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B746" w14:textId="2B17BD6B" w:rsidR="006A39E6" w:rsidRPr="00E82712" w:rsidRDefault="006A39E6" w:rsidP="006A39E6">
      <w:pPr>
        <w:pStyle w:val="paragraph"/>
        <w:spacing w:before="0" w:beforeAutospacing="0" w:after="0" w:afterAutospacing="0"/>
        <w:jc w:val="center"/>
        <w:textAlignment w:val="baseline"/>
        <w:rPr>
          <w:rFonts w:asciiTheme="minorHAnsi" w:hAnsiTheme="minorHAnsi" w:cs="Segoe UI"/>
          <w:color w:val="000000"/>
          <w:sz w:val="22"/>
          <w:szCs w:val="22"/>
          <w:lang w:val="en-GB"/>
        </w:rPr>
      </w:pPr>
      <w:r w:rsidRPr="00E82712">
        <w:rPr>
          <w:rStyle w:val="normaltextrun"/>
          <w:rFonts w:asciiTheme="minorHAnsi" w:hAnsiTheme="minorHAnsi" w:cs="Calibri"/>
          <w:b/>
          <w:bCs/>
          <w:color w:val="000000"/>
          <w:sz w:val="22"/>
          <w:szCs w:val="22"/>
          <w:lang w:val="en-GB"/>
        </w:rPr>
        <w:t>Country</w:t>
      </w:r>
      <w:r w:rsidR="00F96373" w:rsidRPr="00E82712">
        <w:rPr>
          <w:rStyle w:val="normaltextrun"/>
          <w:rFonts w:asciiTheme="minorHAnsi" w:hAnsiTheme="minorHAnsi" w:cs="Calibri"/>
          <w:b/>
          <w:bCs/>
          <w:color w:val="000000"/>
          <w:sz w:val="22"/>
          <w:szCs w:val="22"/>
          <w:lang w:val="en-GB"/>
        </w:rPr>
        <w:t>-</w:t>
      </w:r>
      <w:r w:rsidRPr="00E82712">
        <w:rPr>
          <w:rStyle w:val="normaltextrun"/>
          <w:rFonts w:asciiTheme="minorHAnsi" w:hAnsiTheme="minorHAnsi" w:cs="Calibri"/>
          <w:b/>
          <w:bCs/>
          <w:color w:val="000000"/>
          <w:sz w:val="22"/>
          <w:szCs w:val="22"/>
          <w:lang w:val="en-GB"/>
        </w:rPr>
        <w:t>Level</w:t>
      </w:r>
      <w:r w:rsidR="00604949" w:rsidRPr="00E82712">
        <w:rPr>
          <w:rStyle w:val="normaltextrun"/>
          <w:rFonts w:asciiTheme="minorHAnsi" w:hAnsiTheme="minorHAnsi" w:cs="Calibri"/>
          <w:b/>
          <w:bCs/>
          <w:color w:val="000000"/>
          <w:sz w:val="22"/>
          <w:szCs w:val="22"/>
          <w:lang w:val="en-GB"/>
        </w:rPr>
        <w:t xml:space="preserve"> </w:t>
      </w:r>
      <w:r w:rsidRPr="00E82712">
        <w:rPr>
          <w:rStyle w:val="normaltextrun"/>
          <w:rFonts w:asciiTheme="minorHAnsi" w:hAnsiTheme="minorHAnsi" w:cs="Calibri"/>
          <w:b/>
          <w:bCs/>
          <w:color w:val="000000"/>
          <w:sz w:val="22"/>
          <w:szCs w:val="22"/>
          <w:lang w:val="en-GB"/>
        </w:rPr>
        <w:t>Action Plan to Prevent and Respond</w:t>
      </w:r>
      <w:r w:rsidR="00604949" w:rsidRPr="00E82712">
        <w:rPr>
          <w:rStyle w:val="normaltextrun"/>
          <w:rFonts w:asciiTheme="minorHAnsi" w:hAnsiTheme="minorHAnsi" w:cs="Calibri"/>
          <w:b/>
          <w:bCs/>
          <w:color w:val="000000"/>
          <w:sz w:val="22"/>
          <w:szCs w:val="22"/>
          <w:lang w:val="en-GB"/>
        </w:rPr>
        <w:t xml:space="preserve"> </w:t>
      </w:r>
      <w:r w:rsidRPr="00E82712">
        <w:rPr>
          <w:rStyle w:val="normaltextrun"/>
          <w:rFonts w:asciiTheme="minorHAnsi" w:hAnsiTheme="minorHAnsi" w:cs="Calibri"/>
          <w:b/>
          <w:bCs/>
          <w:color w:val="000000"/>
          <w:sz w:val="22"/>
          <w:szCs w:val="22"/>
          <w:lang w:val="en-GB"/>
        </w:rPr>
        <w:t>to Sexual Exploitation and Abuse</w:t>
      </w:r>
    </w:p>
    <w:p w14:paraId="2E5FB62C" w14:textId="1D38E727" w:rsidR="006A39E6" w:rsidRPr="00E82712" w:rsidRDefault="006A39E6" w:rsidP="00DD5CD4">
      <w:pPr>
        <w:pStyle w:val="paragraph"/>
        <w:spacing w:before="0" w:beforeAutospacing="0" w:after="240" w:afterAutospacing="0"/>
        <w:jc w:val="center"/>
        <w:textAlignment w:val="baseline"/>
        <w:rPr>
          <w:rFonts w:asciiTheme="minorHAnsi" w:hAnsiTheme="minorHAnsi" w:cs="Segoe UI"/>
          <w:color w:val="000000"/>
          <w:sz w:val="22"/>
          <w:szCs w:val="22"/>
          <w:lang w:val="en-GB"/>
        </w:rPr>
      </w:pPr>
      <w:r w:rsidRPr="00E82712">
        <w:rPr>
          <w:rStyle w:val="normaltextrun"/>
          <w:rFonts w:asciiTheme="minorHAnsi" w:hAnsiTheme="minorHAnsi" w:cs="Calibri"/>
          <w:b/>
          <w:bCs/>
          <w:color w:val="000000"/>
          <w:sz w:val="22"/>
          <w:szCs w:val="22"/>
          <w:lang w:val="en-GB"/>
        </w:rPr>
        <w:t>(Model</w:t>
      </w:r>
      <w:r w:rsidR="00604949" w:rsidRPr="00E82712">
        <w:rPr>
          <w:rStyle w:val="normaltextrun"/>
          <w:rFonts w:asciiTheme="minorHAnsi" w:hAnsiTheme="minorHAnsi" w:cs="Calibri"/>
          <w:b/>
          <w:bCs/>
          <w:color w:val="000000"/>
          <w:sz w:val="22"/>
          <w:szCs w:val="22"/>
          <w:lang w:val="en-GB"/>
        </w:rPr>
        <w:t xml:space="preserve"> </w:t>
      </w:r>
      <w:r w:rsidRPr="00E82712">
        <w:rPr>
          <w:rStyle w:val="normaltextrun"/>
          <w:rFonts w:asciiTheme="minorHAnsi" w:hAnsiTheme="minorHAnsi" w:cs="Calibri"/>
          <w:b/>
          <w:bCs/>
          <w:color w:val="000000"/>
          <w:sz w:val="22"/>
          <w:szCs w:val="22"/>
          <w:lang w:val="en-GB"/>
        </w:rPr>
        <w:t>Template)</w:t>
      </w:r>
    </w:p>
    <w:p w14:paraId="3AB0A1C0" w14:textId="303CCFB7" w:rsidR="00373015" w:rsidRPr="00E82712" w:rsidRDefault="00373015" w:rsidP="1A670A22">
      <w:pPr>
        <w:spacing w:after="200" w:line="276" w:lineRule="auto"/>
        <w:jc w:val="both"/>
        <w:rPr>
          <w:rFonts w:asciiTheme="minorHAnsi" w:hAnsiTheme="minorHAnsi"/>
          <w:b/>
          <w:bCs/>
          <w:i/>
          <w:iCs/>
          <w:color w:val="0D0D0D" w:themeColor="text1" w:themeTint="F2"/>
          <w:lang w:val="en-GB"/>
        </w:rPr>
      </w:pPr>
      <w:bookmarkStart w:id="0" w:name="_Hlk67467397"/>
      <w:r w:rsidRPr="1A670A22">
        <w:rPr>
          <w:rFonts w:asciiTheme="minorHAnsi" w:hAnsiTheme="minorHAnsi"/>
          <w:b/>
          <w:bCs/>
          <w:i/>
          <w:iCs/>
          <w:color w:val="0D0D0D" w:themeColor="text1" w:themeTint="F2"/>
          <w:lang w:val="en-GB"/>
        </w:rPr>
        <w:t xml:space="preserve">The PSEA Country-Level model template outlines the </w:t>
      </w:r>
      <w:r w:rsidR="00940404" w:rsidRPr="1A670A22">
        <w:rPr>
          <w:rFonts w:asciiTheme="minorHAnsi" w:hAnsiTheme="minorHAnsi"/>
          <w:b/>
          <w:bCs/>
          <w:i/>
          <w:iCs/>
          <w:color w:val="0D0D0D" w:themeColor="text1" w:themeTint="F2"/>
          <w:lang w:val="en-GB"/>
        </w:rPr>
        <w:t>priorities agreed by</w:t>
      </w:r>
      <w:r w:rsidRPr="1A670A22">
        <w:rPr>
          <w:rFonts w:asciiTheme="minorHAnsi" w:hAnsiTheme="minorHAnsi"/>
          <w:b/>
          <w:bCs/>
          <w:i/>
          <w:iCs/>
          <w:color w:val="0D0D0D" w:themeColor="text1" w:themeTint="F2"/>
          <w:lang w:val="en-GB"/>
        </w:rPr>
        <w:t xml:space="preserve"> UNCT/HCT members </w:t>
      </w:r>
      <w:r w:rsidR="00940404" w:rsidRPr="1A670A22">
        <w:rPr>
          <w:rFonts w:asciiTheme="minorHAnsi" w:hAnsiTheme="minorHAnsi"/>
          <w:b/>
          <w:bCs/>
          <w:i/>
          <w:iCs/>
          <w:color w:val="0D0D0D" w:themeColor="text1" w:themeTint="F2"/>
          <w:lang w:val="en-GB"/>
        </w:rPr>
        <w:t xml:space="preserve">to achieve </w:t>
      </w:r>
      <w:r w:rsidRPr="1A670A22">
        <w:rPr>
          <w:rFonts w:asciiTheme="minorHAnsi" w:hAnsiTheme="minorHAnsi"/>
          <w:b/>
          <w:bCs/>
          <w:i/>
          <w:iCs/>
          <w:color w:val="0D0D0D" w:themeColor="text1" w:themeTint="F2"/>
          <w:lang w:val="en-GB"/>
        </w:rPr>
        <w:t xml:space="preserve">jointly across </w:t>
      </w:r>
      <w:r w:rsidR="00474EC2" w:rsidRPr="1A670A22">
        <w:rPr>
          <w:rFonts w:asciiTheme="minorHAnsi" w:hAnsiTheme="minorHAnsi"/>
          <w:b/>
          <w:bCs/>
          <w:i/>
          <w:iCs/>
          <w:color w:val="0D0D0D" w:themeColor="text1" w:themeTint="F2"/>
          <w:lang w:val="en-GB"/>
        </w:rPr>
        <w:t xml:space="preserve">countries with </w:t>
      </w:r>
      <w:r w:rsidRPr="1A670A22">
        <w:rPr>
          <w:rFonts w:asciiTheme="minorHAnsi" w:hAnsiTheme="minorHAnsi"/>
          <w:b/>
          <w:bCs/>
          <w:i/>
          <w:iCs/>
          <w:color w:val="0D0D0D" w:themeColor="text1" w:themeTint="F2"/>
          <w:lang w:val="en-GB"/>
        </w:rPr>
        <w:t>humanitarian</w:t>
      </w:r>
      <w:r w:rsidRPr="1A670A22">
        <w:rPr>
          <w:rStyle w:val="FootnoteReference"/>
          <w:rFonts w:asciiTheme="minorHAnsi" w:hAnsiTheme="minorHAnsi"/>
          <w:b/>
          <w:bCs/>
          <w:i/>
          <w:iCs/>
          <w:color w:val="0D0D0D" w:themeColor="text1" w:themeTint="F2"/>
          <w:lang w:val="en-GB"/>
        </w:rPr>
        <w:footnoteReference w:id="2"/>
      </w:r>
      <w:r w:rsidRPr="1A670A22">
        <w:rPr>
          <w:rFonts w:asciiTheme="minorHAnsi" w:hAnsiTheme="minorHAnsi"/>
          <w:b/>
          <w:bCs/>
          <w:i/>
          <w:iCs/>
          <w:color w:val="0D0D0D" w:themeColor="text1" w:themeTint="F2"/>
          <w:lang w:val="en-GB"/>
        </w:rPr>
        <w:t xml:space="preserve">, development and peace </w:t>
      </w:r>
      <w:r w:rsidR="00EF3962" w:rsidRPr="1A670A22">
        <w:rPr>
          <w:rFonts w:asciiTheme="minorHAnsi" w:hAnsiTheme="minorHAnsi"/>
          <w:b/>
          <w:bCs/>
          <w:i/>
          <w:iCs/>
          <w:color w:val="0D0D0D" w:themeColor="text1" w:themeTint="F2"/>
          <w:lang w:val="en-GB"/>
        </w:rPr>
        <w:t xml:space="preserve">and security </w:t>
      </w:r>
      <w:r w:rsidRPr="1A670A22">
        <w:rPr>
          <w:rFonts w:asciiTheme="minorHAnsi" w:hAnsiTheme="minorHAnsi"/>
          <w:b/>
          <w:bCs/>
          <w:i/>
          <w:iCs/>
          <w:color w:val="0D0D0D" w:themeColor="text1" w:themeTint="F2"/>
          <w:lang w:val="en-GB"/>
        </w:rPr>
        <w:t>operations</w:t>
      </w:r>
      <w:r w:rsidR="00940404" w:rsidRPr="1A670A22">
        <w:rPr>
          <w:rFonts w:asciiTheme="minorHAnsi" w:hAnsiTheme="minorHAnsi"/>
          <w:b/>
          <w:bCs/>
          <w:i/>
          <w:iCs/>
          <w:color w:val="0D0D0D" w:themeColor="text1" w:themeTint="F2"/>
          <w:lang w:val="en-GB"/>
        </w:rPr>
        <w:t>.</w:t>
      </w:r>
      <w:r w:rsidR="00AB4754" w:rsidRPr="1A670A22">
        <w:rPr>
          <w:rFonts w:asciiTheme="minorHAnsi" w:hAnsiTheme="minorHAnsi"/>
          <w:b/>
          <w:bCs/>
          <w:i/>
          <w:iCs/>
          <w:color w:val="0D0D0D" w:themeColor="text1" w:themeTint="F2"/>
          <w:lang w:val="en-GB"/>
        </w:rPr>
        <w:t xml:space="preserve"> </w:t>
      </w:r>
      <w:r w:rsidR="00940404" w:rsidRPr="1A670A22">
        <w:rPr>
          <w:rFonts w:asciiTheme="minorHAnsi" w:hAnsiTheme="minorHAnsi"/>
          <w:b/>
          <w:bCs/>
          <w:i/>
          <w:iCs/>
          <w:color w:val="0D0D0D" w:themeColor="text1" w:themeTint="F2"/>
          <w:lang w:val="en-GB"/>
        </w:rPr>
        <w:t xml:space="preserve">This template </w:t>
      </w:r>
      <w:r w:rsidR="00AB4754" w:rsidRPr="1A670A22">
        <w:rPr>
          <w:rFonts w:asciiTheme="minorHAnsi" w:hAnsiTheme="minorHAnsi"/>
          <w:b/>
          <w:bCs/>
          <w:i/>
          <w:iCs/>
          <w:color w:val="0D0D0D" w:themeColor="text1" w:themeTint="F2"/>
          <w:lang w:val="en-GB"/>
        </w:rPr>
        <w:t>provides the minimum requirement</w:t>
      </w:r>
      <w:r w:rsidR="00940404" w:rsidRPr="1A670A22">
        <w:rPr>
          <w:rFonts w:asciiTheme="minorHAnsi" w:hAnsiTheme="minorHAnsi"/>
          <w:b/>
          <w:bCs/>
          <w:i/>
          <w:iCs/>
          <w:color w:val="0D0D0D" w:themeColor="text1" w:themeTint="F2"/>
          <w:lang w:val="en-GB"/>
        </w:rPr>
        <w:t>s</w:t>
      </w:r>
      <w:r w:rsidR="00AB4754" w:rsidRPr="1A670A22">
        <w:rPr>
          <w:rFonts w:asciiTheme="minorHAnsi" w:hAnsiTheme="minorHAnsi"/>
          <w:b/>
          <w:bCs/>
          <w:i/>
          <w:iCs/>
          <w:color w:val="0D0D0D" w:themeColor="text1" w:themeTint="F2"/>
          <w:lang w:val="en-GB"/>
        </w:rPr>
        <w:t xml:space="preserve"> to </w:t>
      </w:r>
      <w:r w:rsidR="00940404" w:rsidRPr="1A670A22">
        <w:rPr>
          <w:rFonts w:asciiTheme="minorHAnsi" w:hAnsiTheme="minorHAnsi"/>
          <w:b/>
          <w:bCs/>
          <w:i/>
          <w:iCs/>
          <w:color w:val="0D0D0D" w:themeColor="text1" w:themeTint="F2"/>
          <w:lang w:val="en-GB"/>
        </w:rPr>
        <w:t xml:space="preserve">review and </w:t>
      </w:r>
      <w:r w:rsidR="00AB4754" w:rsidRPr="1A670A22">
        <w:rPr>
          <w:rFonts w:asciiTheme="minorHAnsi" w:hAnsiTheme="minorHAnsi"/>
          <w:b/>
          <w:bCs/>
          <w:i/>
          <w:iCs/>
          <w:color w:val="0D0D0D" w:themeColor="text1" w:themeTint="F2"/>
          <w:lang w:val="en-GB"/>
        </w:rPr>
        <w:t xml:space="preserve">analyse the effectiveness, </w:t>
      </w:r>
      <w:proofErr w:type="gramStart"/>
      <w:r w:rsidR="00AB4754" w:rsidRPr="1A670A22">
        <w:rPr>
          <w:rFonts w:asciiTheme="minorHAnsi" w:hAnsiTheme="minorHAnsi"/>
          <w:b/>
          <w:bCs/>
          <w:i/>
          <w:iCs/>
          <w:color w:val="0D0D0D" w:themeColor="text1" w:themeTint="F2"/>
          <w:lang w:val="en-GB"/>
        </w:rPr>
        <w:t>impact</w:t>
      </w:r>
      <w:proofErr w:type="gramEnd"/>
      <w:r w:rsidR="00AB4754" w:rsidRPr="1A670A22">
        <w:rPr>
          <w:rFonts w:asciiTheme="minorHAnsi" w:hAnsiTheme="minorHAnsi"/>
          <w:b/>
          <w:bCs/>
          <w:i/>
          <w:iCs/>
          <w:color w:val="0D0D0D" w:themeColor="text1" w:themeTint="F2"/>
          <w:lang w:val="en-GB"/>
        </w:rPr>
        <w:t xml:space="preserve"> and progress on measures to prevent and respond to sexual exploitation abuse </w:t>
      </w:r>
      <w:r w:rsidR="568E7EB1" w:rsidRPr="1A670A22">
        <w:rPr>
          <w:rFonts w:asciiTheme="minorHAnsi" w:hAnsiTheme="minorHAnsi"/>
          <w:b/>
          <w:bCs/>
          <w:i/>
          <w:iCs/>
          <w:color w:val="0D0D0D" w:themeColor="text1" w:themeTint="F2"/>
          <w:lang w:val="en-GB"/>
        </w:rPr>
        <w:t>country wide</w:t>
      </w:r>
      <w:r w:rsidR="00AB4754" w:rsidRPr="1A670A22">
        <w:rPr>
          <w:rFonts w:asciiTheme="minorHAnsi" w:hAnsiTheme="minorHAnsi"/>
          <w:b/>
          <w:bCs/>
          <w:i/>
          <w:iCs/>
          <w:color w:val="0D0D0D" w:themeColor="text1" w:themeTint="F2"/>
          <w:lang w:val="en-GB"/>
        </w:rPr>
        <w:t xml:space="preserve">. </w:t>
      </w:r>
      <w:r w:rsidR="00474EC2" w:rsidRPr="1A670A22">
        <w:rPr>
          <w:rFonts w:asciiTheme="minorHAnsi" w:hAnsiTheme="minorHAnsi"/>
          <w:b/>
          <w:bCs/>
          <w:i/>
          <w:iCs/>
          <w:color w:val="0D0D0D" w:themeColor="text1" w:themeTint="F2"/>
          <w:lang w:val="en-GB"/>
        </w:rPr>
        <w:t>It</w:t>
      </w:r>
      <w:r w:rsidRPr="1A670A22">
        <w:rPr>
          <w:rFonts w:asciiTheme="minorHAnsi" w:hAnsiTheme="minorHAnsi"/>
          <w:b/>
          <w:bCs/>
          <w:i/>
          <w:iCs/>
          <w:color w:val="0D0D0D" w:themeColor="text1" w:themeTint="F2"/>
          <w:lang w:val="en-GB"/>
        </w:rPr>
        <w:t xml:space="preserve"> serves as a model framework intended to be adapted and contextualized at the country level. The objective is to </w:t>
      </w:r>
      <w:r w:rsidR="007B5E70" w:rsidRPr="1A670A22">
        <w:rPr>
          <w:rFonts w:asciiTheme="minorHAnsi" w:hAnsiTheme="minorHAnsi"/>
          <w:b/>
          <w:bCs/>
          <w:i/>
          <w:iCs/>
          <w:color w:val="0D0D0D" w:themeColor="text1" w:themeTint="F2"/>
          <w:lang w:val="en-GB"/>
        </w:rPr>
        <w:t xml:space="preserve">promote and document </w:t>
      </w:r>
      <w:r w:rsidRPr="1A670A22">
        <w:rPr>
          <w:rFonts w:asciiTheme="minorHAnsi" w:hAnsiTheme="minorHAnsi"/>
          <w:b/>
          <w:bCs/>
          <w:i/>
          <w:iCs/>
          <w:color w:val="0D0D0D" w:themeColor="text1" w:themeTint="F2"/>
          <w:lang w:val="en-GB"/>
        </w:rPr>
        <w:t xml:space="preserve">harmonized activities that contribute to </w:t>
      </w:r>
      <w:r w:rsidR="007B5E70" w:rsidRPr="1A670A22">
        <w:rPr>
          <w:rFonts w:asciiTheme="minorHAnsi" w:hAnsiTheme="minorHAnsi"/>
          <w:b/>
          <w:bCs/>
          <w:i/>
          <w:iCs/>
          <w:color w:val="0D0D0D" w:themeColor="text1" w:themeTint="F2"/>
          <w:lang w:val="en-GB"/>
        </w:rPr>
        <w:t xml:space="preserve">implementing </w:t>
      </w:r>
      <w:r w:rsidRPr="1A670A22">
        <w:rPr>
          <w:rFonts w:asciiTheme="minorHAnsi" w:hAnsiTheme="minorHAnsi"/>
          <w:b/>
          <w:bCs/>
          <w:i/>
          <w:iCs/>
          <w:color w:val="0D0D0D" w:themeColor="text1" w:themeTint="F2"/>
          <w:lang w:val="en-GB"/>
        </w:rPr>
        <w:t xml:space="preserve">a robust action plan </w:t>
      </w:r>
      <w:r w:rsidR="007B5E70" w:rsidRPr="1A670A22">
        <w:rPr>
          <w:rFonts w:asciiTheme="minorHAnsi" w:hAnsiTheme="minorHAnsi"/>
          <w:b/>
          <w:bCs/>
          <w:i/>
          <w:iCs/>
          <w:color w:val="0D0D0D" w:themeColor="text1" w:themeTint="F2"/>
          <w:lang w:val="en-GB"/>
        </w:rPr>
        <w:t xml:space="preserve">and </w:t>
      </w:r>
      <w:r w:rsidRPr="1A670A22">
        <w:rPr>
          <w:rFonts w:asciiTheme="minorHAnsi" w:hAnsiTheme="minorHAnsi"/>
          <w:b/>
          <w:bCs/>
          <w:i/>
          <w:iCs/>
          <w:color w:val="0D0D0D" w:themeColor="text1" w:themeTint="F2"/>
          <w:lang w:val="en-GB"/>
        </w:rPr>
        <w:t xml:space="preserve">provide the basis for tracking progress and </w:t>
      </w:r>
      <w:r w:rsidR="00474EC2" w:rsidRPr="1A670A22">
        <w:rPr>
          <w:rFonts w:asciiTheme="minorHAnsi" w:hAnsiTheme="minorHAnsi"/>
          <w:b/>
          <w:bCs/>
          <w:i/>
          <w:iCs/>
          <w:color w:val="0D0D0D" w:themeColor="text1" w:themeTint="F2"/>
          <w:lang w:val="en-GB"/>
        </w:rPr>
        <w:t xml:space="preserve">provision/mobilization of </w:t>
      </w:r>
      <w:r w:rsidR="007B5E70" w:rsidRPr="1A670A22">
        <w:rPr>
          <w:rFonts w:asciiTheme="minorHAnsi" w:hAnsiTheme="minorHAnsi"/>
          <w:b/>
          <w:bCs/>
          <w:i/>
          <w:iCs/>
          <w:color w:val="0D0D0D" w:themeColor="text1" w:themeTint="F2"/>
          <w:lang w:val="en-GB"/>
        </w:rPr>
        <w:t xml:space="preserve">required </w:t>
      </w:r>
      <w:r w:rsidRPr="1A670A22">
        <w:rPr>
          <w:rFonts w:asciiTheme="minorHAnsi" w:hAnsiTheme="minorHAnsi"/>
          <w:b/>
          <w:bCs/>
          <w:i/>
          <w:iCs/>
          <w:color w:val="0D0D0D" w:themeColor="text1" w:themeTint="F2"/>
          <w:lang w:val="en-GB"/>
        </w:rPr>
        <w:t>resource</w:t>
      </w:r>
      <w:r w:rsidR="007B5E70" w:rsidRPr="1A670A22">
        <w:rPr>
          <w:rFonts w:asciiTheme="minorHAnsi" w:hAnsiTheme="minorHAnsi"/>
          <w:b/>
          <w:bCs/>
          <w:i/>
          <w:iCs/>
          <w:color w:val="0D0D0D" w:themeColor="text1" w:themeTint="F2"/>
          <w:lang w:val="en-GB"/>
        </w:rPr>
        <w:t>s</w:t>
      </w:r>
      <w:r w:rsidRPr="1A670A22">
        <w:rPr>
          <w:rFonts w:asciiTheme="minorHAnsi" w:hAnsiTheme="minorHAnsi"/>
          <w:b/>
          <w:bCs/>
          <w:i/>
          <w:iCs/>
          <w:color w:val="0D0D0D" w:themeColor="text1" w:themeTint="F2"/>
          <w:lang w:val="en-GB"/>
        </w:rPr>
        <w:t xml:space="preserve"> </w:t>
      </w:r>
      <w:r w:rsidR="007B5E70" w:rsidRPr="1A670A22">
        <w:rPr>
          <w:rFonts w:asciiTheme="minorHAnsi" w:hAnsiTheme="minorHAnsi"/>
          <w:b/>
          <w:bCs/>
          <w:i/>
          <w:iCs/>
          <w:color w:val="0D0D0D" w:themeColor="text1" w:themeTint="F2"/>
          <w:lang w:val="en-GB"/>
        </w:rPr>
        <w:t xml:space="preserve">in related to </w:t>
      </w:r>
      <w:r w:rsidRPr="1A670A22">
        <w:rPr>
          <w:rFonts w:asciiTheme="minorHAnsi" w:hAnsiTheme="minorHAnsi"/>
          <w:b/>
          <w:bCs/>
          <w:i/>
          <w:iCs/>
          <w:color w:val="0D0D0D" w:themeColor="text1" w:themeTint="F2"/>
          <w:lang w:val="en-GB"/>
        </w:rPr>
        <w:t>PSEA in countries with United Nations presence.</w:t>
      </w:r>
    </w:p>
    <w:p w14:paraId="27F97CFE" w14:textId="75719E2C" w:rsidR="009528DF" w:rsidRPr="00E82712" w:rsidRDefault="009528DF" w:rsidP="307FEE9E">
      <w:pPr>
        <w:spacing w:after="200" w:line="276" w:lineRule="auto"/>
        <w:contextualSpacing/>
        <w:jc w:val="both"/>
        <w:rPr>
          <w:rFonts w:asciiTheme="minorHAnsi" w:hAnsiTheme="minorHAnsi"/>
          <w:b/>
          <w:bCs/>
          <w:color w:val="0070C0"/>
          <w:szCs w:val="22"/>
          <w:lang w:val="en-GB"/>
        </w:rPr>
      </w:pPr>
      <w:r w:rsidRPr="00E82712">
        <w:rPr>
          <w:rFonts w:asciiTheme="minorHAnsi" w:hAnsiTheme="minorHAnsi"/>
          <w:b/>
          <w:bCs/>
          <w:color w:val="0070C0"/>
          <w:szCs w:val="22"/>
          <w:lang w:val="en-GB"/>
        </w:rPr>
        <w:t xml:space="preserve">Contact details of the PSEA </w:t>
      </w:r>
      <w:r w:rsidR="00BD699F" w:rsidRPr="00E82712">
        <w:rPr>
          <w:rFonts w:asciiTheme="minorHAnsi" w:hAnsiTheme="minorHAnsi"/>
          <w:b/>
          <w:bCs/>
          <w:color w:val="0070C0"/>
          <w:szCs w:val="22"/>
          <w:lang w:val="en-GB"/>
        </w:rPr>
        <w:t>Coordinator</w:t>
      </w:r>
      <w:r w:rsidR="00585912" w:rsidRPr="00E82712">
        <w:rPr>
          <w:rFonts w:asciiTheme="minorHAnsi" w:hAnsiTheme="minorHAnsi"/>
          <w:b/>
          <w:bCs/>
          <w:color w:val="0070C0"/>
          <w:szCs w:val="22"/>
          <w:lang w:val="en-GB"/>
        </w:rPr>
        <w:t xml:space="preserve"> (Name, Entity</w:t>
      </w:r>
      <w:r w:rsidR="00BD699F" w:rsidRPr="00E82712">
        <w:rPr>
          <w:rFonts w:asciiTheme="minorHAnsi" w:hAnsiTheme="minorHAnsi"/>
          <w:b/>
          <w:bCs/>
          <w:color w:val="0070C0"/>
          <w:szCs w:val="22"/>
          <w:lang w:val="en-GB"/>
        </w:rPr>
        <w:t>, Em</w:t>
      </w:r>
      <w:r w:rsidR="00585912" w:rsidRPr="00E82712">
        <w:rPr>
          <w:rFonts w:asciiTheme="minorHAnsi" w:hAnsiTheme="minorHAnsi"/>
          <w:b/>
          <w:bCs/>
          <w:color w:val="0070C0"/>
          <w:szCs w:val="22"/>
          <w:lang w:val="en-GB"/>
        </w:rPr>
        <w:t>ail address)</w:t>
      </w:r>
      <w:r w:rsidR="00BD699F" w:rsidRPr="00E82712">
        <w:rPr>
          <w:rFonts w:asciiTheme="minorHAnsi" w:hAnsiTheme="minorHAnsi"/>
          <w:b/>
          <w:bCs/>
          <w:color w:val="0070C0"/>
          <w:szCs w:val="22"/>
          <w:lang w:val="en-GB"/>
        </w:rPr>
        <w:t>:</w:t>
      </w:r>
    </w:p>
    <w:p w14:paraId="22CDEBC2" w14:textId="040AEE68" w:rsidR="00BD699F" w:rsidRPr="00E82712" w:rsidRDefault="00BD699F" w:rsidP="307FEE9E">
      <w:pPr>
        <w:spacing w:after="200" w:line="276" w:lineRule="auto"/>
        <w:contextualSpacing/>
        <w:jc w:val="both"/>
        <w:rPr>
          <w:rFonts w:asciiTheme="minorHAnsi" w:hAnsiTheme="minorHAnsi"/>
          <w:b/>
          <w:bCs/>
          <w:i/>
          <w:iCs/>
          <w:color w:val="0D0D0D" w:themeColor="text1" w:themeTint="F2"/>
          <w:szCs w:val="22"/>
          <w:lang w:val="en-GB"/>
        </w:rPr>
      </w:pPr>
      <w:r w:rsidRPr="00E82712">
        <w:rPr>
          <w:rFonts w:asciiTheme="minorHAnsi" w:hAnsiTheme="minorHAnsi"/>
          <w:b/>
          <w:bCs/>
          <w:color w:val="0070C0"/>
          <w:szCs w:val="22"/>
          <w:lang w:val="en-GB"/>
        </w:rPr>
        <w:t xml:space="preserve">Contact </w:t>
      </w:r>
      <w:r w:rsidR="00A3024A" w:rsidRPr="00E82712">
        <w:rPr>
          <w:rFonts w:asciiTheme="minorHAnsi" w:hAnsiTheme="minorHAnsi"/>
          <w:b/>
          <w:bCs/>
          <w:color w:val="0070C0"/>
          <w:szCs w:val="22"/>
          <w:lang w:val="en-GB"/>
        </w:rPr>
        <w:t>details of the SVRO/FVRA</w:t>
      </w:r>
      <w:r w:rsidR="00813F36">
        <w:rPr>
          <w:rFonts w:asciiTheme="minorHAnsi" w:hAnsiTheme="minorHAnsi"/>
          <w:b/>
          <w:bCs/>
          <w:color w:val="0070C0"/>
          <w:szCs w:val="22"/>
          <w:lang w:val="en-GB"/>
        </w:rPr>
        <w:t xml:space="preserve">/VRFP </w:t>
      </w:r>
      <w:r w:rsidR="00A3024A" w:rsidRPr="00E82712">
        <w:rPr>
          <w:rFonts w:asciiTheme="minorHAnsi" w:hAnsiTheme="minorHAnsi"/>
          <w:b/>
          <w:bCs/>
          <w:color w:val="0070C0"/>
          <w:szCs w:val="22"/>
          <w:lang w:val="en-GB"/>
        </w:rPr>
        <w:t>(Name, Entity, Email address):</w:t>
      </w:r>
    </w:p>
    <w:p w14:paraId="3EB295A5" w14:textId="77777777" w:rsidR="009528DF" w:rsidRPr="00E82712" w:rsidRDefault="009528DF" w:rsidP="307FEE9E">
      <w:pPr>
        <w:spacing w:after="200" w:line="276" w:lineRule="auto"/>
        <w:jc w:val="both"/>
        <w:rPr>
          <w:rFonts w:asciiTheme="minorHAnsi" w:hAnsiTheme="minorHAnsi"/>
          <w:b/>
          <w:bCs/>
          <w:i/>
          <w:iCs/>
          <w:color w:val="0D0D0D" w:themeColor="text1" w:themeTint="F2"/>
          <w:szCs w:val="22"/>
          <w:lang w:val="en-GB"/>
        </w:rPr>
      </w:pPr>
    </w:p>
    <w:tbl>
      <w:tblPr>
        <w:tblStyle w:val="TableGrid1"/>
        <w:tblW w:w="15588" w:type="dxa"/>
        <w:tblLayout w:type="fixed"/>
        <w:tblLook w:val="04A0" w:firstRow="1" w:lastRow="0" w:firstColumn="1" w:lastColumn="0" w:noHBand="0" w:noVBand="1"/>
      </w:tblPr>
      <w:tblGrid>
        <w:gridCol w:w="3114"/>
        <w:gridCol w:w="3544"/>
        <w:gridCol w:w="3260"/>
        <w:gridCol w:w="1706"/>
        <w:gridCol w:w="1271"/>
        <w:gridCol w:w="1275"/>
        <w:gridCol w:w="1418"/>
      </w:tblGrid>
      <w:tr w:rsidR="00707182" w:rsidRPr="00E82712" w14:paraId="7A4B72DE" w14:textId="1A132031" w:rsidTr="1A670A22">
        <w:trPr>
          <w:trHeight w:val="555"/>
          <w:tblHeader/>
        </w:trPr>
        <w:tc>
          <w:tcPr>
            <w:tcW w:w="3114" w:type="dxa"/>
            <w:shd w:val="clear" w:color="auto" w:fill="365F91" w:themeFill="accent1" w:themeFillShade="BF"/>
            <w:vAlign w:val="center"/>
          </w:tcPr>
          <w:bookmarkEnd w:id="0"/>
          <w:p w14:paraId="39EBFF12" w14:textId="7F77D11C" w:rsidR="00075723" w:rsidRPr="00E82712" w:rsidRDefault="005E4EB1" w:rsidP="008633A1">
            <w:pPr>
              <w:spacing w:line="276" w:lineRule="auto"/>
              <w:jc w:val="center"/>
              <w:rPr>
                <w:rFonts w:asciiTheme="minorHAnsi" w:hAnsiTheme="minorHAnsi" w:cstheme="minorHAnsi"/>
                <w:b/>
                <w:color w:val="FFFFFF" w:themeColor="background1"/>
                <w:sz w:val="22"/>
                <w:szCs w:val="22"/>
                <w:lang w:val="en-GB"/>
              </w:rPr>
            </w:pPr>
            <w:r w:rsidRPr="00E82712">
              <w:rPr>
                <w:rFonts w:asciiTheme="minorHAnsi" w:eastAsiaTheme="minorEastAsia" w:hAnsiTheme="minorHAnsi" w:cstheme="minorBidi"/>
                <w:b/>
                <w:color w:val="FFFFFF" w:themeColor="background1"/>
                <w:sz w:val="22"/>
                <w:szCs w:val="22"/>
                <w:lang w:val="en-GB"/>
              </w:rPr>
              <w:t>Desired outcomes</w:t>
            </w:r>
          </w:p>
        </w:tc>
        <w:tc>
          <w:tcPr>
            <w:tcW w:w="3544" w:type="dxa"/>
            <w:shd w:val="clear" w:color="auto" w:fill="365F91" w:themeFill="accent1" w:themeFillShade="BF"/>
            <w:vAlign w:val="center"/>
          </w:tcPr>
          <w:p w14:paraId="2DA51E85" w14:textId="28B66A6E" w:rsidR="00075723" w:rsidRPr="00E82712" w:rsidRDefault="009A3B4B" w:rsidP="008633A1">
            <w:pPr>
              <w:spacing w:line="276" w:lineRule="auto"/>
              <w:jc w:val="center"/>
              <w:rPr>
                <w:rFonts w:asciiTheme="minorHAnsi" w:hAnsiTheme="minorHAnsi" w:cstheme="minorHAnsi"/>
                <w:b/>
                <w:color w:val="FFFFFF" w:themeColor="background1"/>
                <w:sz w:val="22"/>
                <w:szCs w:val="22"/>
                <w:lang w:val="en-GB"/>
              </w:rPr>
            </w:pPr>
            <w:r w:rsidRPr="00E82712">
              <w:rPr>
                <w:rFonts w:asciiTheme="minorHAnsi" w:eastAsiaTheme="minorEastAsia" w:hAnsiTheme="minorHAnsi" w:cstheme="minorBidi"/>
                <w:b/>
                <w:bCs/>
                <w:color w:val="FFFFFF" w:themeColor="background1"/>
                <w:sz w:val="22"/>
                <w:szCs w:val="22"/>
                <w:lang w:val="en-GB"/>
              </w:rPr>
              <w:t>I</w:t>
            </w:r>
            <w:r w:rsidR="00075723" w:rsidRPr="00E82712">
              <w:rPr>
                <w:rFonts w:asciiTheme="minorHAnsi" w:eastAsiaTheme="minorEastAsia" w:hAnsiTheme="minorHAnsi" w:cstheme="minorBidi"/>
                <w:b/>
                <w:bCs/>
                <w:color w:val="FFFFFF" w:themeColor="background1"/>
                <w:sz w:val="22"/>
                <w:szCs w:val="22"/>
                <w:lang w:val="en-GB"/>
              </w:rPr>
              <w:t>ndicators</w:t>
            </w:r>
          </w:p>
        </w:tc>
        <w:tc>
          <w:tcPr>
            <w:tcW w:w="3260" w:type="dxa"/>
            <w:shd w:val="clear" w:color="auto" w:fill="365F91" w:themeFill="accent1" w:themeFillShade="BF"/>
            <w:vAlign w:val="center"/>
          </w:tcPr>
          <w:p w14:paraId="7F55CBDC" w14:textId="2512462E" w:rsidR="00075723" w:rsidRPr="00E82712" w:rsidRDefault="00075723" w:rsidP="008633A1">
            <w:pPr>
              <w:spacing w:line="276" w:lineRule="auto"/>
              <w:jc w:val="center"/>
              <w:rPr>
                <w:rFonts w:asciiTheme="minorHAnsi" w:hAnsiTheme="minorHAnsi" w:cstheme="minorHAnsi"/>
                <w:b/>
                <w:color w:val="FFFFFF" w:themeColor="background1"/>
                <w:sz w:val="22"/>
                <w:szCs w:val="22"/>
                <w:lang w:val="en-GB"/>
              </w:rPr>
            </w:pPr>
            <w:r w:rsidRPr="00E82712">
              <w:rPr>
                <w:rFonts w:asciiTheme="minorHAnsi" w:hAnsiTheme="minorHAnsi" w:cstheme="minorHAnsi"/>
                <w:b/>
                <w:color w:val="FFFFFF" w:themeColor="background1"/>
                <w:sz w:val="22"/>
                <w:szCs w:val="22"/>
                <w:lang w:val="en-GB"/>
              </w:rPr>
              <w:t>Targets</w:t>
            </w:r>
            <w:r w:rsidR="004E36AD">
              <w:rPr>
                <w:rFonts w:asciiTheme="minorHAnsi" w:hAnsiTheme="minorHAnsi" w:cstheme="minorHAnsi"/>
                <w:b/>
                <w:color w:val="FFFFFF" w:themeColor="background1"/>
                <w:sz w:val="22"/>
                <w:szCs w:val="22"/>
                <w:lang w:val="en-GB"/>
              </w:rPr>
              <w:t xml:space="preserve"> </w:t>
            </w:r>
            <w:r w:rsidRPr="00E82712">
              <w:rPr>
                <w:rFonts w:asciiTheme="minorHAnsi" w:hAnsiTheme="minorHAnsi" w:cstheme="minorHAnsi"/>
                <w:b/>
                <w:color w:val="FFFFFF" w:themeColor="background1"/>
                <w:sz w:val="22"/>
                <w:szCs w:val="22"/>
                <w:lang w:val="en-GB"/>
              </w:rPr>
              <w:t>/ Benchma</w:t>
            </w:r>
            <w:r w:rsidR="00663225" w:rsidRPr="00E82712">
              <w:rPr>
                <w:rFonts w:asciiTheme="minorHAnsi" w:hAnsiTheme="minorHAnsi" w:cstheme="minorHAnsi"/>
                <w:b/>
                <w:color w:val="FFFFFF" w:themeColor="background1"/>
                <w:sz w:val="22"/>
                <w:szCs w:val="22"/>
                <w:lang w:val="en-GB"/>
              </w:rPr>
              <w:t>rks</w:t>
            </w:r>
            <w:r w:rsidR="001E67A8" w:rsidRPr="00E82712">
              <w:rPr>
                <w:rStyle w:val="FootnoteReference"/>
                <w:rFonts w:asciiTheme="minorHAnsi" w:hAnsiTheme="minorHAnsi" w:cstheme="minorHAnsi"/>
                <w:b/>
                <w:color w:val="FFFFFF" w:themeColor="background1"/>
                <w:sz w:val="22"/>
                <w:szCs w:val="22"/>
                <w:lang w:val="en-GB"/>
              </w:rPr>
              <w:footnoteReference w:id="3"/>
            </w:r>
          </w:p>
        </w:tc>
        <w:tc>
          <w:tcPr>
            <w:tcW w:w="1706" w:type="dxa"/>
            <w:shd w:val="clear" w:color="auto" w:fill="365F91" w:themeFill="accent1" w:themeFillShade="BF"/>
            <w:vAlign w:val="center"/>
          </w:tcPr>
          <w:p w14:paraId="72FD4BA2" w14:textId="568EDF25" w:rsidR="00075723" w:rsidRPr="00E82712" w:rsidRDefault="00075723" w:rsidP="008633A1">
            <w:pPr>
              <w:spacing w:line="276" w:lineRule="auto"/>
              <w:jc w:val="center"/>
              <w:rPr>
                <w:rFonts w:asciiTheme="minorHAnsi" w:hAnsiTheme="minorHAnsi" w:cstheme="minorHAnsi"/>
                <w:b/>
                <w:color w:val="FFFFFF" w:themeColor="background1"/>
                <w:sz w:val="22"/>
                <w:szCs w:val="22"/>
                <w:lang w:val="en-GB"/>
              </w:rPr>
            </w:pPr>
            <w:r w:rsidRPr="00E82712">
              <w:rPr>
                <w:rFonts w:asciiTheme="minorHAnsi" w:hAnsiTheme="minorHAnsi" w:cstheme="minorHAnsi"/>
                <w:b/>
                <w:color w:val="FFFFFF" w:themeColor="background1"/>
                <w:sz w:val="22"/>
                <w:szCs w:val="22"/>
                <w:lang w:val="en-GB"/>
              </w:rPr>
              <w:t>Key actions</w:t>
            </w:r>
          </w:p>
        </w:tc>
        <w:tc>
          <w:tcPr>
            <w:tcW w:w="1271" w:type="dxa"/>
            <w:shd w:val="clear" w:color="auto" w:fill="365F91" w:themeFill="accent1" w:themeFillShade="BF"/>
            <w:vAlign w:val="center"/>
          </w:tcPr>
          <w:p w14:paraId="6A6E9350" w14:textId="1BEB62DF" w:rsidR="00075723" w:rsidRPr="00E82712" w:rsidRDefault="00075723" w:rsidP="008633A1">
            <w:pPr>
              <w:spacing w:line="276" w:lineRule="auto"/>
              <w:jc w:val="center"/>
              <w:rPr>
                <w:rFonts w:asciiTheme="minorHAnsi" w:hAnsiTheme="minorHAnsi" w:cstheme="minorHAnsi"/>
                <w:b/>
                <w:color w:val="FFFFFF" w:themeColor="background1"/>
                <w:sz w:val="22"/>
                <w:szCs w:val="22"/>
                <w:lang w:val="en-GB"/>
              </w:rPr>
            </w:pPr>
            <w:r w:rsidRPr="00E82712">
              <w:rPr>
                <w:rFonts w:asciiTheme="minorHAnsi" w:hAnsiTheme="minorHAnsi" w:cstheme="minorHAnsi"/>
                <w:b/>
                <w:color w:val="FFFFFF" w:themeColor="background1"/>
                <w:sz w:val="22"/>
                <w:szCs w:val="22"/>
                <w:lang w:val="en-GB"/>
              </w:rPr>
              <w:t>Timeframe</w:t>
            </w:r>
            <w:r w:rsidR="004A53EC" w:rsidRPr="00E82712">
              <w:rPr>
                <w:rFonts w:asciiTheme="minorHAnsi" w:hAnsiTheme="minorHAnsi" w:cstheme="minorHAnsi"/>
                <w:b/>
                <w:color w:val="FFFFFF" w:themeColor="background1"/>
                <w:sz w:val="22"/>
                <w:szCs w:val="22"/>
                <w:lang w:val="en-GB"/>
              </w:rPr>
              <w:t xml:space="preserve"> (Quarter</w:t>
            </w:r>
            <w:r w:rsidR="009528DF" w:rsidRPr="00E82712">
              <w:rPr>
                <w:rFonts w:asciiTheme="minorHAnsi" w:hAnsiTheme="minorHAnsi" w:cstheme="minorHAnsi"/>
                <w:b/>
                <w:color w:val="FFFFFF" w:themeColor="background1"/>
                <w:sz w:val="22"/>
                <w:szCs w:val="22"/>
                <w:lang w:val="en-GB"/>
              </w:rPr>
              <w:t xml:space="preserve"> / Year)</w:t>
            </w:r>
          </w:p>
        </w:tc>
        <w:tc>
          <w:tcPr>
            <w:tcW w:w="1275" w:type="dxa"/>
            <w:shd w:val="clear" w:color="auto" w:fill="365F91" w:themeFill="accent1" w:themeFillShade="BF"/>
            <w:vAlign w:val="center"/>
          </w:tcPr>
          <w:p w14:paraId="7DD21C7D" w14:textId="3A5EE08D" w:rsidR="00075723" w:rsidRPr="00E82712" w:rsidRDefault="00075723" w:rsidP="008633A1">
            <w:pPr>
              <w:spacing w:line="276" w:lineRule="auto"/>
              <w:jc w:val="center"/>
              <w:rPr>
                <w:rFonts w:asciiTheme="minorHAnsi" w:hAnsiTheme="minorHAnsi" w:cstheme="minorHAnsi"/>
                <w:b/>
                <w:color w:val="FFFFFF" w:themeColor="background1"/>
                <w:sz w:val="22"/>
                <w:szCs w:val="22"/>
                <w:lang w:val="en-GB"/>
              </w:rPr>
            </w:pPr>
            <w:r w:rsidRPr="00E82712">
              <w:rPr>
                <w:rFonts w:asciiTheme="minorHAnsi" w:hAnsiTheme="minorHAnsi" w:cstheme="minorHAnsi"/>
                <w:b/>
                <w:color w:val="FFFFFF" w:themeColor="background1"/>
                <w:sz w:val="22"/>
                <w:szCs w:val="22"/>
                <w:lang w:val="en-GB"/>
              </w:rPr>
              <w:t>Budget</w:t>
            </w:r>
            <w:r w:rsidR="004E36AD">
              <w:rPr>
                <w:rFonts w:asciiTheme="minorHAnsi" w:hAnsiTheme="minorHAnsi" w:cstheme="minorHAnsi"/>
                <w:b/>
                <w:color w:val="FFFFFF" w:themeColor="background1"/>
                <w:sz w:val="22"/>
                <w:szCs w:val="22"/>
                <w:lang w:val="en-GB"/>
              </w:rPr>
              <w:t xml:space="preserve"> </w:t>
            </w:r>
            <w:r w:rsidRPr="00E82712">
              <w:rPr>
                <w:rFonts w:asciiTheme="minorHAnsi" w:hAnsiTheme="minorHAnsi" w:cstheme="minorHAnsi"/>
                <w:b/>
                <w:color w:val="FFFFFF" w:themeColor="background1"/>
                <w:sz w:val="22"/>
                <w:szCs w:val="22"/>
                <w:lang w:val="en-GB"/>
              </w:rPr>
              <w:t>/ Funding Source</w:t>
            </w:r>
          </w:p>
        </w:tc>
        <w:tc>
          <w:tcPr>
            <w:tcW w:w="1418" w:type="dxa"/>
            <w:shd w:val="clear" w:color="auto" w:fill="365F91" w:themeFill="accent1" w:themeFillShade="BF"/>
            <w:vAlign w:val="center"/>
          </w:tcPr>
          <w:p w14:paraId="3A912149" w14:textId="29C9280D" w:rsidR="0065681C" w:rsidRPr="00E82712" w:rsidRDefault="00075723" w:rsidP="008633A1">
            <w:pPr>
              <w:spacing w:line="276" w:lineRule="auto"/>
              <w:jc w:val="center"/>
              <w:rPr>
                <w:rFonts w:asciiTheme="minorHAnsi" w:hAnsiTheme="minorHAnsi" w:cstheme="minorHAnsi"/>
                <w:b/>
                <w:color w:val="FFFFFF" w:themeColor="background1"/>
                <w:sz w:val="22"/>
                <w:szCs w:val="22"/>
                <w:lang w:val="en-GB"/>
              </w:rPr>
            </w:pPr>
            <w:r w:rsidRPr="00E82712">
              <w:rPr>
                <w:rFonts w:asciiTheme="minorHAnsi" w:hAnsiTheme="minorHAnsi" w:cstheme="minorHAnsi"/>
                <w:b/>
                <w:color w:val="FFFFFF" w:themeColor="background1"/>
                <w:sz w:val="22"/>
                <w:szCs w:val="22"/>
                <w:lang w:val="en-GB"/>
              </w:rPr>
              <w:t>Lead agency</w:t>
            </w:r>
            <w:r w:rsidR="004E36AD">
              <w:rPr>
                <w:rFonts w:asciiTheme="minorHAnsi" w:hAnsiTheme="minorHAnsi" w:cstheme="minorHAnsi"/>
                <w:b/>
                <w:color w:val="FFFFFF" w:themeColor="background1"/>
                <w:sz w:val="22"/>
                <w:szCs w:val="22"/>
                <w:lang w:val="en-GB"/>
              </w:rPr>
              <w:t>(</w:t>
            </w:r>
            <w:proofErr w:type="spellStart"/>
            <w:r w:rsidRPr="00E82712">
              <w:rPr>
                <w:rFonts w:asciiTheme="minorHAnsi" w:hAnsiTheme="minorHAnsi" w:cstheme="minorHAnsi"/>
                <w:b/>
                <w:color w:val="FFFFFF" w:themeColor="background1"/>
                <w:sz w:val="22"/>
                <w:szCs w:val="22"/>
                <w:lang w:val="en-GB"/>
              </w:rPr>
              <w:t>ies</w:t>
            </w:r>
            <w:proofErr w:type="spellEnd"/>
            <w:r w:rsidR="004E36AD">
              <w:rPr>
                <w:rFonts w:asciiTheme="minorHAnsi" w:hAnsiTheme="minorHAnsi" w:cstheme="minorHAnsi"/>
                <w:b/>
                <w:color w:val="FFFFFF" w:themeColor="background1"/>
                <w:sz w:val="22"/>
                <w:szCs w:val="22"/>
                <w:lang w:val="en-GB"/>
              </w:rPr>
              <w:t>)</w:t>
            </w:r>
          </w:p>
          <w:p w14:paraId="6AC6A9ED" w14:textId="6DF6C71A" w:rsidR="00075723" w:rsidRPr="00E82712" w:rsidRDefault="00765D75" w:rsidP="008633A1">
            <w:pPr>
              <w:spacing w:line="276" w:lineRule="auto"/>
              <w:jc w:val="center"/>
              <w:rPr>
                <w:rFonts w:asciiTheme="minorHAnsi" w:hAnsiTheme="minorHAnsi" w:cstheme="minorHAnsi"/>
                <w:b/>
                <w:color w:val="FFFFFF" w:themeColor="background1"/>
                <w:sz w:val="22"/>
                <w:szCs w:val="22"/>
                <w:lang w:val="en-GB"/>
              </w:rPr>
            </w:pPr>
            <w:r w:rsidRPr="00E82712">
              <w:rPr>
                <w:rFonts w:asciiTheme="minorHAnsi" w:hAnsiTheme="minorHAnsi" w:cstheme="minorHAnsi"/>
                <w:b/>
                <w:color w:val="FFFFFF" w:themeColor="background1"/>
                <w:sz w:val="22"/>
                <w:szCs w:val="22"/>
                <w:lang w:val="en-GB"/>
              </w:rPr>
              <w:t xml:space="preserve">per </w:t>
            </w:r>
            <w:r w:rsidR="00476DA7" w:rsidRPr="00E82712">
              <w:rPr>
                <w:rFonts w:asciiTheme="minorHAnsi" w:hAnsiTheme="minorHAnsi" w:cstheme="minorHAnsi"/>
                <w:b/>
                <w:color w:val="FFFFFF" w:themeColor="background1"/>
                <w:sz w:val="22"/>
                <w:szCs w:val="22"/>
                <w:lang w:val="en-GB"/>
              </w:rPr>
              <w:t>activity</w:t>
            </w:r>
          </w:p>
        </w:tc>
      </w:tr>
      <w:tr w:rsidR="007023E5" w:rsidRPr="00E82712" w14:paraId="236C13E6" w14:textId="77777777" w:rsidTr="1A670A22">
        <w:trPr>
          <w:trHeight w:val="230"/>
        </w:trPr>
        <w:tc>
          <w:tcPr>
            <w:tcW w:w="15588" w:type="dxa"/>
            <w:gridSpan w:val="7"/>
            <w:shd w:val="clear" w:color="auto" w:fill="95B3D7" w:themeFill="accent1" w:themeFillTint="99"/>
          </w:tcPr>
          <w:p w14:paraId="23AC48A8" w14:textId="55892AFB" w:rsidR="007023E5" w:rsidRPr="00E82712" w:rsidRDefault="007023E5" w:rsidP="007023E5">
            <w:pPr>
              <w:spacing w:line="276" w:lineRule="auto"/>
              <w:rPr>
                <w:rFonts w:asciiTheme="minorHAnsi" w:hAnsiTheme="minorHAnsi" w:cstheme="minorHAnsi"/>
                <w:b/>
                <w:color w:val="000000" w:themeColor="text1"/>
                <w:sz w:val="22"/>
                <w:szCs w:val="22"/>
                <w:lang w:val="en-GB"/>
              </w:rPr>
            </w:pPr>
            <w:r w:rsidRPr="00E82712">
              <w:rPr>
                <w:rFonts w:asciiTheme="minorHAnsi" w:hAnsiTheme="minorHAnsi" w:cstheme="minorHAnsi"/>
                <w:b/>
                <w:color w:val="000000" w:themeColor="text1"/>
                <w:sz w:val="22"/>
                <w:szCs w:val="22"/>
                <w:lang w:val="en-GB"/>
              </w:rPr>
              <w:t xml:space="preserve">Part A: Priority </w:t>
            </w:r>
            <w:r w:rsidR="0093650E" w:rsidRPr="00E82712">
              <w:rPr>
                <w:rFonts w:asciiTheme="minorHAnsi" w:hAnsiTheme="minorHAnsi" w:cstheme="minorHAnsi"/>
                <w:b/>
                <w:color w:val="000000" w:themeColor="text1"/>
                <w:sz w:val="22"/>
                <w:szCs w:val="22"/>
                <w:lang w:val="en-GB"/>
              </w:rPr>
              <w:t xml:space="preserve">prevention </w:t>
            </w:r>
            <w:r w:rsidRPr="00E82712">
              <w:rPr>
                <w:rFonts w:asciiTheme="minorHAnsi" w:hAnsiTheme="minorHAnsi" w:cstheme="minorHAnsi"/>
                <w:b/>
                <w:color w:val="000000" w:themeColor="text1"/>
                <w:sz w:val="22"/>
                <w:szCs w:val="22"/>
                <w:lang w:val="en-GB"/>
              </w:rPr>
              <w:t>outcomes for PSEA</w:t>
            </w:r>
          </w:p>
        </w:tc>
      </w:tr>
      <w:tr w:rsidR="007023E5" w:rsidRPr="00E82712" w14:paraId="76D6688C" w14:textId="77777777" w:rsidTr="1A670A22">
        <w:trPr>
          <w:trHeight w:val="555"/>
        </w:trPr>
        <w:tc>
          <w:tcPr>
            <w:tcW w:w="15588" w:type="dxa"/>
            <w:gridSpan w:val="7"/>
            <w:shd w:val="clear" w:color="auto" w:fill="D9D9D9" w:themeFill="background1" w:themeFillShade="D9"/>
          </w:tcPr>
          <w:p w14:paraId="2924762D" w14:textId="395676B5" w:rsidR="007023E5" w:rsidRPr="00E82712" w:rsidRDefault="007023E5" w:rsidP="00931E6A">
            <w:pPr>
              <w:spacing w:line="276" w:lineRule="auto"/>
              <w:rPr>
                <w:rFonts w:asciiTheme="minorHAnsi" w:hAnsiTheme="minorHAnsi" w:cstheme="minorHAnsi"/>
                <w:b/>
                <w:color w:val="000000" w:themeColor="text1"/>
                <w:sz w:val="22"/>
                <w:szCs w:val="22"/>
                <w:lang w:val="en-GB"/>
              </w:rPr>
            </w:pPr>
            <w:r w:rsidRPr="00E82712">
              <w:rPr>
                <w:rFonts w:asciiTheme="minorHAnsi" w:hAnsiTheme="minorHAnsi" w:cstheme="minorHAnsi"/>
                <w:b/>
                <w:color w:val="000000" w:themeColor="text1"/>
                <w:sz w:val="22"/>
                <w:szCs w:val="22"/>
                <w:lang w:val="en-GB"/>
              </w:rPr>
              <w:t xml:space="preserve">Outcome 1. </w:t>
            </w:r>
            <w:r w:rsidR="0093650E" w:rsidRPr="00E82712">
              <w:rPr>
                <w:rFonts w:asciiTheme="minorHAnsi" w:hAnsiTheme="minorHAnsi" w:cstheme="minorHAnsi"/>
                <w:b/>
                <w:color w:val="000000" w:themeColor="text1"/>
                <w:sz w:val="22"/>
                <w:szCs w:val="22"/>
                <w:lang w:val="en-GB"/>
              </w:rPr>
              <w:t xml:space="preserve">Prevention. </w:t>
            </w:r>
            <w:r w:rsidR="00736971" w:rsidRPr="00E82712">
              <w:rPr>
                <w:rFonts w:asciiTheme="minorHAnsi" w:hAnsiTheme="minorHAnsi" w:cstheme="minorHAnsi"/>
                <w:color w:val="000000" w:themeColor="text1"/>
                <w:sz w:val="22"/>
                <w:szCs w:val="22"/>
                <w:lang w:val="en-GB"/>
              </w:rPr>
              <w:t xml:space="preserve">All </w:t>
            </w:r>
            <w:r w:rsidR="008577FD" w:rsidRPr="00E82712">
              <w:rPr>
                <w:rFonts w:asciiTheme="minorHAnsi" w:hAnsiTheme="minorHAnsi" w:cstheme="minorHAnsi"/>
                <w:color w:val="000000" w:themeColor="text1"/>
                <w:sz w:val="22"/>
                <w:szCs w:val="22"/>
                <w:lang w:val="en-GB"/>
              </w:rPr>
              <w:t>United Nations staff and related personnel</w:t>
            </w:r>
            <w:r w:rsidR="00AC1B94" w:rsidRPr="00E82712">
              <w:rPr>
                <w:rStyle w:val="FootnoteReference"/>
                <w:rFonts w:asciiTheme="minorHAnsi" w:hAnsiTheme="minorHAnsi" w:cstheme="minorHAnsi"/>
                <w:color w:val="000000" w:themeColor="text1"/>
                <w:sz w:val="22"/>
                <w:szCs w:val="22"/>
                <w:lang w:val="en-GB"/>
              </w:rPr>
              <w:footnoteReference w:id="4"/>
            </w:r>
            <w:r w:rsidR="00736971" w:rsidRPr="00E82712">
              <w:rPr>
                <w:rFonts w:asciiTheme="minorHAnsi" w:hAnsiTheme="minorHAnsi" w:cstheme="minorHAnsi"/>
                <w:color w:val="000000" w:themeColor="text1"/>
                <w:sz w:val="22"/>
                <w:szCs w:val="22"/>
                <w:lang w:val="en-GB"/>
              </w:rPr>
              <w:t xml:space="preserve"> know the UN standards of conduct</w:t>
            </w:r>
            <w:r w:rsidR="00901003" w:rsidRPr="00E82712">
              <w:rPr>
                <w:rFonts w:asciiTheme="minorHAnsi" w:hAnsiTheme="minorHAnsi" w:cstheme="minorHAnsi"/>
                <w:color w:val="000000" w:themeColor="text1"/>
                <w:sz w:val="22"/>
                <w:szCs w:val="22"/>
                <w:lang w:val="en-GB"/>
              </w:rPr>
              <w:t xml:space="preserve"> for protection </w:t>
            </w:r>
            <w:r w:rsidR="006D2737" w:rsidRPr="00E82712">
              <w:rPr>
                <w:rFonts w:asciiTheme="minorHAnsi" w:hAnsiTheme="minorHAnsi" w:cstheme="minorHAnsi"/>
                <w:color w:val="000000" w:themeColor="text1"/>
                <w:sz w:val="22"/>
                <w:szCs w:val="22"/>
                <w:lang w:val="en-GB"/>
              </w:rPr>
              <w:t xml:space="preserve">from </w:t>
            </w:r>
            <w:r w:rsidR="00901003" w:rsidRPr="00E82712">
              <w:rPr>
                <w:rFonts w:asciiTheme="minorHAnsi" w:hAnsiTheme="minorHAnsi" w:cstheme="minorHAnsi"/>
                <w:color w:val="000000" w:themeColor="text1"/>
                <w:sz w:val="22"/>
                <w:szCs w:val="22"/>
                <w:lang w:val="en-GB"/>
              </w:rPr>
              <w:t xml:space="preserve">sexual exploitation and abuse and </w:t>
            </w:r>
            <w:r w:rsidR="006D2737" w:rsidRPr="00E82712">
              <w:rPr>
                <w:rFonts w:asciiTheme="minorHAnsi" w:hAnsiTheme="minorHAnsi" w:cstheme="minorHAnsi"/>
                <w:color w:val="000000" w:themeColor="text1"/>
                <w:sz w:val="22"/>
                <w:szCs w:val="22"/>
                <w:lang w:val="en-GB"/>
              </w:rPr>
              <w:t xml:space="preserve">understand </w:t>
            </w:r>
            <w:r w:rsidR="00901003" w:rsidRPr="00E82712">
              <w:rPr>
                <w:rFonts w:asciiTheme="minorHAnsi" w:hAnsiTheme="minorHAnsi" w:cstheme="minorHAnsi"/>
                <w:color w:val="000000" w:themeColor="text1"/>
                <w:sz w:val="22"/>
                <w:szCs w:val="22"/>
                <w:lang w:val="en-GB"/>
              </w:rPr>
              <w:t>their personal and managerial/ command responsibilities to address sexual exploitation and abuse</w:t>
            </w:r>
            <w:r w:rsidR="006D2737" w:rsidRPr="00E82712">
              <w:rPr>
                <w:rFonts w:asciiTheme="minorHAnsi" w:hAnsiTheme="minorHAnsi" w:cstheme="minorHAnsi"/>
                <w:color w:val="000000" w:themeColor="text1"/>
                <w:sz w:val="22"/>
                <w:szCs w:val="22"/>
                <w:lang w:val="en-GB"/>
              </w:rPr>
              <w:t xml:space="preserve"> and other misconduct</w:t>
            </w:r>
            <w:r w:rsidR="00901003" w:rsidRPr="00E82712">
              <w:rPr>
                <w:rFonts w:asciiTheme="minorHAnsi" w:hAnsiTheme="minorHAnsi" w:cstheme="minorHAnsi"/>
                <w:color w:val="000000" w:themeColor="text1"/>
                <w:sz w:val="22"/>
                <w:szCs w:val="22"/>
                <w:lang w:val="en-GB"/>
              </w:rPr>
              <w:t>.</w:t>
            </w:r>
          </w:p>
        </w:tc>
      </w:tr>
      <w:tr w:rsidR="002320A1" w:rsidRPr="00E82712" w14:paraId="47DD53B7" w14:textId="77777777" w:rsidTr="1A670A22">
        <w:trPr>
          <w:trHeight w:val="555"/>
        </w:trPr>
        <w:tc>
          <w:tcPr>
            <w:tcW w:w="3114" w:type="dxa"/>
            <w:vMerge w:val="restart"/>
            <w:shd w:val="clear" w:color="auto" w:fill="auto"/>
          </w:tcPr>
          <w:p w14:paraId="334B1947" w14:textId="65D1C797" w:rsidR="002320A1" w:rsidRPr="00E82712" w:rsidRDefault="002320A1" w:rsidP="00931E6A">
            <w:pPr>
              <w:spacing w:line="276" w:lineRule="auto"/>
              <w:rPr>
                <w:rFonts w:asciiTheme="minorHAnsi" w:eastAsiaTheme="minorEastAsia" w:hAnsiTheme="minorHAnsi" w:cstheme="minorBidi"/>
                <w:color w:val="000000" w:themeColor="text1"/>
                <w:sz w:val="22"/>
                <w:szCs w:val="22"/>
                <w:lang w:val="en-GB"/>
              </w:rPr>
            </w:pPr>
            <w:r w:rsidRPr="00E82712">
              <w:rPr>
                <w:rFonts w:asciiTheme="minorHAnsi" w:eastAsiaTheme="minorEastAsia" w:hAnsiTheme="minorHAnsi" w:cstheme="minorBidi"/>
                <w:b/>
                <w:bCs/>
                <w:color w:val="000000" w:themeColor="text1"/>
                <w:sz w:val="22"/>
                <w:szCs w:val="22"/>
                <w:lang w:val="en-GB"/>
              </w:rPr>
              <w:t>Output 1.1</w:t>
            </w:r>
            <w:r w:rsidRPr="00E82712">
              <w:rPr>
                <w:rFonts w:asciiTheme="minorHAnsi" w:eastAsiaTheme="minorEastAsia" w:hAnsiTheme="minorHAnsi" w:cstheme="minorBidi"/>
                <w:color w:val="000000" w:themeColor="text1"/>
                <w:sz w:val="22"/>
                <w:szCs w:val="22"/>
                <w:lang w:val="en-GB"/>
              </w:rPr>
              <w:t xml:space="preserve"> Personnel</w:t>
            </w:r>
            <w:r w:rsidR="00A52682" w:rsidRPr="00E82712">
              <w:rPr>
                <w:rFonts w:asciiTheme="minorHAnsi" w:eastAsiaTheme="minorEastAsia" w:hAnsiTheme="minorHAnsi" w:cstheme="minorBidi"/>
                <w:color w:val="000000" w:themeColor="text1"/>
                <w:sz w:val="22"/>
                <w:szCs w:val="22"/>
                <w:lang w:val="en-GB"/>
              </w:rPr>
              <w:t xml:space="preserve"> understand</w:t>
            </w:r>
            <w:r w:rsidRPr="00E82712">
              <w:rPr>
                <w:rFonts w:asciiTheme="minorHAnsi" w:eastAsiaTheme="minorEastAsia" w:hAnsiTheme="minorHAnsi" w:cstheme="minorBidi"/>
                <w:color w:val="000000" w:themeColor="text1"/>
                <w:sz w:val="22"/>
                <w:szCs w:val="22"/>
                <w:lang w:val="en-GB"/>
              </w:rPr>
              <w:t xml:space="preserve"> the U</w:t>
            </w:r>
            <w:r w:rsidR="00335920" w:rsidRPr="00E82712">
              <w:rPr>
                <w:rFonts w:asciiTheme="minorHAnsi" w:eastAsiaTheme="minorEastAsia" w:hAnsiTheme="minorHAnsi" w:cstheme="minorBidi"/>
                <w:color w:val="000000" w:themeColor="text1"/>
                <w:sz w:val="22"/>
                <w:szCs w:val="22"/>
                <w:lang w:val="en-GB"/>
              </w:rPr>
              <w:t xml:space="preserve">nited </w:t>
            </w:r>
            <w:r w:rsidRPr="00E82712">
              <w:rPr>
                <w:rFonts w:asciiTheme="minorHAnsi" w:eastAsiaTheme="minorEastAsia" w:hAnsiTheme="minorHAnsi" w:cstheme="minorBidi"/>
                <w:color w:val="000000" w:themeColor="text1"/>
                <w:sz w:val="22"/>
                <w:szCs w:val="22"/>
                <w:lang w:val="en-GB"/>
              </w:rPr>
              <w:t>N</w:t>
            </w:r>
            <w:r w:rsidR="00335920" w:rsidRPr="00E82712">
              <w:rPr>
                <w:rFonts w:asciiTheme="minorHAnsi" w:eastAsiaTheme="minorEastAsia" w:hAnsiTheme="minorHAnsi" w:cstheme="minorBidi"/>
                <w:color w:val="000000" w:themeColor="text1"/>
                <w:sz w:val="22"/>
                <w:szCs w:val="22"/>
                <w:lang w:val="en-GB"/>
              </w:rPr>
              <w:t>ations</w:t>
            </w:r>
            <w:r w:rsidRPr="00E82712">
              <w:rPr>
                <w:rFonts w:asciiTheme="minorHAnsi" w:eastAsiaTheme="minorEastAsia" w:hAnsiTheme="minorHAnsi" w:cstheme="minorBidi"/>
                <w:color w:val="000000" w:themeColor="text1"/>
                <w:sz w:val="22"/>
                <w:szCs w:val="22"/>
                <w:lang w:val="en-GB"/>
              </w:rPr>
              <w:t xml:space="preserve"> standards of conduct on the protection from sexual exploitation and abuse.</w:t>
            </w:r>
          </w:p>
        </w:tc>
        <w:tc>
          <w:tcPr>
            <w:tcW w:w="3544" w:type="dxa"/>
            <w:shd w:val="clear" w:color="auto" w:fill="auto"/>
          </w:tcPr>
          <w:p w14:paraId="6315957A" w14:textId="79CB9E17" w:rsidR="002320A1" w:rsidRPr="00E82712" w:rsidRDefault="002320A1" w:rsidP="00100B3C">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lang w:val="en-GB"/>
              </w:rPr>
            </w:pPr>
            <w:r w:rsidRPr="00E82712">
              <w:rPr>
                <w:rFonts w:asciiTheme="minorHAnsi" w:eastAsiaTheme="minorEastAsia" w:hAnsiTheme="minorHAnsi" w:cstheme="minorBidi"/>
                <w:color w:val="000000" w:themeColor="text1"/>
                <w:sz w:val="22"/>
                <w:szCs w:val="22"/>
                <w:lang w:val="en-GB"/>
              </w:rPr>
              <w:t xml:space="preserve">All </w:t>
            </w:r>
            <w:r w:rsidR="00994CAA" w:rsidRPr="00E82712">
              <w:rPr>
                <w:rFonts w:asciiTheme="minorHAnsi" w:eastAsiaTheme="minorEastAsia" w:hAnsiTheme="minorHAnsi" w:cstheme="minorBidi"/>
                <w:color w:val="000000" w:themeColor="text1"/>
                <w:sz w:val="22"/>
                <w:szCs w:val="22"/>
                <w:lang w:val="en-GB"/>
              </w:rPr>
              <w:t xml:space="preserve">UNCT/HCT </w:t>
            </w:r>
            <w:r w:rsidRPr="00E82712">
              <w:rPr>
                <w:rFonts w:asciiTheme="minorHAnsi" w:eastAsiaTheme="minorEastAsia" w:hAnsiTheme="minorHAnsi" w:cstheme="minorBidi"/>
                <w:color w:val="000000" w:themeColor="text1"/>
                <w:sz w:val="22"/>
                <w:szCs w:val="22"/>
                <w:lang w:val="en-GB"/>
              </w:rPr>
              <w:t>personnel, including those visiting the country, are provid</w:t>
            </w:r>
            <w:r w:rsidR="00A52682" w:rsidRPr="00E82712">
              <w:rPr>
                <w:rFonts w:asciiTheme="minorHAnsi" w:eastAsiaTheme="minorEastAsia" w:hAnsiTheme="minorHAnsi" w:cstheme="minorBidi"/>
                <w:color w:val="000000" w:themeColor="text1"/>
                <w:sz w:val="22"/>
                <w:szCs w:val="22"/>
                <w:lang w:val="en-GB"/>
              </w:rPr>
              <w:t>ed</w:t>
            </w:r>
            <w:r w:rsidRPr="00E82712">
              <w:rPr>
                <w:rFonts w:asciiTheme="minorHAnsi" w:eastAsiaTheme="minorEastAsia" w:hAnsiTheme="minorHAnsi" w:cstheme="minorBidi"/>
                <w:color w:val="000000" w:themeColor="text1"/>
                <w:sz w:val="22"/>
                <w:szCs w:val="22"/>
                <w:lang w:val="en-GB"/>
              </w:rPr>
              <w:t xml:space="preserve"> </w:t>
            </w:r>
            <w:r w:rsidR="00474EC2" w:rsidRPr="00E82712">
              <w:rPr>
                <w:rFonts w:asciiTheme="minorHAnsi" w:eastAsiaTheme="minorEastAsia" w:hAnsiTheme="minorHAnsi" w:cstheme="minorBidi"/>
                <w:color w:val="000000" w:themeColor="text1"/>
                <w:sz w:val="22"/>
                <w:szCs w:val="22"/>
                <w:lang w:val="en-GB"/>
              </w:rPr>
              <w:t xml:space="preserve">with an </w:t>
            </w:r>
            <w:r w:rsidRPr="00E82712">
              <w:rPr>
                <w:rFonts w:asciiTheme="minorHAnsi" w:eastAsiaTheme="minorEastAsia" w:hAnsiTheme="minorHAnsi" w:cstheme="minorBidi"/>
                <w:color w:val="000000" w:themeColor="text1"/>
                <w:sz w:val="22"/>
                <w:szCs w:val="22"/>
                <w:lang w:val="en-GB"/>
              </w:rPr>
              <w:t xml:space="preserve">induction briefing on conduct and discipline issues, including </w:t>
            </w:r>
            <w:r w:rsidR="00320433" w:rsidRPr="00E82712">
              <w:rPr>
                <w:rFonts w:asciiTheme="minorHAnsi" w:eastAsiaTheme="minorEastAsia" w:hAnsiTheme="minorHAnsi" w:cstheme="minorBidi"/>
                <w:color w:val="000000" w:themeColor="text1"/>
                <w:sz w:val="22"/>
                <w:szCs w:val="22"/>
                <w:lang w:val="en-GB"/>
              </w:rPr>
              <w:t>sexual exploitation and abuse</w:t>
            </w:r>
            <w:r w:rsidRPr="00E82712">
              <w:rPr>
                <w:rFonts w:asciiTheme="minorHAnsi" w:eastAsiaTheme="minorEastAsia" w:hAnsiTheme="minorHAnsi" w:cstheme="minorBidi"/>
                <w:color w:val="000000" w:themeColor="text1"/>
                <w:sz w:val="22"/>
                <w:szCs w:val="22"/>
                <w:lang w:val="en-GB"/>
              </w:rPr>
              <w:t>.</w:t>
            </w:r>
          </w:p>
        </w:tc>
        <w:tc>
          <w:tcPr>
            <w:tcW w:w="3260" w:type="dxa"/>
            <w:shd w:val="clear" w:color="auto" w:fill="auto"/>
          </w:tcPr>
          <w:p w14:paraId="426E7A8C" w14:textId="758ED1D6" w:rsidR="002320A1" w:rsidRPr="00E82712" w:rsidRDefault="002320A1" w:rsidP="0044463E">
            <w:pPr>
              <w:spacing w:after="120"/>
              <w:rPr>
                <w:rFonts w:asciiTheme="minorHAnsi" w:eastAsiaTheme="minorEastAsia" w:hAnsiTheme="minorHAnsi" w:cstheme="minorBidi"/>
                <w:color w:val="000000" w:themeColor="text1"/>
                <w:sz w:val="22"/>
                <w:szCs w:val="22"/>
                <w:lang w:val="en-GB"/>
              </w:rPr>
            </w:pPr>
            <w:r w:rsidRPr="00E82712">
              <w:rPr>
                <w:rFonts w:asciiTheme="minorHAnsi" w:eastAsiaTheme="minorEastAsia" w:hAnsiTheme="minorHAnsi" w:cstheme="minorBidi"/>
                <w:color w:val="000000" w:themeColor="text1"/>
                <w:sz w:val="22"/>
                <w:szCs w:val="22"/>
                <w:lang w:val="en-GB"/>
              </w:rPr>
              <w:t xml:space="preserve">Reminders are communicated to all staff to ensure on-going visibility/awareness of the </w:t>
            </w:r>
            <w:r w:rsidR="00BC36A5" w:rsidRPr="00E82712">
              <w:rPr>
                <w:rFonts w:asciiTheme="minorHAnsi" w:eastAsiaTheme="minorEastAsia" w:hAnsiTheme="minorHAnsi" w:cstheme="minorBidi"/>
                <w:color w:val="000000" w:themeColor="text1"/>
                <w:sz w:val="22"/>
                <w:szCs w:val="22"/>
                <w:lang w:val="en-GB"/>
              </w:rPr>
              <w:t xml:space="preserve">entity’s </w:t>
            </w:r>
            <w:r w:rsidRPr="00E82712">
              <w:rPr>
                <w:rFonts w:asciiTheme="minorHAnsi" w:eastAsiaTheme="minorEastAsia" w:hAnsiTheme="minorHAnsi" w:cstheme="minorBidi"/>
                <w:color w:val="000000" w:themeColor="text1"/>
                <w:sz w:val="22"/>
                <w:szCs w:val="22"/>
                <w:lang w:val="en-GB"/>
              </w:rPr>
              <w:t>policies</w:t>
            </w:r>
            <w:r w:rsidR="007515AB" w:rsidRPr="00E82712">
              <w:rPr>
                <w:rFonts w:asciiTheme="minorHAnsi" w:eastAsiaTheme="minorEastAsia" w:hAnsiTheme="minorHAnsi" w:cstheme="minorBidi"/>
                <w:color w:val="000000" w:themeColor="text1"/>
                <w:sz w:val="22"/>
                <w:szCs w:val="22"/>
                <w:lang w:val="en-GB"/>
              </w:rPr>
              <w:t>.</w:t>
            </w:r>
          </w:p>
          <w:p w14:paraId="45E5E7E6" w14:textId="08E653A1" w:rsidR="002320A1" w:rsidRPr="00E82712" w:rsidRDefault="002320A1" w:rsidP="0044463E">
            <w:pPr>
              <w:spacing w:after="120"/>
              <w:rPr>
                <w:rFonts w:asciiTheme="minorHAnsi" w:eastAsiaTheme="minorEastAsia" w:hAnsiTheme="minorHAnsi" w:cstheme="minorBidi"/>
                <w:color w:val="000000" w:themeColor="text1"/>
                <w:sz w:val="22"/>
                <w:szCs w:val="22"/>
                <w:lang w:val="en-GB"/>
              </w:rPr>
            </w:pPr>
            <w:r w:rsidRPr="00E82712">
              <w:rPr>
                <w:rFonts w:asciiTheme="minorHAnsi" w:eastAsiaTheme="minorEastAsia" w:hAnsiTheme="minorHAnsi" w:cstheme="minorBidi"/>
                <w:color w:val="000000" w:themeColor="text1"/>
                <w:sz w:val="22"/>
                <w:szCs w:val="22"/>
                <w:lang w:val="en-GB"/>
              </w:rPr>
              <w:t>SOPs address out-of-bound areas</w:t>
            </w:r>
            <w:r w:rsidR="007515AB" w:rsidRPr="00E82712">
              <w:rPr>
                <w:rFonts w:asciiTheme="minorHAnsi" w:eastAsiaTheme="minorEastAsia" w:hAnsiTheme="minorHAnsi" w:cstheme="minorBidi"/>
                <w:color w:val="000000" w:themeColor="text1"/>
                <w:sz w:val="22"/>
                <w:szCs w:val="22"/>
                <w:lang w:val="en-GB"/>
              </w:rPr>
              <w:t>.</w:t>
            </w:r>
          </w:p>
          <w:p w14:paraId="4E145D9C" w14:textId="0722F918" w:rsidR="002320A1" w:rsidRPr="00E82712" w:rsidRDefault="002320A1" w:rsidP="0044463E">
            <w:pPr>
              <w:rPr>
                <w:rFonts w:asciiTheme="minorHAnsi" w:eastAsia="Calibri" w:hAnsiTheme="minorHAnsi" w:cstheme="majorHAnsi"/>
                <w:color w:val="000000" w:themeColor="text1"/>
                <w:sz w:val="22"/>
                <w:szCs w:val="22"/>
                <w:lang w:val="en-GB"/>
              </w:rPr>
            </w:pPr>
            <w:r w:rsidRPr="00E82712">
              <w:rPr>
                <w:rFonts w:asciiTheme="minorHAnsi" w:eastAsiaTheme="minorEastAsia" w:hAnsiTheme="minorHAnsi" w:cstheme="minorBidi"/>
                <w:color w:val="000000" w:themeColor="text1"/>
                <w:sz w:val="22"/>
                <w:szCs w:val="22"/>
                <w:lang w:val="en-GB"/>
              </w:rPr>
              <w:t>All visitors are informed on country policies and SOP</w:t>
            </w:r>
            <w:r w:rsidR="007515AB" w:rsidRPr="00E82712">
              <w:rPr>
                <w:rFonts w:asciiTheme="minorHAnsi" w:eastAsiaTheme="minorEastAsia" w:hAnsiTheme="minorHAnsi" w:cstheme="minorBidi"/>
                <w:color w:val="000000" w:themeColor="text1"/>
                <w:sz w:val="22"/>
                <w:szCs w:val="22"/>
                <w:lang w:val="en-GB"/>
              </w:rPr>
              <w:t>.</w:t>
            </w:r>
            <w:r w:rsidRPr="00E82712">
              <w:rPr>
                <w:rFonts w:asciiTheme="minorHAnsi" w:eastAsiaTheme="minorEastAsia" w:hAnsiTheme="minorHAnsi" w:cstheme="minorBidi"/>
                <w:color w:val="000000" w:themeColor="text1"/>
                <w:sz w:val="22"/>
                <w:szCs w:val="22"/>
                <w:lang w:val="en-GB"/>
              </w:rPr>
              <w:t xml:space="preserve"> </w:t>
            </w:r>
          </w:p>
        </w:tc>
        <w:tc>
          <w:tcPr>
            <w:tcW w:w="1706" w:type="dxa"/>
            <w:shd w:val="clear" w:color="auto" w:fill="auto"/>
          </w:tcPr>
          <w:p w14:paraId="7E57FFE9" w14:textId="77777777" w:rsidR="002320A1" w:rsidRPr="00E82712" w:rsidRDefault="002320A1" w:rsidP="00931E6A">
            <w:pPr>
              <w:spacing w:line="276" w:lineRule="auto"/>
              <w:rPr>
                <w:rFonts w:asciiTheme="minorHAnsi" w:hAnsiTheme="minorHAnsi" w:cstheme="minorHAnsi"/>
                <w:b/>
                <w:color w:val="000000" w:themeColor="text1"/>
                <w:sz w:val="22"/>
                <w:szCs w:val="22"/>
                <w:lang w:val="en-GB"/>
              </w:rPr>
            </w:pPr>
          </w:p>
        </w:tc>
        <w:tc>
          <w:tcPr>
            <w:tcW w:w="1271" w:type="dxa"/>
            <w:shd w:val="clear" w:color="auto" w:fill="auto"/>
          </w:tcPr>
          <w:p w14:paraId="11019079" w14:textId="77777777" w:rsidR="002320A1" w:rsidRPr="00E82712" w:rsidRDefault="002320A1" w:rsidP="00931E6A">
            <w:pPr>
              <w:spacing w:line="276" w:lineRule="auto"/>
              <w:rPr>
                <w:rFonts w:asciiTheme="minorHAnsi" w:hAnsiTheme="minorHAnsi" w:cstheme="minorHAnsi"/>
                <w:b/>
                <w:color w:val="000000" w:themeColor="text1"/>
                <w:sz w:val="22"/>
                <w:szCs w:val="22"/>
                <w:lang w:val="en-GB"/>
              </w:rPr>
            </w:pPr>
          </w:p>
        </w:tc>
        <w:tc>
          <w:tcPr>
            <w:tcW w:w="1275" w:type="dxa"/>
            <w:shd w:val="clear" w:color="auto" w:fill="auto"/>
          </w:tcPr>
          <w:p w14:paraId="04102B22" w14:textId="77777777" w:rsidR="002320A1" w:rsidRPr="00E82712" w:rsidRDefault="002320A1" w:rsidP="00931E6A">
            <w:pPr>
              <w:spacing w:line="276" w:lineRule="auto"/>
              <w:rPr>
                <w:rFonts w:asciiTheme="minorHAnsi" w:hAnsiTheme="minorHAnsi" w:cstheme="minorHAnsi"/>
                <w:b/>
                <w:color w:val="000000" w:themeColor="text1"/>
                <w:sz w:val="22"/>
                <w:szCs w:val="22"/>
                <w:lang w:val="en-GB"/>
              </w:rPr>
            </w:pPr>
          </w:p>
        </w:tc>
        <w:tc>
          <w:tcPr>
            <w:tcW w:w="1418" w:type="dxa"/>
            <w:shd w:val="clear" w:color="auto" w:fill="auto"/>
          </w:tcPr>
          <w:p w14:paraId="7B535B2A" w14:textId="77777777" w:rsidR="002320A1" w:rsidRPr="00E82712" w:rsidRDefault="002320A1" w:rsidP="00931E6A">
            <w:pPr>
              <w:spacing w:line="276" w:lineRule="auto"/>
              <w:rPr>
                <w:rFonts w:asciiTheme="minorHAnsi" w:hAnsiTheme="minorHAnsi" w:cstheme="minorHAnsi"/>
                <w:b/>
                <w:color w:val="000000" w:themeColor="text1"/>
                <w:sz w:val="22"/>
                <w:szCs w:val="22"/>
                <w:lang w:val="en-GB"/>
              </w:rPr>
            </w:pPr>
          </w:p>
        </w:tc>
      </w:tr>
      <w:tr w:rsidR="00932CFB" w:rsidRPr="00E82712" w14:paraId="5D6D593F" w14:textId="77777777" w:rsidTr="1A670A22">
        <w:trPr>
          <w:trHeight w:val="555"/>
        </w:trPr>
        <w:tc>
          <w:tcPr>
            <w:tcW w:w="3114" w:type="dxa"/>
            <w:vMerge/>
          </w:tcPr>
          <w:p w14:paraId="3C0CDCE0" w14:textId="77777777" w:rsidR="00932CFB" w:rsidRPr="00E82712" w:rsidRDefault="00932CFB" w:rsidP="00931E6A">
            <w:pPr>
              <w:spacing w:line="276" w:lineRule="auto"/>
              <w:rPr>
                <w:rFonts w:asciiTheme="minorHAnsi" w:eastAsiaTheme="minorEastAsia" w:hAnsiTheme="minorHAnsi" w:cstheme="minorBidi"/>
                <w:b/>
                <w:bCs/>
                <w:color w:val="000000" w:themeColor="text1"/>
                <w:sz w:val="22"/>
                <w:szCs w:val="22"/>
                <w:lang w:val="en-GB"/>
              </w:rPr>
            </w:pPr>
          </w:p>
        </w:tc>
        <w:tc>
          <w:tcPr>
            <w:tcW w:w="3544" w:type="dxa"/>
            <w:shd w:val="clear" w:color="auto" w:fill="auto"/>
          </w:tcPr>
          <w:p w14:paraId="5482460E" w14:textId="11818198" w:rsidR="00932CFB" w:rsidRPr="00E82712" w:rsidRDefault="00932CFB" w:rsidP="5954CC22">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lang w:val="en-GB"/>
              </w:rPr>
            </w:pPr>
            <w:r w:rsidRPr="5954CC22">
              <w:rPr>
                <w:rFonts w:asciiTheme="minorHAnsi" w:eastAsiaTheme="minorEastAsia" w:hAnsiTheme="minorHAnsi" w:cstheme="minorBidi"/>
                <w:color w:val="000000" w:themeColor="text1"/>
                <w:sz w:val="22"/>
                <w:szCs w:val="22"/>
                <w:lang w:val="en-GB"/>
              </w:rPr>
              <w:t xml:space="preserve">Prevention measures such as curfew/off-limits policies operate in peace operations and consideration </w:t>
            </w:r>
            <w:r w:rsidR="45BECF35" w:rsidRPr="5954CC22">
              <w:rPr>
                <w:rFonts w:asciiTheme="minorHAnsi" w:eastAsiaTheme="minorEastAsia" w:hAnsiTheme="minorHAnsi" w:cstheme="minorBidi"/>
                <w:color w:val="000000" w:themeColor="text1"/>
                <w:sz w:val="22"/>
                <w:szCs w:val="22"/>
                <w:lang w:val="en-GB"/>
              </w:rPr>
              <w:t>is</w:t>
            </w:r>
            <w:r w:rsidR="00474EC2" w:rsidRPr="5954CC22">
              <w:rPr>
                <w:rFonts w:asciiTheme="minorHAnsi" w:eastAsiaTheme="minorEastAsia" w:hAnsiTheme="minorHAnsi" w:cstheme="minorBidi"/>
                <w:color w:val="000000" w:themeColor="text1"/>
                <w:sz w:val="22"/>
                <w:szCs w:val="22"/>
                <w:lang w:val="en-GB"/>
              </w:rPr>
              <w:t xml:space="preserve"> given to implementing </w:t>
            </w:r>
            <w:r w:rsidRPr="5954CC22">
              <w:rPr>
                <w:rFonts w:asciiTheme="minorHAnsi" w:eastAsiaTheme="minorEastAsia" w:hAnsiTheme="minorHAnsi" w:cstheme="minorBidi"/>
                <w:color w:val="000000" w:themeColor="text1"/>
                <w:sz w:val="22"/>
                <w:szCs w:val="22"/>
                <w:lang w:val="en-GB"/>
              </w:rPr>
              <w:t xml:space="preserve">such measures to other duty stations </w:t>
            </w:r>
          </w:p>
        </w:tc>
        <w:tc>
          <w:tcPr>
            <w:tcW w:w="3260" w:type="dxa"/>
            <w:shd w:val="clear" w:color="auto" w:fill="auto"/>
          </w:tcPr>
          <w:p w14:paraId="24C66845" w14:textId="77777777" w:rsidR="00932CFB" w:rsidRPr="00E82712" w:rsidRDefault="00932CFB" w:rsidP="007D60A0">
            <w:pPr>
              <w:spacing w:after="120" w:line="276" w:lineRule="auto"/>
              <w:rPr>
                <w:rFonts w:asciiTheme="minorHAnsi" w:eastAsiaTheme="minorEastAsia" w:hAnsiTheme="minorHAnsi" w:cstheme="minorBidi"/>
                <w:color w:val="000000" w:themeColor="text1"/>
                <w:sz w:val="22"/>
                <w:szCs w:val="22"/>
                <w:lang w:val="en-GB"/>
              </w:rPr>
            </w:pPr>
          </w:p>
        </w:tc>
        <w:tc>
          <w:tcPr>
            <w:tcW w:w="1706" w:type="dxa"/>
            <w:shd w:val="clear" w:color="auto" w:fill="auto"/>
          </w:tcPr>
          <w:p w14:paraId="6A9AE918" w14:textId="77777777" w:rsidR="00932CFB" w:rsidRPr="00E82712" w:rsidRDefault="00932CFB" w:rsidP="00931E6A">
            <w:pPr>
              <w:spacing w:line="276" w:lineRule="auto"/>
              <w:rPr>
                <w:rFonts w:asciiTheme="minorHAnsi" w:hAnsiTheme="minorHAnsi" w:cstheme="minorHAnsi"/>
                <w:b/>
                <w:color w:val="000000" w:themeColor="text1"/>
                <w:sz w:val="22"/>
                <w:szCs w:val="22"/>
                <w:lang w:val="en-GB"/>
              </w:rPr>
            </w:pPr>
          </w:p>
        </w:tc>
        <w:tc>
          <w:tcPr>
            <w:tcW w:w="1271" w:type="dxa"/>
            <w:shd w:val="clear" w:color="auto" w:fill="auto"/>
          </w:tcPr>
          <w:p w14:paraId="53ED293D" w14:textId="77777777" w:rsidR="00932CFB" w:rsidRPr="00E82712" w:rsidRDefault="00932CFB" w:rsidP="00931E6A">
            <w:pPr>
              <w:spacing w:line="276" w:lineRule="auto"/>
              <w:rPr>
                <w:rFonts w:asciiTheme="minorHAnsi" w:hAnsiTheme="minorHAnsi" w:cstheme="minorHAnsi"/>
                <w:b/>
                <w:color w:val="000000" w:themeColor="text1"/>
                <w:sz w:val="22"/>
                <w:szCs w:val="22"/>
                <w:lang w:val="en-GB"/>
              </w:rPr>
            </w:pPr>
          </w:p>
        </w:tc>
        <w:tc>
          <w:tcPr>
            <w:tcW w:w="1275" w:type="dxa"/>
            <w:shd w:val="clear" w:color="auto" w:fill="auto"/>
          </w:tcPr>
          <w:p w14:paraId="4C53FC1A" w14:textId="77777777" w:rsidR="00932CFB" w:rsidRPr="00E82712" w:rsidRDefault="00932CFB" w:rsidP="00931E6A">
            <w:pPr>
              <w:spacing w:line="276" w:lineRule="auto"/>
              <w:rPr>
                <w:rFonts w:asciiTheme="minorHAnsi" w:hAnsiTheme="minorHAnsi" w:cstheme="minorHAnsi"/>
                <w:b/>
                <w:color w:val="000000" w:themeColor="text1"/>
                <w:sz w:val="22"/>
                <w:szCs w:val="22"/>
                <w:lang w:val="en-GB"/>
              </w:rPr>
            </w:pPr>
          </w:p>
        </w:tc>
        <w:tc>
          <w:tcPr>
            <w:tcW w:w="1418" w:type="dxa"/>
            <w:shd w:val="clear" w:color="auto" w:fill="auto"/>
          </w:tcPr>
          <w:p w14:paraId="4CFB3D59" w14:textId="77777777" w:rsidR="00932CFB" w:rsidRPr="00E82712" w:rsidRDefault="00932CFB" w:rsidP="00931E6A">
            <w:pPr>
              <w:spacing w:line="276" w:lineRule="auto"/>
              <w:rPr>
                <w:rFonts w:asciiTheme="minorHAnsi" w:hAnsiTheme="minorHAnsi" w:cstheme="minorHAnsi"/>
                <w:b/>
                <w:color w:val="000000" w:themeColor="text1"/>
                <w:sz w:val="22"/>
                <w:szCs w:val="22"/>
                <w:lang w:val="en-GB"/>
              </w:rPr>
            </w:pPr>
          </w:p>
        </w:tc>
      </w:tr>
      <w:tr w:rsidR="002320A1" w:rsidRPr="00E82712" w14:paraId="745F0822" w14:textId="77777777" w:rsidTr="1A670A22">
        <w:trPr>
          <w:trHeight w:val="555"/>
        </w:trPr>
        <w:tc>
          <w:tcPr>
            <w:tcW w:w="3114" w:type="dxa"/>
            <w:vMerge/>
          </w:tcPr>
          <w:p w14:paraId="095C1EC0" w14:textId="77777777" w:rsidR="002320A1" w:rsidRPr="00E82712" w:rsidRDefault="002320A1" w:rsidP="00931E6A">
            <w:pPr>
              <w:spacing w:line="276" w:lineRule="auto"/>
              <w:rPr>
                <w:rFonts w:asciiTheme="minorHAnsi" w:eastAsiaTheme="minorEastAsia" w:hAnsiTheme="minorHAnsi" w:cstheme="minorBidi"/>
                <w:b/>
                <w:color w:val="000000" w:themeColor="text1"/>
                <w:sz w:val="22"/>
                <w:szCs w:val="22"/>
                <w:lang w:val="en-GB"/>
              </w:rPr>
            </w:pPr>
          </w:p>
        </w:tc>
        <w:tc>
          <w:tcPr>
            <w:tcW w:w="3544" w:type="dxa"/>
            <w:shd w:val="clear" w:color="auto" w:fill="auto"/>
          </w:tcPr>
          <w:p w14:paraId="2E1462F9" w14:textId="366C4F7C" w:rsidR="002320A1" w:rsidRPr="00E82712" w:rsidRDefault="006B7EB6" w:rsidP="00100B3C">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lang w:val="en-GB"/>
              </w:rPr>
            </w:pPr>
            <w:r w:rsidRPr="00E82712">
              <w:rPr>
                <w:rFonts w:asciiTheme="minorHAnsi" w:hAnsiTheme="minorHAnsi" w:cstheme="minorHAnsi"/>
                <w:bCs/>
                <w:color w:val="000000" w:themeColor="text1"/>
                <w:sz w:val="22"/>
                <w:szCs w:val="22"/>
                <w:lang w:val="en-GB"/>
              </w:rPr>
              <w:t xml:space="preserve">The UNCT/HCT </w:t>
            </w:r>
            <w:r w:rsidR="002320A1" w:rsidRPr="00E82712">
              <w:rPr>
                <w:rFonts w:asciiTheme="minorHAnsi" w:hAnsiTheme="minorHAnsi" w:cstheme="minorHAnsi"/>
                <w:bCs/>
                <w:color w:val="000000" w:themeColor="text1"/>
                <w:sz w:val="22"/>
                <w:szCs w:val="22"/>
                <w:lang w:val="en-GB"/>
              </w:rPr>
              <w:t>personnel know the standards on sexual exploitation and abuse (training, leadership dialogues, town-halls).</w:t>
            </w:r>
          </w:p>
        </w:tc>
        <w:tc>
          <w:tcPr>
            <w:tcW w:w="3260" w:type="dxa"/>
            <w:shd w:val="clear" w:color="auto" w:fill="auto"/>
          </w:tcPr>
          <w:p w14:paraId="52271906" w14:textId="74321E36" w:rsidR="002320A1" w:rsidRPr="00E82712" w:rsidRDefault="002320A1" w:rsidP="007D60A0">
            <w:pPr>
              <w:spacing w:after="120" w:line="276" w:lineRule="auto"/>
              <w:rPr>
                <w:rFonts w:asciiTheme="minorHAnsi" w:eastAsiaTheme="minorEastAsia" w:hAnsiTheme="minorHAnsi" w:cstheme="minorBidi"/>
                <w:color w:val="000000" w:themeColor="text1"/>
                <w:sz w:val="22"/>
                <w:szCs w:val="22"/>
                <w:lang w:val="en-GB"/>
              </w:rPr>
            </w:pPr>
            <w:r w:rsidRPr="00E82712">
              <w:rPr>
                <w:rFonts w:asciiTheme="minorHAnsi" w:eastAsiaTheme="minorEastAsia" w:hAnsiTheme="minorHAnsi" w:cstheme="minorBidi"/>
                <w:color w:val="000000" w:themeColor="text1"/>
                <w:sz w:val="22"/>
                <w:szCs w:val="22"/>
                <w:lang w:val="en-GB"/>
              </w:rPr>
              <w:t>Regular meeting</w:t>
            </w:r>
            <w:r w:rsidR="004F7AB7" w:rsidRPr="00E82712">
              <w:rPr>
                <w:rFonts w:asciiTheme="minorHAnsi" w:eastAsiaTheme="minorEastAsia" w:hAnsiTheme="minorHAnsi" w:cstheme="minorBidi"/>
                <w:color w:val="000000" w:themeColor="text1"/>
                <w:sz w:val="22"/>
                <w:szCs w:val="22"/>
                <w:lang w:val="en-GB"/>
              </w:rPr>
              <w:t>s</w:t>
            </w:r>
            <w:r w:rsidRPr="00E82712">
              <w:rPr>
                <w:rFonts w:asciiTheme="minorHAnsi" w:eastAsiaTheme="minorEastAsia" w:hAnsiTheme="minorHAnsi" w:cstheme="minorBidi"/>
                <w:color w:val="000000" w:themeColor="text1"/>
                <w:sz w:val="22"/>
                <w:szCs w:val="22"/>
                <w:lang w:val="en-GB"/>
              </w:rPr>
              <w:t xml:space="preserve"> and awareness discussion</w:t>
            </w:r>
            <w:r w:rsidR="004F7AB7" w:rsidRPr="00E82712">
              <w:rPr>
                <w:rFonts w:asciiTheme="minorHAnsi" w:eastAsiaTheme="minorEastAsia" w:hAnsiTheme="minorHAnsi" w:cstheme="minorBidi"/>
                <w:color w:val="000000" w:themeColor="text1"/>
                <w:sz w:val="22"/>
                <w:szCs w:val="22"/>
                <w:lang w:val="en-GB"/>
              </w:rPr>
              <w:t>s</w:t>
            </w:r>
            <w:r w:rsidR="00474EC2" w:rsidRPr="00E82712">
              <w:rPr>
                <w:rFonts w:asciiTheme="minorHAnsi" w:eastAsiaTheme="minorEastAsia" w:hAnsiTheme="minorHAnsi" w:cstheme="minorBidi"/>
                <w:color w:val="000000" w:themeColor="text1"/>
                <w:sz w:val="22"/>
                <w:szCs w:val="22"/>
                <w:lang w:val="en-GB"/>
              </w:rPr>
              <w:t xml:space="preserve"> take place</w:t>
            </w:r>
            <w:r w:rsidRPr="00E82712">
              <w:rPr>
                <w:rFonts w:asciiTheme="minorHAnsi" w:eastAsiaTheme="minorEastAsia" w:hAnsiTheme="minorHAnsi" w:cstheme="minorBidi"/>
                <w:color w:val="000000" w:themeColor="text1"/>
                <w:sz w:val="22"/>
                <w:szCs w:val="22"/>
                <w:lang w:val="en-GB"/>
              </w:rPr>
              <w:t>.</w:t>
            </w:r>
          </w:p>
          <w:p w14:paraId="5F25BF46" w14:textId="41BDF979" w:rsidR="002320A1" w:rsidRPr="00E82712" w:rsidRDefault="002320A1" w:rsidP="00931E6A">
            <w:pPr>
              <w:spacing w:line="276" w:lineRule="auto"/>
              <w:rPr>
                <w:rFonts w:asciiTheme="minorHAnsi" w:eastAsiaTheme="minorEastAsia" w:hAnsiTheme="minorHAnsi" w:cstheme="minorBidi"/>
                <w:color w:val="000000" w:themeColor="text1"/>
                <w:sz w:val="22"/>
                <w:szCs w:val="22"/>
                <w:lang w:val="en-GB"/>
              </w:rPr>
            </w:pPr>
            <w:r w:rsidRPr="00E82712">
              <w:rPr>
                <w:rFonts w:asciiTheme="minorHAnsi" w:eastAsiaTheme="minorEastAsia" w:hAnsiTheme="minorHAnsi" w:cstheme="minorBidi"/>
                <w:color w:val="000000" w:themeColor="text1"/>
                <w:sz w:val="22"/>
                <w:szCs w:val="22"/>
                <w:lang w:val="en-GB"/>
              </w:rPr>
              <w:t>PSEA awareness</w:t>
            </w:r>
            <w:r w:rsidR="00474EC2" w:rsidRPr="00E82712">
              <w:rPr>
                <w:rFonts w:asciiTheme="minorHAnsi" w:eastAsiaTheme="minorEastAsia" w:hAnsiTheme="minorHAnsi" w:cstheme="minorBidi"/>
                <w:color w:val="000000" w:themeColor="text1"/>
                <w:sz w:val="22"/>
                <w:szCs w:val="22"/>
                <w:lang w:val="en-GB"/>
              </w:rPr>
              <w:t>-</w:t>
            </w:r>
            <w:r w:rsidRPr="00E82712">
              <w:rPr>
                <w:rFonts w:asciiTheme="minorHAnsi" w:eastAsiaTheme="minorEastAsia" w:hAnsiTheme="minorHAnsi" w:cstheme="minorBidi"/>
                <w:color w:val="000000" w:themeColor="text1"/>
                <w:sz w:val="22"/>
                <w:szCs w:val="22"/>
                <w:lang w:val="en-GB"/>
              </w:rPr>
              <w:t xml:space="preserve">raising materials (broadcast, pamphlet, posters, etc.), including “no excuse cards” are locally </w:t>
            </w:r>
            <w:r w:rsidR="00E831E1" w:rsidRPr="00E82712">
              <w:rPr>
                <w:rFonts w:asciiTheme="minorHAnsi" w:eastAsiaTheme="minorEastAsia" w:hAnsiTheme="minorHAnsi" w:cstheme="minorBidi"/>
                <w:color w:val="000000" w:themeColor="text1"/>
                <w:sz w:val="22"/>
                <w:szCs w:val="22"/>
                <w:lang w:val="en-GB"/>
              </w:rPr>
              <w:t xml:space="preserve">contextualized, </w:t>
            </w:r>
            <w:r w:rsidRPr="00E82712">
              <w:rPr>
                <w:rFonts w:asciiTheme="minorHAnsi" w:eastAsiaTheme="minorEastAsia" w:hAnsiTheme="minorHAnsi" w:cstheme="minorBidi"/>
                <w:color w:val="000000" w:themeColor="text1"/>
                <w:sz w:val="22"/>
                <w:szCs w:val="22"/>
                <w:lang w:val="en-GB"/>
              </w:rPr>
              <w:t>produced and distributed</w:t>
            </w:r>
            <w:r w:rsidR="007515AB" w:rsidRPr="00E82712">
              <w:rPr>
                <w:rFonts w:asciiTheme="minorHAnsi" w:eastAsiaTheme="minorEastAsia" w:hAnsiTheme="minorHAnsi" w:cstheme="minorBidi"/>
                <w:color w:val="000000" w:themeColor="text1"/>
                <w:sz w:val="22"/>
                <w:szCs w:val="22"/>
                <w:lang w:val="en-GB"/>
              </w:rPr>
              <w:t>.</w:t>
            </w:r>
          </w:p>
        </w:tc>
        <w:tc>
          <w:tcPr>
            <w:tcW w:w="1706" w:type="dxa"/>
            <w:shd w:val="clear" w:color="auto" w:fill="auto"/>
          </w:tcPr>
          <w:p w14:paraId="4627D1F2" w14:textId="77777777" w:rsidR="002320A1" w:rsidRPr="00E82712" w:rsidRDefault="002320A1" w:rsidP="00931E6A">
            <w:pPr>
              <w:spacing w:line="276" w:lineRule="auto"/>
              <w:rPr>
                <w:rFonts w:asciiTheme="minorHAnsi" w:hAnsiTheme="minorHAnsi" w:cstheme="minorHAnsi"/>
                <w:b/>
                <w:color w:val="000000" w:themeColor="text1"/>
                <w:sz w:val="22"/>
                <w:szCs w:val="22"/>
                <w:lang w:val="en-GB"/>
              </w:rPr>
            </w:pPr>
          </w:p>
        </w:tc>
        <w:tc>
          <w:tcPr>
            <w:tcW w:w="1271" w:type="dxa"/>
            <w:shd w:val="clear" w:color="auto" w:fill="auto"/>
          </w:tcPr>
          <w:p w14:paraId="00AE11E0" w14:textId="77777777" w:rsidR="002320A1" w:rsidRPr="00E82712" w:rsidRDefault="002320A1" w:rsidP="00931E6A">
            <w:pPr>
              <w:spacing w:line="276" w:lineRule="auto"/>
              <w:rPr>
                <w:rFonts w:asciiTheme="minorHAnsi" w:hAnsiTheme="minorHAnsi" w:cstheme="minorHAnsi"/>
                <w:b/>
                <w:color w:val="000000" w:themeColor="text1"/>
                <w:sz w:val="22"/>
                <w:szCs w:val="22"/>
                <w:lang w:val="en-GB"/>
              </w:rPr>
            </w:pPr>
          </w:p>
        </w:tc>
        <w:tc>
          <w:tcPr>
            <w:tcW w:w="1275" w:type="dxa"/>
            <w:shd w:val="clear" w:color="auto" w:fill="auto"/>
          </w:tcPr>
          <w:p w14:paraId="30F07380" w14:textId="77777777" w:rsidR="002320A1" w:rsidRPr="00E82712" w:rsidRDefault="002320A1" w:rsidP="00931E6A">
            <w:pPr>
              <w:spacing w:line="276" w:lineRule="auto"/>
              <w:rPr>
                <w:rFonts w:asciiTheme="minorHAnsi" w:hAnsiTheme="minorHAnsi" w:cstheme="minorHAnsi"/>
                <w:b/>
                <w:color w:val="000000" w:themeColor="text1"/>
                <w:sz w:val="22"/>
                <w:szCs w:val="22"/>
                <w:lang w:val="en-GB"/>
              </w:rPr>
            </w:pPr>
          </w:p>
        </w:tc>
        <w:tc>
          <w:tcPr>
            <w:tcW w:w="1418" w:type="dxa"/>
            <w:shd w:val="clear" w:color="auto" w:fill="auto"/>
          </w:tcPr>
          <w:p w14:paraId="138BC707" w14:textId="77777777" w:rsidR="002320A1" w:rsidRPr="00E82712" w:rsidRDefault="002320A1" w:rsidP="00931E6A">
            <w:pPr>
              <w:spacing w:line="276" w:lineRule="auto"/>
              <w:rPr>
                <w:rFonts w:asciiTheme="minorHAnsi" w:hAnsiTheme="minorHAnsi" w:cstheme="minorHAnsi"/>
                <w:b/>
                <w:color w:val="000000" w:themeColor="text1"/>
                <w:sz w:val="22"/>
                <w:szCs w:val="22"/>
                <w:lang w:val="en-GB"/>
              </w:rPr>
            </w:pPr>
          </w:p>
        </w:tc>
      </w:tr>
      <w:tr w:rsidR="002320A1" w:rsidRPr="00E82712" w14:paraId="4E421B26" w14:textId="77777777" w:rsidTr="1A670A22">
        <w:trPr>
          <w:trHeight w:val="555"/>
        </w:trPr>
        <w:tc>
          <w:tcPr>
            <w:tcW w:w="3114" w:type="dxa"/>
            <w:vMerge/>
          </w:tcPr>
          <w:p w14:paraId="0E8C600F" w14:textId="77777777" w:rsidR="002320A1" w:rsidRPr="00E82712" w:rsidRDefault="002320A1" w:rsidP="00C63B21">
            <w:pPr>
              <w:spacing w:line="276" w:lineRule="auto"/>
              <w:rPr>
                <w:rFonts w:asciiTheme="minorHAnsi" w:eastAsiaTheme="minorEastAsia" w:hAnsiTheme="minorHAnsi" w:cstheme="minorBidi"/>
                <w:b/>
                <w:color w:val="000000" w:themeColor="text1"/>
                <w:sz w:val="22"/>
                <w:szCs w:val="22"/>
                <w:lang w:val="en-GB"/>
              </w:rPr>
            </w:pPr>
          </w:p>
        </w:tc>
        <w:tc>
          <w:tcPr>
            <w:tcW w:w="3544" w:type="dxa"/>
            <w:shd w:val="clear" w:color="auto" w:fill="auto"/>
          </w:tcPr>
          <w:p w14:paraId="3A4DC823" w14:textId="163C1CE6" w:rsidR="002320A1" w:rsidRPr="00E82712" w:rsidRDefault="002320A1" w:rsidP="00100B3C">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lang w:val="en-GB"/>
              </w:rPr>
            </w:pPr>
            <w:r w:rsidRPr="00E82712">
              <w:rPr>
                <w:rFonts w:asciiTheme="minorHAnsi" w:hAnsiTheme="minorHAnsi" w:cstheme="minorHAnsi"/>
                <w:color w:val="000000" w:themeColor="text1"/>
                <w:sz w:val="22"/>
                <w:szCs w:val="22"/>
                <w:lang w:val="en-GB"/>
              </w:rPr>
              <w:t xml:space="preserve">All personnel </w:t>
            </w:r>
            <w:r w:rsidR="00E831E1" w:rsidRPr="00E82712">
              <w:rPr>
                <w:rFonts w:asciiTheme="minorHAnsi" w:hAnsiTheme="minorHAnsi" w:cstheme="minorHAnsi"/>
                <w:color w:val="000000" w:themeColor="text1"/>
                <w:sz w:val="22"/>
                <w:szCs w:val="22"/>
                <w:lang w:val="en-GB"/>
              </w:rPr>
              <w:t xml:space="preserve">are </w:t>
            </w:r>
            <w:r w:rsidR="00761E6F" w:rsidRPr="00E82712">
              <w:rPr>
                <w:rFonts w:asciiTheme="minorHAnsi" w:hAnsiTheme="minorHAnsi" w:cstheme="minorHAnsi"/>
                <w:color w:val="000000" w:themeColor="text1"/>
                <w:sz w:val="22"/>
                <w:szCs w:val="22"/>
                <w:lang w:val="en-GB"/>
              </w:rPr>
              <w:t xml:space="preserve">aware </w:t>
            </w:r>
            <w:r w:rsidR="00E831E1" w:rsidRPr="00E82712">
              <w:rPr>
                <w:rFonts w:asciiTheme="minorHAnsi" w:hAnsiTheme="minorHAnsi" w:cstheme="minorHAnsi"/>
                <w:color w:val="000000" w:themeColor="text1"/>
                <w:sz w:val="22"/>
                <w:szCs w:val="22"/>
                <w:lang w:val="en-GB"/>
              </w:rPr>
              <w:t xml:space="preserve">of </w:t>
            </w:r>
            <w:r w:rsidR="006B7EB6" w:rsidRPr="00E82712">
              <w:rPr>
                <w:rFonts w:asciiTheme="minorHAnsi" w:hAnsiTheme="minorHAnsi" w:cstheme="minorHAnsi"/>
                <w:color w:val="000000" w:themeColor="text1"/>
                <w:sz w:val="22"/>
                <w:szCs w:val="22"/>
                <w:lang w:val="en-GB"/>
              </w:rPr>
              <w:t>the policy for</w:t>
            </w:r>
            <w:r w:rsidRPr="00E82712">
              <w:rPr>
                <w:rFonts w:asciiTheme="minorHAnsi" w:hAnsiTheme="minorHAnsi" w:cstheme="minorHAnsi"/>
                <w:color w:val="000000" w:themeColor="text1"/>
                <w:sz w:val="22"/>
                <w:szCs w:val="22"/>
                <w:lang w:val="en-GB"/>
              </w:rPr>
              <w:t xml:space="preserve"> protection against retaliation for reporting misconduct – to empower, encourage and protect staff who report cases of sexual exploitation and abuse (</w:t>
            </w:r>
            <w:hyperlink r:id="rId11" w:history="1">
              <w:r w:rsidRPr="00E82712">
                <w:rPr>
                  <w:rStyle w:val="Hyperlink"/>
                  <w:rFonts w:asciiTheme="minorHAnsi" w:hAnsiTheme="minorHAnsi" w:cstheme="minorHAnsi"/>
                  <w:sz w:val="22"/>
                  <w:szCs w:val="22"/>
                  <w:lang w:val="en-GB"/>
                </w:rPr>
                <w:t>ST/SGB/2017/2/Rev.1</w:t>
              </w:r>
            </w:hyperlink>
            <w:r w:rsidRPr="00E82712">
              <w:rPr>
                <w:rFonts w:asciiTheme="minorHAnsi" w:hAnsiTheme="minorHAnsi" w:cstheme="minorHAnsi"/>
                <w:color w:val="000000" w:themeColor="text1"/>
                <w:sz w:val="22"/>
                <w:szCs w:val="22"/>
                <w:lang w:val="en-GB"/>
              </w:rPr>
              <w:t>).</w:t>
            </w:r>
          </w:p>
        </w:tc>
        <w:tc>
          <w:tcPr>
            <w:tcW w:w="3260" w:type="dxa"/>
            <w:shd w:val="clear" w:color="auto" w:fill="auto"/>
          </w:tcPr>
          <w:p w14:paraId="5503B264" w14:textId="6461603F" w:rsidR="002320A1" w:rsidRPr="00E82712" w:rsidRDefault="0002704B" w:rsidP="00C63B21">
            <w:pPr>
              <w:spacing w:line="276" w:lineRule="auto"/>
              <w:rPr>
                <w:rFonts w:asciiTheme="minorHAnsi" w:hAnsiTheme="minorHAnsi" w:cstheme="minorHAnsi"/>
                <w:color w:val="000000" w:themeColor="text1"/>
                <w:sz w:val="22"/>
                <w:szCs w:val="22"/>
                <w:lang w:val="en-GB"/>
              </w:rPr>
            </w:pPr>
            <w:r w:rsidRPr="00E82712">
              <w:rPr>
                <w:rFonts w:asciiTheme="minorHAnsi" w:hAnsiTheme="minorHAnsi" w:cstheme="minorHAnsi"/>
                <w:color w:val="000000" w:themeColor="text1"/>
                <w:sz w:val="22"/>
                <w:szCs w:val="22"/>
                <w:lang w:val="en-GB"/>
              </w:rPr>
              <w:t xml:space="preserve">UNCT/HCT staff </w:t>
            </w:r>
            <w:r w:rsidR="002320A1" w:rsidRPr="00E82712">
              <w:rPr>
                <w:rFonts w:asciiTheme="minorHAnsi" w:hAnsiTheme="minorHAnsi" w:cstheme="minorHAnsi"/>
                <w:color w:val="000000" w:themeColor="text1"/>
                <w:sz w:val="22"/>
                <w:szCs w:val="22"/>
                <w:lang w:val="en-GB"/>
              </w:rPr>
              <w:t xml:space="preserve">members are aware of their obligation to report </w:t>
            </w:r>
            <w:r w:rsidR="00320433" w:rsidRPr="00E82712">
              <w:rPr>
                <w:rFonts w:asciiTheme="minorHAnsi" w:hAnsiTheme="minorHAnsi" w:cstheme="minorHAnsi"/>
                <w:color w:val="000000" w:themeColor="text1"/>
                <w:sz w:val="22"/>
                <w:szCs w:val="22"/>
                <w:lang w:val="en-GB"/>
              </w:rPr>
              <w:t>sexual exploitation and abuse</w:t>
            </w:r>
            <w:r w:rsidR="002320A1" w:rsidRPr="00E82712">
              <w:rPr>
                <w:rFonts w:asciiTheme="minorHAnsi" w:hAnsiTheme="minorHAnsi" w:cstheme="minorHAnsi"/>
                <w:color w:val="000000" w:themeColor="text1"/>
                <w:sz w:val="22"/>
                <w:szCs w:val="22"/>
                <w:lang w:val="en-GB"/>
              </w:rPr>
              <w:t>/</w:t>
            </w:r>
            <w:r w:rsidR="00320433" w:rsidRPr="00E82712">
              <w:rPr>
                <w:rFonts w:asciiTheme="minorHAnsi" w:hAnsiTheme="minorHAnsi" w:cstheme="minorHAnsi"/>
                <w:color w:val="000000" w:themeColor="text1"/>
                <w:sz w:val="22"/>
                <w:szCs w:val="22"/>
                <w:lang w:val="en-GB"/>
              </w:rPr>
              <w:t xml:space="preserve"> </w:t>
            </w:r>
            <w:r w:rsidR="002320A1" w:rsidRPr="00E82712">
              <w:rPr>
                <w:rFonts w:asciiTheme="minorHAnsi" w:hAnsiTheme="minorHAnsi" w:cstheme="minorHAnsi"/>
                <w:color w:val="000000" w:themeColor="text1"/>
                <w:sz w:val="22"/>
                <w:szCs w:val="22"/>
                <w:lang w:val="en-GB"/>
              </w:rPr>
              <w:t xml:space="preserve">misconduct and </w:t>
            </w:r>
            <w:r w:rsidRPr="00E82712">
              <w:rPr>
                <w:rFonts w:asciiTheme="minorHAnsi" w:hAnsiTheme="minorHAnsi" w:cstheme="minorHAnsi"/>
                <w:color w:val="000000" w:themeColor="text1"/>
                <w:sz w:val="22"/>
                <w:szCs w:val="22"/>
                <w:lang w:val="en-GB"/>
              </w:rPr>
              <w:t>the</w:t>
            </w:r>
            <w:r w:rsidR="002320A1" w:rsidRPr="00E82712">
              <w:rPr>
                <w:rFonts w:asciiTheme="minorHAnsi" w:hAnsiTheme="minorHAnsi" w:cstheme="minorHAnsi"/>
                <w:color w:val="000000" w:themeColor="text1"/>
                <w:sz w:val="22"/>
                <w:szCs w:val="22"/>
                <w:lang w:val="en-GB"/>
              </w:rPr>
              <w:t xml:space="preserve"> policy for protection </w:t>
            </w:r>
            <w:r w:rsidRPr="00E82712">
              <w:rPr>
                <w:rFonts w:asciiTheme="minorHAnsi" w:hAnsiTheme="minorHAnsi" w:cstheme="minorHAnsi"/>
                <w:color w:val="000000" w:themeColor="text1"/>
                <w:sz w:val="22"/>
                <w:szCs w:val="22"/>
                <w:lang w:val="en-GB"/>
              </w:rPr>
              <w:t xml:space="preserve">against </w:t>
            </w:r>
            <w:r w:rsidR="002320A1" w:rsidRPr="00E82712">
              <w:rPr>
                <w:rFonts w:asciiTheme="minorHAnsi" w:hAnsiTheme="minorHAnsi" w:cstheme="minorHAnsi"/>
                <w:color w:val="000000" w:themeColor="text1"/>
                <w:sz w:val="22"/>
                <w:szCs w:val="22"/>
                <w:lang w:val="en-GB"/>
              </w:rPr>
              <w:t>retaliation</w:t>
            </w:r>
            <w:r w:rsidR="00163962" w:rsidRPr="00E82712">
              <w:rPr>
                <w:rFonts w:asciiTheme="minorHAnsi" w:hAnsiTheme="minorHAnsi" w:cstheme="minorHAnsi"/>
                <w:color w:val="000000" w:themeColor="text1"/>
                <w:sz w:val="22"/>
                <w:szCs w:val="22"/>
                <w:lang w:val="en-GB"/>
              </w:rPr>
              <w:t>.</w:t>
            </w:r>
          </w:p>
        </w:tc>
        <w:tc>
          <w:tcPr>
            <w:tcW w:w="1706" w:type="dxa"/>
            <w:shd w:val="clear" w:color="auto" w:fill="auto"/>
          </w:tcPr>
          <w:p w14:paraId="09DF91B4" w14:textId="77777777" w:rsidR="002320A1" w:rsidRPr="00E82712" w:rsidRDefault="002320A1" w:rsidP="00C63B21">
            <w:pPr>
              <w:spacing w:line="276" w:lineRule="auto"/>
              <w:rPr>
                <w:rFonts w:asciiTheme="minorHAnsi" w:hAnsiTheme="minorHAnsi" w:cstheme="minorHAnsi"/>
                <w:b/>
                <w:color w:val="000000" w:themeColor="text1"/>
                <w:sz w:val="22"/>
                <w:szCs w:val="22"/>
                <w:lang w:val="en-GB"/>
              </w:rPr>
            </w:pPr>
          </w:p>
        </w:tc>
        <w:tc>
          <w:tcPr>
            <w:tcW w:w="1271" w:type="dxa"/>
            <w:shd w:val="clear" w:color="auto" w:fill="auto"/>
          </w:tcPr>
          <w:p w14:paraId="60E56507" w14:textId="77777777" w:rsidR="002320A1" w:rsidRPr="00E82712" w:rsidRDefault="002320A1" w:rsidP="00C63B21">
            <w:pPr>
              <w:spacing w:line="276" w:lineRule="auto"/>
              <w:rPr>
                <w:rFonts w:asciiTheme="minorHAnsi" w:hAnsiTheme="minorHAnsi" w:cstheme="minorHAnsi"/>
                <w:b/>
                <w:color w:val="000000" w:themeColor="text1"/>
                <w:sz w:val="22"/>
                <w:szCs w:val="22"/>
                <w:lang w:val="en-GB"/>
              </w:rPr>
            </w:pPr>
          </w:p>
        </w:tc>
        <w:tc>
          <w:tcPr>
            <w:tcW w:w="1275" w:type="dxa"/>
            <w:shd w:val="clear" w:color="auto" w:fill="auto"/>
          </w:tcPr>
          <w:p w14:paraId="5B61B80D" w14:textId="77777777" w:rsidR="002320A1" w:rsidRPr="00E82712" w:rsidRDefault="002320A1" w:rsidP="00C63B21">
            <w:pPr>
              <w:spacing w:line="276" w:lineRule="auto"/>
              <w:rPr>
                <w:rFonts w:asciiTheme="minorHAnsi" w:hAnsiTheme="minorHAnsi" w:cstheme="minorHAnsi"/>
                <w:b/>
                <w:color w:val="000000" w:themeColor="text1"/>
                <w:sz w:val="22"/>
                <w:szCs w:val="22"/>
                <w:lang w:val="en-GB"/>
              </w:rPr>
            </w:pPr>
          </w:p>
        </w:tc>
        <w:tc>
          <w:tcPr>
            <w:tcW w:w="1418" w:type="dxa"/>
            <w:shd w:val="clear" w:color="auto" w:fill="auto"/>
          </w:tcPr>
          <w:p w14:paraId="4EDEA3E3" w14:textId="77777777" w:rsidR="002320A1" w:rsidRPr="00E82712" w:rsidRDefault="002320A1" w:rsidP="00C63B21">
            <w:pPr>
              <w:spacing w:line="276" w:lineRule="auto"/>
              <w:rPr>
                <w:rFonts w:asciiTheme="minorHAnsi" w:hAnsiTheme="minorHAnsi" w:cstheme="minorHAnsi"/>
                <w:b/>
                <w:color w:val="000000" w:themeColor="text1"/>
                <w:sz w:val="22"/>
                <w:szCs w:val="22"/>
                <w:lang w:val="en-GB"/>
              </w:rPr>
            </w:pPr>
          </w:p>
        </w:tc>
      </w:tr>
      <w:tr w:rsidR="002320A1" w:rsidRPr="00E82712" w14:paraId="7620EF65" w14:textId="77777777" w:rsidTr="1A670A22">
        <w:trPr>
          <w:trHeight w:val="555"/>
        </w:trPr>
        <w:tc>
          <w:tcPr>
            <w:tcW w:w="3114" w:type="dxa"/>
            <w:vMerge/>
          </w:tcPr>
          <w:p w14:paraId="7731AB0E" w14:textId="77777777" w:rsidR="002320A1" w:rsidRPr="00E82712" w:rsidRDefault="002320A1" w:rsidP="00C63B21">
            <w:pPr>
              <w:spacing w:line="276" w:lineRule="auto"/>
              <w:rPr>
                <w:rFonts w:asciiTheme="minorHAnsi" w:eastAsiaTheme="minorEastAsia" w:hAnsiTheme="minorHAnsi" w:cstheme="minorBidi"/>
                <w:b/>
                <w:color w:val="000000" w:themeColor="text1"/>
                <w:sz w:val="22"/>
                <w:szCs w:val="22"/>
                <w:lang w:val="en-GB"/>
              </w:rPr>
            </w:pPr>
          </w:p>
        </w:tc>
        <w:tc>
          <w:tcPr>
            <w:tcW w:w="3544" w:type="dxa"/>
            <w:shd w:val="clear" w:color="auto" w:fill="auto"/>
          </w:tcPr>
          <w:p w14:paraId="477C3AB0" w14:textId="741AB214" w:rsidR="002320A1" w:rsidRPr="00E82712" w:rsidRDefault="002320A1" w:rsidP="00100B3C">
            <w:pPr>
              <w:pStyle w:val="ListParagraph"/>
              <w:numPr>
                <w:ilvl w:val="0"/>
                <w:numId w:val="9"/>
              </w:numPr>
              <w:tabs>
                <w:tab w:val="left" w:pos="320"/>
              </w:tabs>
              <w:spacing w:line="276" w:lineRule="auto"/>
              <w:ind w:left="37" w:hanging="37"/>
              <w:rPr>
                <w:rFonts w:asciiTheme="minorHAnsi" w:hAnsiTheme="minorHAnsi" w:cstheme="minorHAnsi"/>
                <w:color w:val="000000" w:themeColor="text1"/>
                <w:sz w:val="22"/>
                <w:szCs w:val="22"/>
                <w:lang w:val="en-GB"/>
              </w:rPr>
            </w:pPr>
            <w:r w:rsidRPr="00E82712">
              <w:rPr>
                <w:rFonts w:asciiTheme="minorHAnsi" w:hAnsiTheme="minorHAnsi" w:cstheme="minorHAnsi"/>
                <w:color w:val="000000" w:themeColor="text1"/>
                <w:sz w:val="22"/>
                <w:szCs w:val="22"/>
                <w:lang w:val="en-GB"/>
              </w:rPr>
              <w:t xml:space="preserve">All personnel are provided with clear guidance on where and how to report </w:t>
            </w:r>
            <w:r w:rsidR="00460FF6" w:rsidRPr="00E82712">
              <w:rPr>
                <w:rFonts w:asciiTheme="minorHAnsi" w:hAnsiTheme="minorHAnsi" w:cstheme="minorHAnsi"/>
                <w:color w:val="000000" w:themeColor="text1"/>
                <w:sz w:val="22"/>
                <w:szCs w:val="22"/>
                <w:lang w:val="en-GB"/>
              </w:rPr>
              <w:t>allegations of misconduct.</w:t>
            </w:r>
          </w:p>
        </w:tc>
        <w:tc>
          <w:tcPr>
            <w:tcW w:w="3260" w:type="dxa"/>
            <w:shd w:val="clear" w:color="auto" w:fill="auto"/>
          </w:tcPr>
          <w:p w14:paraId="03E43C7F" w14:textId="55ED4CAB" w:rsidR="002320A1" w:rsidRPr="00E82712" w:rsidRDefault="002320A1" w:rsidP="00C63B21">
            <w:pPr>
              <w:spacing w:line="276" w:lineRule="auto"/>
              <w:rPr>
                <w:rFonts w:asciiTheme="minorHAnsi" w:hAnsiTheme="minorHAnsi" w:cstheme="minorHAnsi"/>
                <w:color w:val="000000" w:themeColor="text1"/>
                <w:sz w:val="22"/>
                <w:szCs w:val="22"/>
                <w:lang w:val="en-GB"/>
              </w:rPr>
            </w:pPr>
          </w:p>
        </w:tc>
        <w:tc>
          <w:tcPr>
            <w:tcW w:w="1706" w:type="dxa"/>
            <w:shd w:val="clear" w:color="auto" w:fill="auto"/>
          </w:tcPr>
          <w:p w14:paraId="65F17D58" w14:textId="77777777" w:rsidR="002320A1" w:rsidRPr="00E82712" w:rsidRDefault="002320A1" w:rsidP="00C63B21">
            <w:pPr>
              <w:spacing w:line="276" w:lineRule="auto"/>
              <w:rPr>
                <w:rFonts w:asciiTheme="minorHAnsi" w:hAnsiTheme="minorHAnsi" w:cstheme="minorHAnsi"/>
                <w:b/>
                <w:color w:val="000000" w:themeColor="text1"/>
                <w:sz w:val="22"/>
                <w:szCs w:val="22"/>
                <w:lang w:val="en-GB"/>
              </w:rPr>
            </w:pPr>
          </w:p>
        </w:tc>
        <w:tc>
          <w:tcPr>
            <w:tcW w:w="1271" w:type="dxa"/>
            <w:shd w:val="clear" w:color="auto" w:fill="auto"/>
          </w:tcPr>
          <w:p w14:paraId="7C62956C" w14:textId="77777777" w:rsidR="002320A1" w:rsidRPr="00E82712" w:rsidRDefault="002320A1" w:rsidP="00C63B21">
            <w:pPr>
              <w:spacing w:line="276" w:lineRule="auto"/>
              <w:rPr>
                <w:rFonts w:asciiTheme="minorHAnsi" w:hAnsiTheme="minorHAnsi" w:cstheme="minorHAnsi"/>
                <w:b/>
                <w:color w:val="000000" w:themeColor="text1"/>
                <w:sz w:val="22"/>
                <w:szCs w:val="22"/>
                <w:lang w:val="en-GB"/>
              </w:rPr>
            </w:pPr>
          </w:p>
        </w:tc>
        <w:tc>
          <w:tcPr>
            <w:tcW w:w="1275" w:type="dxa"/>
            <w:shd w:val="clear" w:color="auto" w:fill="auto"/>
          </w:tcPr>
          <w:p w14:paraId="6D0B451F" w14:textId="77777777" w:rsidR="002320A1" w:rsidRPr="00E82712" w:rsidRDefault="002320A1" w:rsidP="00C63B21">
            <w:pPr>
              <w:spacing w:line="276" w:lineRule="auto"/>
              <w:rPr>
                <w:rFonts w:asciiTheme="minorHAnsi" w:hAnsiTheme="minorHAnsi" w:cstheme="minorHAnsi"/>
                <w:b/>
                <w:color w:val="000000" w:themeColor="text1"/>
                <w:sz w:val="22"/>
                <w:szCs w:val="22"/>
                <w:lang w:val="en-GB"/>
              </w:rPr>
            </w:pPr>
          </w:p>
        </w:tc>
        <w:tc>
          <w:tcPr>
            <w:tcW w:w="1418" w:type="dxa"/>
            <w:shd w:val="clear" w:color="auto" w:fill="auto"/>
          </w:tcPr>
          <w:p w14:paraId="64679DE3" w14:textId="77777777" w:rsidR="002320A1" w:rsidRPr="00E82712" w:rsidRDefault="002320A1" w:rsidP="00C63B21">
            <w:pPr>
              <w:spacing w:line="276" w:lineRule="auto"/>
              <w:rPr>
                <w:rFonts w:asciiTheme="minorHAnsi" w:hAnsiTheme="minorHAnsi" w:cstheme="minorHAnsi"/>
                <w:b/>
                <w:color w:val="000000" w:themeColor="text1"/>
                <w:sz w:val="22"/>
                <w:szCs w:val="22"/>
                <w:lang w:val="en-GB"/>
              </w:rPr>
            </w:pPr>
          </w:p>
        </w:tc>
      </w:tr>
      <w:tr w:rsidR="00C63B21" w:rsidRPr="00E82712" w14:paraId="71FE0D76" w14:textId="77777777" w:rsidTr="1A670A22">
        <w:trPr>
          <w:trHeight w:val="555"/>
        </w:trPr>
        <w:tc>
          <w:tcPr>
            <w:tcW w:w="3114" w:type="dxa"/>
            <w:vMerge w:val="restart"/>
            <w:shd w:val="clear" w:color="auto" w:fill="auto"/>
          </w:tcPr>
          <w:p w14:paraId="6B85C03C" w14:textId="58E5E0F5" w:rsidR="00C63B21" w:rsidRPr="00E82712" w:rsidRDefault="00C63B21" w:rsidP="00C63B21">
            <w:pPr>
              <w:spacing w:line="276" w:lineRule="auto"/>
              <w:rPr>
                <w:rFonts w:asciiTheme="minorHAnsi" w:hAnsiTheme="minorHAnsi" w:cstheme="minorHAnsi"/>
                <w:b/>
                <w:color w:val="000000" w:themeColor="text1"/>
                <w:sz w:val="22"/>
                <w:szCs w:val="22"/>
                <w:lang w:val="en-GB"/>
              </w:rPr>
            </w:pPr>
            <w:r w:rsidRPr="00E82712">
              <w:rPr>
                <w:rFonts w:asciiTheme="minorHAnsi" w:eastAsiaTheme="minorEastAsia" w:hAnsiTheme="minorHAnsi" w:cstheme="minorBidi"/>
                <w:b/>
                <w:color w:val="000000" w:themeColor="text1"/>
                <w:sz w:val="22"/>
                <w:szCs w:val="22"/>
                <w:lang w:val="en-GB"/>
              </w:rPr>
              <w:t>Output 1.2</w:t>
            </w:r>
            <w:r w:rsidRPr="00E82712">
              <w:rPr>
                <w:rFonts w:asciiTheme="minorHAnsi" w:eastAsiaTheme="minorEastAsia" w:hAnsiTheme="minorHAnsi" w:cstheme="minorBidi"/>
                <w:bCs/>
                <w:color w:val="000000" w:themeColor="text1"/>
                <w:sz w:val="22"/>
                <w:szCs w:val="22"/>
                <w:lang w:val="en-GB"/>
              </w:rPr>
              <w:t xml:space="preserve"> Leadership, managers and commanders know their personal and managerial/command responsibilities to address misconduct and </w:t>
            </w:r>
            <w:r w:rsidR="00575EE5" w:rsidRPr="00E82712">
              <w:rPr>
                <w:rFonts w:asciiTheme="minorHAnsi" w:hAnsiTheme="minorHAnsi"/>
                <w:color w:val="000000" w:themeColor="text1"/>
                <w:sz w:val="22"/>
                <w:szCs w:val="22"/>
                <w:lang w:val="en-GB"/>
              </w:rPr>
              <w:t>are aware of the procedures, rules and actions required to respond to incidents of misconduct</w:t>
            </w:r>
            <w:r w:rsidR="00163962" w:rsidRPr="00E82712">
              <w:rPr>
                <w:rFonts w:asciiTheme="minorHAnsi" w:hAnsiTheme="minorHAnsi"/>
                <w:color w:val="000000" w:themeColor="text1"/>
                <w:sz w:val="22"/>
                <w:szCs w:val="22"/>
                <w:lang w:val="en-GB"/>
              </w:rPr>
              <w:t>.</w:t>
            </w:r>
          </w:p>
        </w:tc>
        <w:tc>
          <w:tcPr>
            <w:tcW w:w="3544" w:type="dxa"/>
            <w:shd w:val="clear" w:color="auto" w:fill="auto"/>
          </w:tcPr>
          <w:p w14:paraId="052CB875" w14:textId="146CEE83" w:rsidR="00C63B21" w:rsidRPr="00E82712" w:rsidRDefault="00C63B21" w:rsidP="00100B3C">
            <w:pPr>
              <w:pStyle w:val="ListParagraph"/>
              <w:numPr>
                <w:ilvl w:val="0"/>
                <w:numId w:val="10"/>
              </w:numPr>
              <w:tabs>
                <w:tab w:val="left" w:pos="320"/>
              </w:tabs>
              <w:spacing w:line="276" w:lineRule="auto"/>
              <w:ind w:left="37" w:hanging="37"/>
              <w:rPr>
                <w:rFonts w:asciiTheme="minorHAnsi" w:hAnsiTheme="minorHAnsi" w:cstheme="minorHAnsi"/>
                <w:bCs/>
                <w:color w:val="000000" w:themeColor="text1"/>
                <w:sz w:val="22"/>
                <w:szCs w:val="22"/>
                <w:lang w:val="en-GB"/>
              </w:rPr>
            </w:pPr>
            <w:r w:rsidRPr="00E82712">
              <w:rPr>
                <w:rFonts w:asciiTheme="minorHAnsi" w:eastAsiaTheme="minorEastAsia" w:hAnsiTheme="minorHAnsi" w:cstheme="minorBidi"/>
                <w:color w:val="000000" w:themeColor="text1"/>
                <w:sz w:val="22"/>
                <w:szCs w:val="22"/>
                <w:lang w:val="en-GB"/>
              </w:rPr>
              <w:t>Managers monitor completion by all personnel in country of mandatory online and classroom training.</w:t>
            </w:r>
          </w:p>
        </w:tc>
        <w:tc>
          <w:tcPr>
            <w:tcW w:w="3260" w:type="dxa"/>
            <w:shd w:val="clear" w:color="auto" w:fill="auto"/>
          </w:tcPr>
          <w:p w14:paraId="1FAD2152" w14:textId="16AE8671" w:rsidR="00C63B21" w:rsidRPr="00E82712" w:rsidRDefault="00C63B21" w:rsidP="00C63B21">
            <w:pPr>
              <w:spacing w:line="276" w:lineRule="auto"/>
              <w:rPr>
                <w:rFonts w:asciiTheme="minorHAnsi" w:hAnsiTheme="minorHAnsi" w:cstheme="minorHAnsi"/>
                <w:color w:val="000000" w:themeColor="text1"/>
                <w:sz w:val="22"/>
                <w:szCs w:val="22"/>
                <w:lang w:val="en-GB"/>
              </w:rPr>
            </w:pPr>
            <w:r w:rsidRPr="00E82712">
              <w:rPr>
                <w:rFonts w:asciiTheme="minorHAnsi" w:hAnsiTheme="minorHAnsi" w:cstheme="minorHAnsi"/>
                <w:color w:val="000000" w:themeColor="text1"/>
                <w:sz w:val="22"/>
                <w:szCs w:val="22"/>
                <w:lang w:val="en-GB"/>
              </w:rPr>
              <w:t>Monitoring mechanisms are in place and working</w:t>
            </w:r>
            <w:r w:rsidR="007515AB" w:rsidRPr="00E82712">
              <w:rPr>
                <w:rFonts w:asciiTheme="minorHAnsi" w:hAnsiTheme="minorHAnsi" w:cstheme="minorHAnsi"/>
                <w:color w:val="000000" w:themeColor="text1"/>
                <w:sz w:val="22"/>
                <w:szCs w:val="22"/>
                <w:lang w:val="en-GB"/>
              </w:rPr>
              <w:t>.</w:t>
            </w:r>
          </w:p>
        </w:tc>
        <w:tc>
          <w:tcPr>
            <w:tcW w:w="1706" w:type="dxa"/>
            <w:shd w:val="clear" w:color="auto" w:fill="auto"/>
          </w:tcPr>
          <w:p w14:paraId="4FE3FED6"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c>
          <w:tcPr>
            <w:tcW w:w="1271" w:type="dxa"/>
            <w:shd w:val="clear" w:color="auto" w:fill="auto"/>
          </w:tcPr>
          <w:p w14:paraId="78B42C7C"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c>
          <w:tcPr>
            <w:tcW w:w="1275" w:type="dxa"/>
            <w:shd w:val="clear" w:color="auto" w:fill="auto"/>
          </w:tcPr>
          <w:p w14:paraId="331B7B99"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c>
          <w:tcPr>
            <w:tcW w:w="1418" w:type="dxa"/>
            <w:shd w:val="clear" w:color="auto" w:fill="auto"/>
          </w:tcPr>
          <w:p w14:paraId="40615B72"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r>
      <w:tr w:rsidR="00C63B21" w:rsidRPr="00E82712" w14:paraId="327A4EDF" w14:textId="77777777" w:rsidTr="1A670A22">
        <w:trPr>
          <w:trHeight w:val="555"/>
        </w:trPr>
        <w:tc>
          <w:tcPr>
            <w:tcW w:w="3114" w:type="dxa"/>
            <w:vMerge/>
          </w:tcPr>
          <w:p w14:paraId="61F81F15"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c>
          <w:tcPr>
            <w:tcW w:w="3544" w:type="dxa"/>
            <w:shd w:val="clear" w:color="auto" w:fill="auto"/>
          </w:tcPr>
          <w:p w14:paraId="06CD65D7" w14:textId="23BBABF7" w:rsidR="00C63B21" w:rsidRPr="00E82712" w:rsidRDefault="007D60A0" w:rsidP="5954CC22">
            <w:pPr>
              <w:pStyle w:val="ListParagraph"/>
              <w:numPr>
                <w:ilvl w:val="0"/>
                <w:numId w:val="10"/>
              </w:numPr>
              <w:tabs>
                <w:tab w:val="left" w:pos="320"/>
              </w:tabs>
              <w:spacing w:line="276" w:lineRule="auto"/>
              <w:ind w:left="37" w:hanging="37"/>
              <w:rPr>
                <w:rFonts w:asciiTheme="minorHAnsi" w:hAnsiTheme="minorHAnsi" w:cstheme="minorBidi"/>
                <w:color w:val="000000" w:themeColor="text1"/>
                <w:sz w:val="22"/>
                <w:szCs w:val="22"/>
                <w:lang w:val="en-GB"/>
              </w:rPr>
            </w:pPr>
            <w:r w:rsidRPr="5954CC22">
              <w:rPr>
                <w:rFonts w:asciiTheme="minorHAnsi" w:eastAsiaTheme="minorEastAsia" w:hAnsiTheme="minorHAnsi" w:cstheme="minorBidi"/>
                <w:color w:val="000000" w:themeColor="text1"/>
                <w:sz w:val="22"/>
                <w:szCs w:val="22"/>
                <w:lang w:val="en-GB"/>
              </w:rPr>
              <w:t>Leadership communicates</w:t>
            </w:r>
            <w:r w:rsidR="00474EC2" w:rsidRPr="5954CC22">
              <w:rPr>
                <w:rFonts w:asciiTheme="minorHAnsi" w:eastAsiaTheme="minorEastAsia" w:hAnsiTheme="minorHAnsi" w:cstheme="minorBidi"/>
                <w:color w:val="000000" w:themeColor="text1"/>
                <w:sz w:val="22"/>
                <w:szCs w:val="22"/>
                <w:lang w:val="en-GB"/>
              </w:rPr>
              <w:t xml:space="preserve"> regularly and </w:t>
            </w:r>
            <w:r w:rsidR="00163962" w:rsidRPr="5954CC22">
              <w:rPr>
                <w:rFonts w:asciiTheme="minorHAnsi" w:eastAsiaTheme="minorEastAsia" w:hAnsiTheme="minorHAnsi" w:cstheme="minorBidi"/>
                <w:color w:val="000000" w:themeColor="text1"/>
                <w:sz w:val="22"/>
                <w:szCs w:val="22"/>
                <w:lang w:val="en-GB"/>
              </w:rPr>
              <w:t xml:space="preserve">in </w:t>
            </w:r>
            <w:r w:rsidR="00474EC2" w:rsidRPr="5954CC22">
              <w:rPr>
                <w:rFonts w:asciiTheme="minorHAnsi" w:eastAsiaTheme="minorEastAsia" w:hAnsiTheme="minorHAnsi" w:cstheme="minorBidi"/>
                <w:color w:val="000000" w:themeColor="text1"/>
                <w:sz w:val="22"/>
                <w:szCs w:val="22"/>
                <w:lang w:val="en-GB"/>
              </w:rPr>
              <w:t>varied formats</w:t>
            </w:r>
            <w:r w:rsidRPr="5954CC22">
              <w:rPr>
                <w:rFonts w:asciiTheme="minorHAnsi" w:eastAsiaTheme="minorEastAsia" w:hAnsiTheme="minorHAnsi" w:cstheme="minorBidi"/>
                <w:color w:val="000000" w:themeColor="text1"/>
                <w:sz w:val="22"/>
                <w:szCs w:val="22"/>
                <w:lang w:val="en-GB"/>
              </w:rPr>
              <w:t xml:space="preserve"> </w:t>
            </w:r>
            <w:proofErr w:type="gramStart"/>
            <w:r w:rsidRPr="5954CC22">
              <w:rPr>
                <w:rFonts w:asciiTheme="minorHAnsi" w:eastAsiaTheme="minorEastAsia" w:hAnsiTheme="minorHAnsi" w:cstheme="minorBidi"/>
                <w:color w:val="000000" w:themeColor="text1"/>
                <w:sz w:val="22"/>
                <w:szCs w:val="22"/>
                <w:lang w:val="en-GB"/>
              </w:rPr>
              <w:t>in order to</w:t>
            </w:r>
            <w:proofErr w:type="gramEnd"/>
            <w:r w:rsidRPr="5954CC22">
              <w:rPr>
                <w:rFonts w:asciiTheme="minorHAnsi" w:eastAsiaTheme="minorEastAsia" w:hAnsiTheme="minorHAnsi" w:cstheme="minorBidi"/>
                <w:color w:val="000000" w:themeColor="text1"/>
                <w:sz w:val="22"/>
                <w:szCs w:val="22"/>
                <w:lang w:val="en-GB"/>
              </w:rPr>
              <w:t xml:space="preserve"> increase awareness and </w:t>
            </w:r>
            <w:r w:rsidR="49EC31C0" w:rsidRPr="5954CC22">
              <w:rPr>
                <w:rFonts w:asciiTheme="minorHAnsi" w:eastAsiaTheme="minorEastAsia" w:hAnsiTheme="minorHAnsi" w:cstheme="minorBidi"/>
                <w:color w:val="000000" w:themeColor="text1"/>
                <w:sz w:val="22"/>
                <w:szCs w:val="22"/>
                <w:lang w:val="en-GB"/>
              </w:rPr>
              <w:t>instil</w:t>
            </w:r>
            <w:r w:rsidRPr="5954CC22">
              <w:rPr>
                <w:rFonts w:asciiTheme="minorHAnsi" w:eastAsiaTheme="minorEastAsia" w:hAnsiTheme="minorHAnsi" w:cstheme="minorBidi"/>
                <w:color w:val="000000" w:themeColor="text1"/>
                <w:sz w:val="22"/>
                <w:szCs w:val="22"/>
                <w:lang w:val="en-GB"/>
              </w:rPr>
              <w:t xml:space="preserve"> trust in the policies</w:t>
            </w:r>
            <w:r w:rsidR="00C63B21" w:rsidRPr="5954CC22">
              <w:rPr>
                <w:rFonts w:asciiTheme="minorHAnsi" w:eastAsiaTheme="minorEastAsia" w:hAnsiTheme="minorHAnsi" w:cstheme="minorBidi"/>
                <w:color w:val="000000" w:themeColor="text1"/>
                <w:sz w:val="22"/>
                <w:szCs w:val="22"/>
                <w:lang w:val="en-GB"/>
              </w:rPr>
              <w:t>, including broadcasts on the duty to report misconduct.</w:t>
            </w:r>
          </w:p>
        </w:tc>
        <w:tc>
          <w:tcPr>
            <w:tcW w:w="3260" w:type="dxa"/>
            <w:shd w:val="clear" w:color="auto" w:fill="auto"/>
          </w:tcPr>
          <w:p w14:paraId="10C88A3A" w14:textId="2DD811CB" w:rsidR="00C63B21" w:rsidRPr="00E82712" w:rsidRDefault="00474EC2" w:rsidP="00C63B21">
            <w:pPr>
              <w:spacing w:line="276" w:lineRule="auto"/>
              <w:rPr>
                <w:rFonts w:asciiTheme="minorHAnsi" w:hAnsiTheme="minorHAnsi" w:cstheme="minorHAnsi"/>
                <w:color w:val="000000" w:themeColor="text1"/>
                <w:sz w:val="22"/>
                <w:szCs w:val="22"/>
                <w:lang w:val="en-GB"/>
              </w:rPr>
            </w:pPr>
            <w:r w:rsidRPr="00E82712">
              <w:rPr>
                <w:rFonts w:asciiTheme="minorHAnsi" w:hAnsiTheme="minorHAnsi" w:cstheme="minorHAnsi"/>
                <w:color w:val="000000" w:themeColor="text1"/>
                <w:sz w:val="22"/>
                <w:szCs w:val="22"/>
                <w:lang w:val="en-GB"/>
              </w:rPr>
              <w:t>M</w:t>
            </w:r>
            <w:r w:rsidR="00C63B21" w:rsidRPr="00E82712">
              <w:rPr>
                <w:rFonts w:asciiTheme="minorHAnsi" w:hAnsiTheme="minorHAnsi" w:cstheme="minorHAnsi"/>
                <w:color w:val="000000" w:themeColor="text1"/>
                <w:sz w:val="22"/>
                <w:szCs w:val="22"/>
                <w:lang w:val="en-GB"/>
              </w:rPr>
              <w:t xml:space="preserve">eetings with </w:t>
            </w:r>
            <w:r w:rsidR="00E831E1" w:rsidRPr="00E82712">
              <w:rPr>
                <w:rFonts w:asciiTheme="minorHAnsi" w:hAnsiTheme="minorHAnsi" w:cstheme="minorHAnsi"/>
                <w:color w:val="000000" w:themeColor="text1"/>
                <w:sz w:val="22"/>
                <w:szCs w:val="22"/>
                <w:lang w:val="en-GB"/>
              </w:rPr>
              <w:t xml:space="preserve">staff </w:t>
            </w:r>
            <w:r w:rsidRPr="00E82712">
              <w:rPr>
                <w:rFonts w:asciiTheme="minorHAnsi" w:hAnsiTheme="minorHAnsi" w:cstheme="minorHAnsi"/>
                <w:color w:val="000000" w:themeColor="text1"/>
                <w:sz w:val="22"/>
                <w:szCs w:val="22"/>
                <w:lang w:val="en-GB"/>
              </w:rPr>
              <w:t xml:space="preserve">are convened </w:t>
            </w:r>
            <w:r w:rsidR="00C63B21" w:rsidRPr="00E82712">
              <w:rPr>
                <w:rFonts w:asciiTheme="minorHAnsi" w:hAnsiTheme="minorHAnsi" w:cstheme="minorHAnsi"/>
                <w:color w:val="000000" w:themeColor="text1"/>
                <w:sz w:val="22"/>
                <w:szCs w:val="22"/>
                <w:lang w:val="en-GB"/>
              </w:rPr>
              <w:t>to review implementation of country level sexual exploitation and abuse (</w:t>
            </w:r>
            <w:r w:rsidRPr="00E82712">
              <w:rPr>
                <w:rFonts w:asciiTheme="minorHAnsi" w:hAnsiTheme="minorHAnsi" w:cstheme="minorHAnsi"/>
                <w:color w:val="000000" w:themeColor="text1"/>
                <w:sz w:val="22"/>
                <w:szCs w:val="22"/>
                <w:lang w:val="en-GB"/>
              </w:rPr>
              <w:t>t</w:t>
            </w:r>
            <w:r w:rsidR="00C63B21" w:rsidRPr="00E82712">
              <w:rPr>
                <w:rFonts w:asciiTheme="minorHAnsi" w:hAnsiTheme="minorHAnsi" w:cstheme="minorHAnsi"/>
                <w:color w:val="000000" w:themeColor="text1"/>
                <w:sz w:val="22"/>
                <w:szCs w:val="22"/>
                <w:lang w:val="en-GB"/>
              </w:rPr>
              <w:t>ownhall, leadership dialogue, etc.)</w:t>
            </w:r>
            <w:r w:rsidR="007515AB" w:rsidRPr="00E82712">
              <w:rPr>
                <w:rFonts w:asciiTheme="minorHAnsi" w:hAnsiTheme="minorHAnsi" w:cstheme="minorHAnsi"/>
                <w:color w:val="000000" w:themeColor="text1"/>
                <w:sz w:val="22"/>
                <w:szCs w:val="22"/>
                <w:lang w:val="en-GB"/>
              </w:rPr>
              <w:t>.</w:t>
            </w:r>
          </w:p>
        </w:tc>
        <w:tc>
          <w:tcPr>
            <w:tcW w:w="1706" w:type="dxa"/>
            <w:shd w:val="clear" w:color="auto" w:fill="auto"/>
          </w:tcPr>
          <w:p w14:paraId="786B917C"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c>
          <w:tcPr>
            <w:tcW w:w="1271" w:type="dxa"/>
            <w:shd w:val="clear" w:color="auto" w:fill="auto"/>
          </w:tcPr>
          <w:p w14:paraId="51B927A6"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c>
          <w:tcPr>
            <w:tcW w:w="1275" w:type="dxa"/>
            <w:shd w:val="clear" w:color="auto" w:fill="auto"/>
          </w:tcPr>
          <w:p w14:paraId="4732F0D5"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c>
          <w:tcPr>
            <w:tcW w:w="1418" w:type="dxa"/>
            <w:shd w:val="clear" w:color="auto" w:fill="auto"/>
          </w:tcPr>
          <w:p w14:paraId="084DF9F1"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r>
      <w:tr w:rsidR="00C63B21" w:rsidRPr="00E82712" w14:paraId="30A0F949" w14:textId="77777777" w:rsidTr="1A670A22">
        <w:trPr>
          <w:trHeight w:val="555"/>
        </w:trPr>
        <w:tc>
          <w:tcPr>
            <w:tcW w:w="3114" w:type="dxa"/>
            <w:vMerge w:val="restart"/>
            <w:shd w:val="clear" w:color="auto" w:fill="auto"/>
          </w:tcPr>
          <w:p w14:paraId="0FB3E895" w14:textId="28BF95E3" w:rsidR="00C63B21" w:rsidRPr="00E82712" w:rsidRDefault="00C63B21" w:rsidP="00474EC2">
            <w:pPr>
              <w:spacing w:line="276" w:lineRule="auto"/>
              <w:rPr>
                <w:rFonts w:asciiTheme="minorHAnsi" w:hAnsiTheme="minorHAnsi" w:cstheme="minorHAnsi"/>
                <w:bCs/>
                <w:color w:val="000000" w:themeColor="text1"/>
                <w:sz w:val="22"/>
                <w:szCs w:val="22"/>
                <w:lang w:val="en-GB"/>
              </w:rPr>
            </w:pPr>
            <w:r w:rsidRPr="00E82712">
              <w:rPr>
                <w:rFonts w:asciiTheme="minorHAnsi" w:hAnsiTheme="minorHAnsi" w:cstheme="minorHAnsi"/>
                <w:b/>
                <w:color w:val="000000" w:themeColor="text1"/>
                <w:sz w:val="22"/>
                <w:szCs w:val="22"/>
                <w:lang w:val="en-GB"/>
              </w:rPr>
              <w:t>Output 1.3</w:t>
            </w:r>
            <w:r w:rsidRPr="00E82712">
              <w:rPr>
                <w:rFonts w:asciiTheme="minorHAnsi" w:hAnsiTheme="minorHAnsi" w:cstheme="minorHAnsi"/>
                <w:bCs/>
                <w:color w:val="000000" w:themeColor="text1"/>
                <w:sz w:val="22"/>
                <w:szCs w:val="22"/>
                <w:lang w:val="en-GB"/>
              </w:rPr>
              <w:t xml:space="preserve"> Quality training of personnel/awareness-raising on </w:t>
            </w:r>
            <w:r w:rsidR="00320433" w:rsidRPr="00E82712">
              <w:rPr>
                <w:rFonts w:asciiTheme="minorHAnsi" w:hAnsiTheme="minorHAnsi" w:cstheme="minorHAnsi"/>
                <w:bCs/>
                <w:color w:val="000000" w:themeColor="text1"/>
                <w:sz w:val="22"/>
                <w:szCs w:val="22"/>
                <w:lang w:val="en-GB"/>
              </w:rPr>
              <w:lastRenderedPageBreak/>
              <w:t>sexual exploitation and abuse</w:t>
            </w:r>
            <w:r w:rsidRPr="00E82712">
              <w:rPr>
                <w:rFonts w:asciiTheme="minorHAnsi" w:hAnsiTheme="minorHAnsi" w:cstheme="minorHAnsi"/>
                <w:bCs/>
                <w:color w:val="000000" w:themeColor="text1"/>
                <w:sz w:val="22"/>
                <w:szCs w:val="22"/>
                <w:lang w:val="en-GB"/>
              </w:rPr>
              <w:t xml:space="preserve"> policies is conducted </w:t>
            </w:r>
            <w:r w:rsidR="00474EC2" w:rsidRPr="00E82712">
              <w:rPr>
                <w:rFonts w:asciiTheme="minorHAnsi" w:hAnsiTheme="minorHAnsi" w:cstheme="minorHAnsi"/>
                <w:bCs/>
                <w:color w:val="000000" w:themeColor="text1"/>
                <w:sz w:val="22"/>
                <w:szCs w:val="22"/>
                <w:lang w:val="en-GB"/>
              </w:rPr>
              <w:t>regularly</w:t>
            </w:r>
            <w:r w:rsidR="00163962" w:rsidRPr="00E82712">
              <w:rPr>
                <w:rFonts w:asciiTheme="minorHAnsi" w:hAnsiTheme="minorHAnsi" w:cstheme="minorHAnsi"/>
                <w:bCs/>
                <w:color w:val="000000" w:themeColor="text1"/>
                <w:sz w:val="22"/>
                <w:szCs w:val="22"/>
                <w:lang w:val="en-GB"/>
              </w:rPr>
              <w:t>.</w:t>
            </w:r>
            <w:r w:rsidR="00474EC2" w:rsidRPr="00E82712">
              <w:rPr>
                <w:rFonts w:asciiTheme="minorHAnsi" w:hAnsiTheme="minorHAnsi" w:cstheme="minorHAnsi"/>
                <w:bCs/>
                <w:color w:val="000000" w:themeColor="text1"/>
                <w:sz w:val="22"/>
                <w:szCs w:val="22"/>
                <w:lang w:val="en-GB"/>
              </w:rPr>
              <w:t xml:space="preserve"> </w:t>
            </w:r>
          </w:p>
        </w:tc>
        <w:tc>
          <w:tcPr>
            <w:tcW w:w="3544" w:type="dxa"/>
            <w:shd w:val="clear" w:color="auto" w:fill="auto"/>
          </w:tcPr>
          <w:p w14:paraId="03EE4D23" w14:textId="7BB31165" w:rsidR="00C63B21" w:rsidRPr="00E82712" w:rsidRDefault="002320A1" w:rsidP="00100B3C">
            <w:pPr>
              <w:pStyle w:val="ListParagraph"/>
              <w:numPr>
                <w:ilvl w:val="0"/>
                <w:numId w:val="11"/>
              </w:numPr>
              <w:tabs>
                <w:tab w:val="left" w:pos="320"/>
              </w:tabs>
              <w:spacing w:line="276" w:lineRule="auto"/>
              <w:ind w:left="0" w:firstLine="0"/>
              <w:rPr>
                <w:rFonts w:asciiTheme="minorHAnsi" w:eastAsiaTheme="minorEastAsia" w:hAnsiTheme="minorHAnsi" w:cstheme="minorBidi"/>
                <w:b/>
                <w:bCs/>
                <w:color w:val="000000" w:themeColor="text1"/>
                <w:sz w:val="22"/>
                <w:szCs w:val="22"/>
                <w:lang w:val="en-GB"/>
              </w:rPr>
            </w:pPr>
            <w:r w:rsidRPr="00E82712">
              <w:rPr>
                <w:rFonts w:asciiTheme="minorHAnsi" w:eastAsiaTheme="minorEastAsia" w:hAnsiTheme="minorHAnsi" w:cstheme="minorBidi"/>
                <w:color w:val="000000" w:themeColor="text1"/>
                <w:sz w:val="22"/>
                <w:szCs w:val="22"/>
                <w:lang w:val="en-GB"/>
              </w:rPr>
              <w:lastRenderedPageBreak/>
              <w:t xml:space="preserve">All </w:t>
            </w:r>
            <w:r w:rsidR="1C829E27" w:rsidRPr="00E82712">
              <w:rPr>
                <w:rFonts w:asciiTheme="minorHAnsi" w:eastAsiaTheme="minorEastAsia" w:hAnsiTheme="minorHAnsi" w:cstheme="minorBidi"/>
                <w:color w:val="000000" w:themeColor="text1"/>
                <w:sz w:val="22"/>
                <w:szCs w:val="22"/>
                <w:lang w:val="en-GB"/>
              </w:rPr>
              <w:t>UN staff and related</w:t>
            </w:r>
            <w:r w:rsidRPr="00E82712">
              <w:rPr>
                <w:rFonts w:asciiTheme="minorHAnsi" w:eastAsiaTheme="minorEastAsia" w:hAnsiTheme="minorHAnsi" w:cstheme="minorBidi"/>
                <w:color w:val="000000" w:themeColor="text1"/>
                <w:sz w:val="22"/>
                <w:szCs w:val="22"/>
                <w:lang w:val="en-GB"/>
              </w:rPr>
              <w:t xml:space="preserve"> personnel complete the m</w:t>
            </w:r>
            <w:r w:rsidR="00C63B21" w:rsidRPr="00E82712">
              <w:rPr>
                <w:rFonts w:asciiTheme="minorHAnsi" w:eastAsiaTheme="minorEastAsia" w:hAnsiTheme="minorHAnsi" w:cstheme="minorBidi"/>
                <w:color w:val="000000" w:themeColor="text1"/>
                <w:sz w:val="22"/>
                <w:szCs w:val="22"/>
                <w:lang w:val="en-GB"/>
              </w:rPr>
              <w:t xml:space="preserve">andatory in-year refresher training and/or </w:t>
            </w:r>
            <w:r w:rsidR="00C63B21" w:rsidRPr="00E82712">
              <w:rPr>
                <w:rFonts w:asciiTheme="minorHAnsi" w:eastAsiaTheme="minorEastAsia" w:hAnsiTheme="minorHAnsi" w:cstheme="minorBidi"/>
                <w:color w:val="000000" w:themeColor="text1"/>
                <w:sz w:val="22"/>
                <w:szCs w:val="22"/>
                <w:lang w:val="en-GB"/>
              </w:rPr>
              <w:lastRenderedPageBreak/>
              <w:t xml:space="preserve">awareness briefings to personnel </w:t>
            </w:r>
            <w:r w:rsidR="00474EC2" w:rsidRPr="00E82712">
              <w:rPr>
                <w:rFonts w:asciiTheme="minorHAnsi" w:eastAsiaTheme="minorEastAsia" w:hAnsiTheme="minorHAnsi" w:cstheme="minorBidi"/>
                <w:color w:val="000000" w:themeColor="text1"/>
                <w:sz w:val="22"/>
                <w:szCs w:val="22"/>
                <w:lang w:val="en-GB"/>
              </w:rPr>
              <w:t xml:space="preserve">are </w:t>
            </w:r>
            <w:r w:rsidR="00C63B21" w:rsidRPr="00E82712">
              <w:rPr>
                <w:rFonts w:asciiTheme="minorHAnsi" w:eastAsiaTheme="minorEastAsia" w:hAnsiTheme="minorHAnsi" w:cstheme="minorBidi"/>
                <w:color w:val="000000" w:themeColor="text1"/>
                <w:sz w:val="22"/>
                <w:szCs w:val="22"/>
                <w:lang w:val="en-GB"/>
              </w:rPr>
              <w:t>conduct</w:t>
            </w:r>
            <w:r w:rsidR="00474EC2" w:rsidRPr="00E82712">
              <w:rPr>
                <w:rFonts w:asciiTheme="minorHAnsi" w:eastAsiaTheme="minorEastAsia" w:hAnsiTheme="minorHAnsi" w:cstheme="minorBidi"/>
                <w:color w:val="000000" w:themeColor="text1"/>
                <w:sz w:val="22"/>
                <w:szCs w:val="22"/>
                <w:lang w:val="en-GB"/>
              </w:rPr>
              <w:t>ed</w:t>
            </w:r>
            <w:r w:rsidR="00C63B21" w:rsidRPr="00E82712">
              <w:rPr>
                <w:rFonts w:asciiTheme="minorHAnsi" w:eastAsiaTheme="minorEastAsia" w:hAnsiTheme="minorHAnsi" w:cstheme="minorBidi"/>
                <w:color w:val="000000" w:themeColor="text1"/>
                <w:sz w:val="22"/>
                <w:szCs w:val="22"/>
                <w:lang w:val="en-GB"/>
              </w:rPr>
              <w:t>.</w:t>
            </w:r>
            <w:r w:rsidRPr="00E82712">
              <w:rPr>
                <w:rFonts w:asciiTheme="minorHAnsi" w:eastAsiaTheme="minorEastAsia" w:hAnsiTheme="minorHAnsi" w:cstheme="minorBidi"/>
                <w:color w:val="000000" w:themeColor="text1"/>
                <w:sz w:val="22"/>
                <w:szCs w:val="22"/>
                <w:lang w:val="en-GB"/>
              </w:rPr>
              <w:t xml:space="preserve"> Substantiation is done for those not completing the training.</w:t>
            </w:r>
          </w:p>
        </w:tc>
        <w:tc>
          <w:tcPr>
            <w:tcW w:w="3260" w:type="dxa"/>
            <w:shd w:val="clear" w:color="auto" w:fill="auto"/>
          </w:tcPr>
          <w:p w14:paraId="6811E33F" w14:textId="71391996" w:rsidR="00C63B21" w:rsidRPr="00E82712" w:rsidRDefault="00C63B21" w:rsidP="00C63B21">
            <w:pPr>
              <w:spacing w:line="276" w:lineRule="auto"/>
              <w:rPr>
                <w:rFonts w:asciiTheme="minorHAnsi" w:hAnsiTheme="minorHAnsi" w:cstheme="minorHAnsi"/>
                <w:b/>
                <w:color w:val="000000" w:themeColor="text1"/>
                <w:sz w:val="22"/>
                <w:szCs w:val="22"/>
                <w:lang w:val="en-GB"/>
              </w:rPr>
            </w:pPr>
            <w:r w:rsidRPr="00E82712">
              <w:rPr>
                <w:rFonts w:asciiTheme="minorHAnsi" w:hAnsiTheme="minorHAnsi" w:cstheme="minorHAnsi"/>
                <w:bCs/>
                <w:color w:val="000000" w:themeColor="text1"/>
                <w:sz w:val="22"/>
                <w:szCs w:val="22"/>
                <w:lang w:val="en-GB"/>
              </w:rPr>
              <w:lastRenderedPageBreak/>
              <w:t>Induction training for all personnel is conducted at regular intervals</w:t>
            </w:r>
            <w:r w:rsidR="007515AB" w:rsidRPr="00E82712">
              <w:rPr>
                <w:rFonts w:asciiTheme="minorHAnsi" w:hAnsiTheme="minorHAnsi" w:cstheme="minorHAnsi"/>
                <w:bCs/>
                <w:color w:val="000000" w:themeColor="text1"/>
                <w:sz w:val="22"/>
                <w:szCs w:val="22"/>
                <w:lang w:val="en-GB"/>
              </w:rPr>
              <w:t>.</w:t>
            </w:r>
          </w:p>
        </w:tc>
        <w:tc>
          <w:tcPr>
            <w:tcW w:w="1706" w:type="dxa"/>
            <w:shd w:val="clear" w:color="auto" w:fill="auto"/>
          </w:tcPr>
          <w:p w14:paraId="1147D62F"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c>
          <w:tcPr>
            <w:tcW w:w="1271" w:type="dxa"/>
            <w:shd w:val="clear" w:color="auto" w:fill="auto"/>
          </w:tcPr>
          <w:p w14:paraId="0BF08AF1"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c>
          <w:tcPr>
            <w:tcW w:w="1275" w:type="dxa"/>
            <w:shd w:val="clear" w:color="auto" w:fill="auto"/>
          </w:tcPr>
          <w:p w14:paraId="260EE611"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c>
          <w:tcPr>
            <w:tcW w:w="1418" w:type="dxa"/>
            <w:shd w:val="clear" w:color="auto" w:fill="auto"/>
          </w:tcPr>
          <w:p w14:paraId="249CDB97"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r>
      <w:tr w:rsidR="00C63B21" w:rsidRPr="00E82712" w14:paraId="7BA1D404" w14:textId="77777777" w:rsidTr="1A670A22">
        <w:trPr>
          <w:trHeight w:val="555"/>
        </w:trPr>
        <w:tc>
          <w:tcPr>
            <w:tcW w:w="3114" w:type="dxa"/>
            <w:vMerge/>
          </w:tcPr>
          <w:p w14:paraId="78EF3762" w14:textId="77777777" w:rsidR="00C63B21" w:rsidRPr="00E82712" w:rsidRDefault="00C63B21" w:rsidP="00C63B21">
            <w:pPr>
              <w:spacing w:line="276" w:lineRule="auto"/>
              <w:rPr>
                <w:rFonts w:asciiTheme="minorHAnsi" w:eastAsiaTheme="minorEastAsia" w:hAnsiTheme="minorHAnsi" w:cstheme="minorBidi"/>
                <w:b/>
                <w:color w:val="000000" w:themeColor="text1"/>
                <w:sz w:val="22"/>
                <w:szCs w:val="22"/>
                <w:lang w:val="en-GB"/>
              </w:rPr>
            </w:pPr>
          </w:p>
        </w:tc>
        <w:tc>
          <w:tcPr>
            <w:tcW w:w="3544" w:type="dxa"/>
            <w:shd w:val="clear" w:color="auto" w:fill="auto"/>
          </w:tcPr>
          <w:p w14:paraId="0C2CA843" w14:textId="72944F88" w:rsidR="00C63B21" w:rsidRPr="00E82712" w:rsidRDefault="00380A35" w:rsidP="00100B3C">
            <w:pPr>
              <w:pStyle w:val="ListParagraph"/>
              <w:numPr>
                <w:ilvl w:val="0"/>
                <w:numId w:val="11"/>
              </w:numPr>
              <w:tabs>
                <w:tab w:val="left" w:pos="320"/>
              </w:tabs>
              <w:spacing w:line="276" w:lineRule="auto"/>
              <w:ind w:left="0" w:firstLine="0"/>
              <w:rPr>
                <w:rFonts w:asciiTheme="minorHAnsi" w:eastAsiaTheme="minorEastAsia" w:hAnsiTheme="minorHAnsi" w:cstheme="minorBidi"/>
                <w:b/>
                <w:bCs/>
                <w:color w:val="000000" w:themeColor="text1"/>
                <w:sz w:val="22"/>
                <w:szCs w:val="22"/>
                <w:lang w:val="en-GB"/>
              </w:rPr>
            </w:pPr>
            <w:r w:rsidRPr="00E82712">
              <w:rPr>
                <w:rFonts w:asciiTheme="minorHAnsi" w:hAnsiTheme="minorHAnsi" w:cstheme="minorHAnsi"/>
                <w:color w:val="000000" w:themeColor="text1"/>
                <w:sz w:val="22"/>
                <w:szCs w:val="22"/>
                <w:lang w:val="en-GB"/>
              </w:rPr>
              <w:t xml:space="preserve">UNCT/HCT </w:t>
            </w:r>
            <w:r w:rsidR="007B117F" w:rsidRPr="00E82712">
              <w:rPr>
                <w:rFonts w:asciiTheme="minorHAnsi" w:hAnsiTheme="minorHAnsi" w:cstheme="minorHAnsi"/>
                <w:color w:val="000000" w:themeColor="text1"/>
                <w:sz w:val="22"/>
                <w:szCs w:val="22"/>
                <w:lang w:val="en-GB"/>
              </w:rPr>
              <w:t>l</w:t>
            </w:r>
            <w:r w:rsidR="00C63B21" w:rsidRPr="00E82712">
              <w:rPr>
                <w:rFonts w:asciiTheme="minorHAnsi" w:hAnsiTheme="minorHAnsi" w:cstheme="minorHAnsi"/>
                <w:color w:val="000000" w:themeColor="text1"/>
                <w:sz w:val="22"/>
                <w:szCs w:val="22"/>
                <w:lang w:val="en-GB"/>
              </w:rPr>
              <w:t>eaders certif</w:t>
            </w:r>
            <w:r w:rsidR="00474EC2" w:rsidRPr="00E82712">
              <w:rPr>
                <w:rFonts w:asciiTheme="minorHAnsi" w:hAnsiTheme="minorHAnsi" w:cstheme="minorHAnsi"/>
                <w:color w:val="000000" w:themeColor="text1"/>
                <w:sz w:val="22"/>
                <w:szCs w:val="22"/>
                <w:lang w:val="en-GB"/>
              </w:rPr>
              <w:t>y</w:t>
            </w:r>
            <w:r w:rsidR="00C63B21" w:rsidRPr="00E82712">
              <w:rPr>
                <w:rFonts w:asciiTheme="minorHAnsi" w:hAnsiTheme="minorHAnsi" w:cstheme="minorHAnsi"/>
                <w:color w:val="000000" w:themeColor="text1"/>
                <w:sz w:val="22"/>
                <w:szCs w:val="22"/>
                <w:lang w:val="en-GB"/>
              </w:rPr>
              <w:t xml:space="preserve"> that </w:t>
            </w:r>
            <w:r w:rsidR="0013713A" w:rsidRPr="00E82712">
              <w:rPr>
                <w:rFonts w:asciiTheme="minorHAnsi" w:hAnsiTheme="minorHAnsi" w:cstheme="minorHAnsi"/>
                <w:color w:val="000000" w:themeColor="text1"/>
                <w:sz w:val="22"/>
                <w:szCs w:val="22"/>
                <w:lang w:val="en-GB"/>
              </w:rPr>
              <w:t xml:space="preserve">all </w:t>
            </w:r>
            <w:r w:rsidR="00C63B21" w:rsidRPr="00E82712">
              <w:rPr>
                <w:rFonts w:asciiTheme="minorHAnsi" w:hAnsiTheme="minorHAnsi" w:cstheme="minorHAnsi"/>
                <w:color w:val="000000" w:themeColor="text1"/>
                <w:sz w:val="22"/>
                <w:szCs w:val="22"/>
                <w:lang w:val="en-GB"/>
              </w:rPr>
              <w:t xml:space="preserve">allegations of sexual exploitation and abuse </w:t>
            </w:r>
            <w:r w:rsidR="00474EC2" w:rsidRPr="00E82712">
              <w:rPr>
                <w:rFonts w:asciiTheme="minorHAnsi" w:hAnsiTheme="minorHAnsi" w:cstheme="minorHAnsi"/>
                <w:color w:val="000000" w:themeColor="text1"/>
                <w:sz w:val="22"/>
                <w:szCs w:val="22"/>
                <w:lang w:val="en-GB"/>
              </w:rPr>
              <w:t xml:space="preserve">relating to </w:t>
            </w:r>
            <w:r w:rsidR="00C63B21" w:rsidRPr="00E82712">
              <w:rPr>
                <w:rFonts w:asciiTheme="minorHAnsi" w:hAnsiTheme="minorHAnsi" w:cstheme="minorHAnsi"/>
                <w:color w:val="000000" w:themeColor="text1"/>
                <w:sz w:val="22"/>
                <w:szCs w:val="22"/>
                <w:lang w:val="en-GB"/>
              </w:rPr>
              <w:t xml:space="preserve">areas </w:t>
            </w:r>
            <w:r w:rsidR="00474EC2" w:rsidRPr="00E82712">
              <w:rPr>
                <w:rFonts w:asciiTheme="minorHAnsi" w:hAnsiTheme="minorHAnsi" w:cstheme="minorHAnsi"/>
                <w:color w:val="000000" w:themeColor="text1"/>
                <w:sz w:val="22"/>
                <w:szCs w:val="22"/>
                <w:lang w:val="en-GB"/>
              </w:rPr>
              <w:t xml:space="preserve">within </w:t>
            </w:r>
            <w:r w:rsidR="00C63B21" w:rsidRPr="00E82712">
              <w:rPr>
                <w:rFonts w:asciiTheme="minorHAnsi" w:hAnsiTheme="minorHAnsi" w:cstheme="minorHAnsi"/>
                <w:color w:val="000000" w:themeColor="text1"/>
                <w:sz w:val="22"/>
                <w:szCs w:val="22"/>
                <w:lang w:val="en-GB"/>
              </w:rPr>
              <w:t>their responsibility have been accurately and fully reported.</w:t>
            </w:r>
          </w:p>
        </w:tc>
        <w:tc>
          <w:tcPr>
            <w:tcW w:w="3260" w:type="dxa"/>
            <w:shd w:val="clear" w:color="auto" w:fill="auto"/>
          </w:tcPr>
          <w:p w14:paraId="283FB6FB" w14:textId="02653F87" w:rsidR="00C63B21" w:rsidRPr="00E82712" w:rsidRDefault="00C63B21" w:rsidP="00C63B21">
            <w:pPr>
              <w:spacing w:line="276" w:lineRule="auto"/>
              <w:rPr>
                <w:rFonts w:asciiTheme="minorHAnsi" w:hAnsiTheme="minorHAnsi" w:cstheme="minorHAnsi"/>
                <w:bCs/>
                <w:color w:val="000000" w:themeColor="text1"/>
                <w:sz w:val="22"/>
                <w:szCs w:val="22"/>
                <w:lang w:val="en-GB"/>
              </w:rPr>
            </w:pPr>
            <w:r w:rsidRPr="00E82712">
              <w:rPr>
                <w:rFonts w:asciiTheme="minorHAnsi" w:hAnsiTheme="minorHAnsi" w:cstheme="minorHAnsi"/>
                <w:bCs/>
                <w:color w:val="000000" w:themeColor="text1"/>
                <w:sz w:val="22"/>
                <w:szCs w:val="22"/>
                <w:lang w:val="en-GB"/>
              </w:rPr>
              <w:t>100% response to the resident/humanitarian coordinator</w:t>
            </w:r>
            <w:r w:rsidR="001A7857" w:rsidRPr="00E82712">
              <w:rPr>
                <w:rFonts w:asciiTheme="minorHAnsi" w:hAnsiTheme="minorHAnsi" w:cstheme="minorHAnsi"/>
                <w:bCs/>
                <w:color w:val="000000" w:themeColor="text1"/>
                <w:sz w:val="22"/>
                <w:szCs w:val="22"/>
                <w:lang w:val="en-GB"/>
              </w:rPr>
              <w:t>.</w:t>
            </w:r>
          </w:p>
        </w:tc>
        <w:tc>
          <w:tcPr>
            <w:tcW w:w="1706" w:type="dxa"/>
            <w:shd w:val="clear" w:color="auto" w:fill="auto"/>
          </w:tcPr>
          <w:p w14:paraId="2F5B8E35"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c>
          <w:tcPr>
            <w:tcW w:w="1271" w:type="dxa"/>
            <w:shd w:val="clear" w:color="auto" w:fill="auto"/>
          </w:tcPr>
          <w:p w14:paraId="666B449E"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c>
          <w:tcPr>
            <w:tcW w:w="1275" w:type="dxa"/>
            <w:shd w:val="clear" w:color="auto" w:fill="auto"/>
          </w:tcPr>
          <w:p w14:paraId="3C345889"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c>
          <w:tcPr>
            <w:tcW w:w="1418" w:type="dxa"/>
            <w:shd w:val="clear" w:color="auto" w:fill="auto"/>
          </w:tcPr>
          <w:p w14:paraId="3F355244" w14:textId="77777777" w:rsidR="00C63B21" w:rsidRPr="00E82712" w:rsidRDefault="00C63B21" w:rsidP="00C63B21">
            <w:pPr>
              <w:spacing w:line="276" w:lineRule="auto"/>
              <w:rPr>
                <w:rFonts w:asciiTheme="minorHAnsi" w:hAnsiTheme="minorHAnsi" w:cstheme="minorHAnsi"/>
                <w:b/>
                <w:color w:val="000000" w:themeColor="text1"/>
                <w:sz w:val="22"/>
                <w:szCs w:val="22"/>
                <w:lang w:val="en-GB"/>
              </w:rPr>
            </w:pPr>
          </w:p>
        </w:tc>
      </w:tr>
      <w:tr w:rsidR="008C0B53" w:rsidRPr="00E82712" w14:paraId="3349DF0F" w14:textId="77777777" w:rsidTr="1A670A22">
        <w:trPr>
          <w:trHeight w:val="70"/>
        </w:trPr>
        <w:tc>
          <w:tcPr>
            <w:tcW w:w="15588" w:type="dxa"/>
            <w:gridSpan w:val="7"/>
            <w:shd w:val="clear" w:color="auto" w:fill="95B3D7" w:themeFill="accent1" w:themeFillTint="99"/>
          </w:tcPr>
          <w:p w14:paraId="755AB11F" w14:textId="77FF13DE" w:rsidR="008C0B53" w:rsidRPr="00E82712" w:rsidRDefault="008C0B53" w:rsidP="008C0B53">
            <w:pPr>
              <w:spacing w:line="276" w:lineRule="auto"/>
              <w:rPr>
                <w:rFonts w:asciiTheme="minorHAnsi" w:hAnsiTheme="minorHAnsi" w:cstheme="minorHAnsi"/>
                <w:b/>
                <w:sz w:val="22"/>
                <w:szCs w:val="22"/>
                <w:lang w:val="en-GB"/>
              </w:rPr>
            </w:pPr>
            <w:r w:rsidRPr="00E82712">
              <w:rPr>
                <w:rFonts w:asciiTheme="minorHAnsi" w:hAnsiTheme="minorHAnsi" w:cstheme="minorHAnsi"/>
                <w:b/>
                <w:color w:val="000000" w:themeColor="text1"/>
                <w:sz w:val="22"/>
                <w:szCs w:val="22"/>
                <w:lang w:val="en-GB"/>
              </w:rPr>
              <w:t>Part B: Priority response outcomes for PSEA</w:t>
            </w:r>
          </w:p>
        </w:tc>
      </w:tr>
      <w:tr w:rsidR="008C0B53" w:rsidRPr="00E82712" w14:paraId="72833464" w14:textId="66056856" w:rsidTr="1A670A22">
        <w:trPr>
          <w:trHeight w:val="476"/>
        </w:trPr>
        <w:tc>
          <w:tcPr>
            <w:tcW w:w="15588" w:type="dxa"/>
            <w:gridSpan w:val="7"/>
            <w:shd w:val="clear" w:color="auto" w:fill="D9D9D9" w:themeFill="background1" w:themeFillShade="D9"/>
          </w:tcPr>
          <w:p w14:paraId="78809005" w14:textId="4FBA5E7E" w:rsidR="008C0B53" w:rsidRPr="00E82712" w:rsidRDefault="008C0B53" w:rsidP="008C0B53">
            <w:pPr>
              <w:spacing w:line="276" w:lineRule="auto"/>
              <w:rPr>
                <w:rFonts w:asciiTheme="minorHAnsi" w:hAnsiTheme="minorHAnsi" w:cstheme="minorHAnsi"/>
                <w:b/>
                <w:sz w:val="22"/>
                <w:szCs w:val="22"/>
                <w:lang w:val="en-GB"/>
              </w:rPr>
            </w:pPr>
            <w:r w:rsidRPr="00E82712">
              <w:rPr>
                <w:rFonts w:asciiTheme="minorHAnsi" w:hAnsiTheme="minorHAnsi" w:cstheme="minorHAnsi"/>
                <w:b/>
                <w:sz w:val="22"/>
                <w:szCs w:val="22"/>
                <w:lang w:val="en-GB"/>
              </w:rPr>
              <w:t xml:space="preserve">Outcome 2. Safe and accessible reporting. </w:t>
            </w:r>
            <w:r w:rsidRPr="00E82712">
              <w:rPr>
                <w:rFonts w:asciiTheme="minorHAnsi" w:eastAsiaTheme="minorEastAsia" w:hAnsiTheme="minorHAnsi" w:cstheme="minorHAnsi"/>
                <w:color w:val="000000" w:themeColor="text1"/>
                <w:kern w:val="24"/>
                <w:sz w:val="22"/>
                <w:szCs w:val="22"/>
                <w:lang w:val="en-GB"/>
              </w:rPr>
              <w:t>Every child and adult recipient of United Nations assistance ha</w:t>
            </w:r>
            <w:r w:rsidR="00FF3B06" w:rsidRPr="00E82712">
              <w:rPr>
                <w:rFonts w:asciiTheme="minorHAnsi" w:eastAsiaTheme="minorEastAsia" w:hAnsiTheme="minorHAnsi" w:cstheme="minorHAnsi"/>
                <w:color w:val="000000" w:themeColor="text1"/>
                <w:kern w:val="24"/>
                <w:sz w:val="22"/>
                <w:szCs w:val="22"/>
                <w:lang w:val="en-GB"/>
              </w:rPr>
              <w:t xml:space="preserve">s </w:t>
            </w:r>
            <w:r w:rsidRPr="00E82712">
              <w:rPr>
                <w:rFonts w:asciiTheme="minorHAnsi" w:eastAsiaTheme="minorEastAsia" w:hAnsiTheme="minorHAnsi" w:cstheme="minorHAnsi"/>
                <w:color w:val="000000" w:themeColor="text1"/>
                <w:kern w:val="24"/>
                <w:sz w:val="22"/>
                <w:szCs w:val="22"/>
                <w:lang w:val="en-GB"/>
              </w:rPr>
              <w:t xml:space="preserve">access to a safe, gender and child-sensitive pathways to report </w:t>
            </w:r>
            <w:r w:rsidR="00320433" w:rsidRPr="00E82712">
              <w:rPr>
                <w:rFonts w:asciiTheme="minorHAnsi" w:eastAsiaTheme="minorEastAsia" w:hAnsiTheme="minorHAnsi" w:cstheme="minorHAnsi"/>
                <w:color w:val="000000" w:themeColor="text1"/>
                <w:kern w:val="24"/>
                <w:sz w:val="22"/>
                <w:szCs w:val="22"/>
                <w:lang w:val="en-GB"/>
              </w:rPr>
              <w:t>sexual exploitation and abuse</w:t>
            </w:r>
            <w:r w:rsidRPr="00E82712">
              <w:rPr>
                <w:rFonts w:asciiTheme="minorHAnsi" w:eastAsiaTheme="minorEastAsia" w:hAnsiTheme="minorHAnsi" w:cstheme="minorHAnsi"/>
                <w:color w:val="000000" w:themeColor="text1"/>
                <w:kern w:val="24"/>
                <w:sz w:val="22"/>
                <w:szCs w:val="22"/>
                <w:lang w:val="en-GB"/>
              </w:rPr>
              <w:t xml:space="preserve"> (</w:t>
            </w:r>
            <w:r w:rsidR="00474EC2" w:rsidRPr="00E82712">
              <w:rPr>
                <w:rFonts w:asciiTheme="minorHAnsi" w:eastAsiaTheme="minorEastAsia" w:hAnsiTheme="minorHAnsi" w:cstheme="minorHAnsi"/>
                <w:color w:val="000000" w:themeColor="text1"/>
                <w:kern w:val="24"/>
                <w:sz w:val="22"/>
                <w:szCs w:val="22"/>
                <w:lang w:val="en-GB"/>
              </w:rPr>
              <w:t xml:space="preserve">including </w:t>
            </w:r>
            <w:r w:rsidRPr="00E82712">
              <w:rPr>
                <w:rFonts w:asciiTheme="minorHAnsi" w:eastAsiaTheme="minorEastAsia" w:hAnsiTheme="minorHAnsi" w:cstheme="minorHAnsi"/>
                <w:color w:val="000000" w:themeColor="text1"/>
                <w:kern w:val="24"/>
                <w:sz w:val="22"/>
                <w:szCs w:val="22"/>
                <w:lang w:val="en-GB"/>
              </w:rPr>
              <w:t>through community-based complaints mechanisms)</w:t>
            </w:r>
            <w:r w:rsidRPr="00E82712">
              <w:rPr>
                <w:rStyle w:val="FootnoteReference"/>
                <w:rFonts w:asciiTheme="minorHAnsi" w:eastAsiaTheme="minorEastAsia" w:hAnsiTheme="minorHAnsi" w:cstheme="minorHAnsi"/>
                <w:color w:val="000000" w:themeColor="text1"/>
                <w:kern w:val="24"/>
                <w:sz w:val="22"/>
                <w:szCs w:val="22"/>
                <w:lang w:val="en-GB"/>
              </w:rPr>
              <w:footnoteReference w:id="5"/>
            </w:r>
            <w:r w:rsidRPr="00E82712">
              <w:rPr>
                <w:rFonts w:asciiTheme="minorHAnsi" w:eastAsiaTheme="minorEastAsia" w:hAnsiTheme="minorHAnsi" w:cstheme="minorHAnsi"/>
                <w:color w:val="000000" w:themeColor="text1"/>
                <w:kern w:val="24"/>
                <w:sz w:val="22"/>
                <w:szCs w:val="22"/>
                <w:lang w:val="en-GB"/>
              </w:rPr>
              <w:t xml:space="preserve"> that </w:t>
            </w:r>
            <w:r w:rsidR="00474EC2" w:rsidRPr="00E82712">
              <w:rPr>
                <w:rFonts w:asciiTheme="minorHAnsi" w:eastAsiaTheme="minorEastAsia" w:hAnsiTheme="minorHAnsi" w:cstheme="minorHAnsi"/>
                <w:color w:val="000000" w:themeColor="text1"/>
                <w:kern w:val="24"/>
                <w:sz w:val="22"/>
                <w:szCs w:val="22"/>
                <w:lang w:val="en-GB"/>
              </w:rPr>
              <w:t xml:space="preserve">lead to </w:t>
            </w:r>
            <w:r w:rsidR="0013713A" w:rsidRPr="00E82712">
              <w:rPr>
                <w:rFonts w:asciiTheme="minorHAnsi" w:eastAsiaTheme="minorEastAsia" w:hAnsiTheme="minorHAnsi" w:cstheme="minorHAnsi"/>
                <w:color w:val="000000" w:themeColor="text1"/>
                <w:kern w:val="24"/>
                <w:sz w:val="22"/>
                <w:szCs w:val="22"/>
                <w:lang w:val="en-GB"/>
              </w:rPr>
              <w:t>assistance,</w:t>
            </w:r>
            <w:r w:rsidRPr="00E82712">
              <w:rPr>
                <w:rFonts w:asciiTheme="minorHAnsi" w:eastAsiaTheme="minorEastAsia" w:hAnsiTheme="minorHAnsi" w:cstheme="minorHAnsi"/>
                <w:color w:val="000000" w:themeColor="text1"/>
                <w:kern w:val="24"/>
                <w:sz w:val="22"/>
                <w:szCs w:val="22"/>
                <w:lang w:val="en-GB"/>
              </w:rPr>
              <w:t xml:space="preserve"> are appropriate to the context and accessible to th</w:t>
            </w:r>
            <w:r w:rsidR="00474EC2" w:rsidRPr="00E82712">
              <w:rPr>
                <w:rFonts w:asciiTheme="minorHAnsi" w:eastAsiaTheme="minorEastAsia" w:hAnsiTheme="minorHAnsi" w:cstheme="minorHAnsi"/>
                <w:color w:val="000000" w:themeColor="text1"/>
                <w:kern w:val="24"/>
                <w:sz w:val="22"/>
                <w:szCs w:val="22"/>
                <w:lang w:val="en-GB"/>
              </w:rPr>
              <w:t xml:space="preserve">ose in the </w:t>
            </w:r>
            <w:r w:rsidRPr="00E82712">
              <w:rPr>
                <w:rFonts w:asciiTheme="minorHAnsi" w:eastAsiaTheme="minorEastAsia" w:hAnsiTheme="minorHAnsi" w:cstheme="minorHAnsi"/>
                <w:color w:val="000000" w:themeColor="text1"/>
                <w:kern w:val="24"/>
                <w:sz w:val="22"/>
                <w:szCs w:val="22"/>
                <w:lang w:val="en-GB"/>
              </w:rPr>
              <w:t>most vulnerable</w:t>
            </w:r>
            <w:r w:rsidR="00474EC2" w:rsidRPr="00E82712">
              <w:rPr>
                <w:rFonts w:asciiTheme="minorHAnsi" w:eastAsiaTheme="minorEastAsia" w:hAnsiTheme="minorHAnsi" w:cstheme="minorHAnsi"/>
                <w:color w:val="000000" w:themeColor="text1"/>
                <w:kern w:val="24"/>
                <w:sz w:val="22"/>
                <w:szCs w:val="22"/>
                <w:lang w:val="en-GB"/>
              </w:rPr>
              <w:t xml:space="preserve"> situations</w:t>
            </w:r>
            <w:r w:rsidRPr="00E82712">
              <w:rPr>
                <w:rFonts w:asciiTheme="minorHAnsi" w:eastAsiaTheme="minorEastAsia" w:hAnsiTheme="minorHAnsi" w:cstheme="minorHAnsi"/>
                <w:color w:val="000000" w:themeColor="text1"/>
                <w:kern w:val="24"/>
                <w:sz w:val="22"/>
                <w:szCs w:val="22"/>
                <w:lang w:val="en-GB"/>
              </w:rPr>
              <w:t>).</w:t>
            </w:r>
          </w:p>
        </w:tc>
      </w:tr>
      <w:tr w:rsidR="008C0B53" w:rsidRPr="00E82712" w14:paraId="5AE7977D" w14:textId="7721F56B" w:rsidTr="1A670A22">
        <w:trPr>
          <w:trHeight w:val="651"/>
        </w:trPr>
        <w:tc>
          <w:tcPr>
            <w:tcW w:w="3114" w:type="dxa"/>
            <w:vMerge w:val="restart"/>
          </w:tcPr>
          <w:p w14:paraId="3B82B9F1" w14:textId="4B17DE68" w:rsidR="008C0B53" w:rsidRPr="00E82712" w:rsidRDefault="008C0B53" w:rsidP="008C0B53">
            <w:pPr>
              <w:spacing w:line="276" w:lineRule="auto"/>
              <w:rPr>
                <w:rFonts w:asciiTheme="minorHAnsi" w:hAnsiTheme="minorHAnsi" w:cstheme="minorHAnsi"/>
                <w:sz w:val="22"/>
                <w:szCs w:val="22"/>
                <w:lang w:val="en-GB"/>
              </w:rPr>
            </w:pPr>
            <w:r w:rsidRPr="00E82712">
              <w:rPr>
                <w:rFonts w:asciiTheme="minorHAnsi" w:hAnsiTheme="minorHAnsi" w:cstheme="minorHAnsi"/>
                <w:b/>
                <w:bCs/>
                <w:sz w:val="22"/>
                <w:szCs w:val="22"/>
                <w:lang w:val="en-GB"/>
              </w:rPr>
              <w:t>Output 2.1.</w:t>
            </w:r>
            <w:r w:rsidRPr="00E82712">
              <w:rPr>
                <w:rFonts w:asciiTheme="minorHAnsi" w:hAnsiTheme="minorHAnsi" w:cstheme="minorHAnsi"/>
                <w:sz w:val="22"/>
                <w:szCs w:val="22"/>
                <w:lang w:val="en-GB"/>
              </w:rPr>
              <w:t xml:space="preserve"> Safe, accessible, child-sensitive mechanisms are in place for reporting </w:t>
            </w:r>
            <w:r w:rsidR="00320433" w:rsidRPr="00E82712">
              <w:rPr>
                <w:rFonts w:asciiTheme="minorHAnsi" w:hAnsiTheme="minorHAnsi" w:cstheme="minorHAnsi"/>
                <w:sz w:val="22"/>
                <w:szCs w:val="22"/>
                <w:lang w:val="en-GB"/>
              </w:rPr>
              <w:t>sexual exploitation and abuse</w:t>
            </w:r>
            <w:r w:rsidRPr="00E82712">
              <w:rPr>
                <w:rStyle w:val="FootnoteReference"/>
                <w:rFonts w:asciiTheme="minorHAnsi" w:hAnsiTheme="minorHAnsi" w:cstheme="minorHAnsi"/>
                <w:sz w:val="22"/>
                <w:szCs w:val="22"/>
                <w:lang w:val="en-GB"/>
              </w:rPr>
              <w:footnoteReference w:id="6"/>
            </w:r>
            <w:r w:rsidRPr="00E82712">
              <w:rPr>
                <w:rFonts w:asciiTheme="minorHAnsi" w:hAnsiTheme="minorHAnsi" w:cstheme="minorHAnsi"/>
                <w:sz w:val="22"/>
                <w:szCs w:val="22"/>
                <w:lang w:val="en-GB"/>
              </w:rPr>
              <w:t xml:space="preserve">, particularly in high-risk areas. </w:t>
            </w:r>
          </w:p>
        </w:tc>
        <w:tc>
          <w:tcPr>
            <w:tcW w:w="3544" w:type="dxa"/>
          </w:tcPr>
          <w:p w14:paraId="21241FCE" w14:textId="519D0110" w:rsidR="008C0B53" w:rsidRPr="00E82712" w:rsidRDefault="008C0B53" w:rsidP="00100B3C">
            <w:pPr>
              <w:pStyle w:val="ListParagraph"/>
              <w:numPr>
                <w:ilvl w:val="0"/>
                <w:numId w:val="1"/>
              </w:numPr>
              <w:tabs>
                <w:tab w:val="left" w:pos="319"/>
              </w:tabs>
              <w:spacing w:line="276" w:lineRule="auto"/>
              <w:ind w:left="0" w:firstLine="0"/>
              <w:rPr>
                <w:rFonts w:asciiTheme="minorHAnsi" w:hAnsiTheme="minorHAnsi" w:cstheme="minorHAnsi"/>
                <w:sz w:val="22"/>
                <w:szCs w:val="22"/>
                <w:lang w:val="en-GB"/>
              </w:rPr>
            </w:pPr>
            <w:r w:rsidRPr="00E82712">
              <w:rPr>
                <w:rFonts w:asciiTheme="minorHAnsi" w:hAnsiTheme="minorHAnsi" w:cstheme="minorBidi"/>
                <w:sz w:val="22"/>
                <w:szCs w:val="22"/>
                <w:lang w:val="en-GB"/>
              </w:rPr>
              <w:t xml:space="preserve">UNCT/HCT Inter-agency SOPs on </w:t>
            </w:r>
            <w:r w:rsidR="00452007" w:rsidRPr="00E82712">
              <w:rPr>
                <w:rFonts w:asciiTheme="minorHAnsi" w:hAnsiTheme="minorHAnsi"/>
                <w:sz w:val="22"/>
                <w:szCs w:val="22"/>
                <w:lang w:val="en-GB"/>
              </w:rPr>
              <w:t>community-based complaint mechanisms and/or networks (CBCM/CBCN</w:t>
            </w:r>
            <w:r w:rsidR="00AF21AF" w:rsidRPr="00E82712">
              <w:rPr>
                <w:rStyle w:val="FootnoteReference"/>
                <w:rFonts w:asciiTheme="minorHAnsi" w:hAnsiTheme="minorHAnsi"/>
                <w:sz w:val="22"/>
                <w:szCs w:val="22"/>
                <w:lang w:val="en-GB"/>
              </w:rPr>
              <w:footnoteReference w:id="7"/>
            </w:r>
            <w:r w:rsidR="00452007" w:rsidRPr="00E82712">
              <w:rPr>
                <w:rFonts w:asciiTheme="minorHAnsi" w:hAnsiTheme="minorHAnsi"/>
                <w:sz w:val="22"/>
                <w:szCs w:val="22"/>
                <w:lang w:val="en-GB"/>
              </w:rPr>
              <w:t xml:space="preserve">) </w:t>
            </w:r>
            <w:r w:rsidRPr="00E82712">
              <w:rPr>
                <w:rFonts w:asciiTheme="minorHAnsi" w:eastAsia="Calibri" w:hAnsiTheme="minorHAnsi" w:cs="Calibri"/>
                <w:color w:val="000000" w:themeColor="text1"/>
                <w:sz w:val="22"/>
                <w:szCs w:val="22"/>
                <w:lang w:val="en-GB"/>
              </w:rPr>
              <w:t>on PSEA are established</w:t>
            </w:r>
            <w:r w:rsidR="00A36EE4" w:rsidRPr="00E82712">
              <w:rPr>
                <w:rFonts w:asciiTheme="minorHAnsi" w:eastAsia="Calibri" w:hAnsiTheme="minorHAnsi" w:cs="Calibri"/>
                <w:color w:val="000000" w:themeColor="text1"/>
                <w:sz w:val="22"/>
                <w:szCs w:val="22"/>
                <w:lang w:val="en-GB"/>
              </w:rPr>
              <w:t xml:space="preserve"> following inclusive</w:t>
            </w:r>
            <w:r w:rsidRPr="00E82712">
              <w:rPr>
                <w:rFonts w:asciiTheme="minorHAnsi" w:eastAsia="Calibri" w:hAnsiTheme="minorHAnsi" w:cs="Calibri"/>
                <w:color w:val="000000" w:themeColor="text1"/>
                <w:sz w:val="22"/>
                <w:szCs w:val="22"/>
                <w:lang w:val="en-GB"/>
              </w:rPr>
              <w:t xml:space="preserve"> consultations with all relevant stakeholders, including communities, </w:t>
            </w:r>
            <w:proofErr w:type="gramStart"/>
            <w:r w:rsidRPr="00E82712">
              <w:rPr>
                <w:rFonts w:asciiTheme="minorHAnsi" w:eastAsia="Calibri" w:hAnsiTheme="minorHAnsi" w:cs="Calibri"/>
                <w:color w:val="000000" w:themeColor="text1"/>
                <w:sz w:val="22"/>
                <w:szCs w:val="22"/>
                <w:lang w:val="en-GB"/>
              </w:rPr>
              <w:lastRenderedPageBreak/>
              <w:t>disseminated</w:t>
            </w:r>
            <w:proofErr w:type="gramEnd"/>
            <w:r w:rsidR="00A36EE4" w:rsidRPr="00E82712">
              <w:rPr>
                <w:rFonts w:asciiTheme="minorHAnsi" w:eastAsia="Calibri" w:hAnsiTheme="minorHAnsi" w:cs="Calibri"/>
                <w:color w:val="000000" w:themeColor="text1"/>
                <w:sz w:val="22"/>
                <w:szCs w:val="22"/>
                <w:lang w:val="en-GB"/>
              </w:rPr>
              <w:t xml:space="preserve"> </w:t>
            </w:r>
            <w:r w:rsidRPr="00E82712">
              <w:rPr>
                <w:rFonts w:asciiTheme="minorHAnsi" w:eastAsia="Calibri" w:hAnsiTheme="minorHAnsi" w:cs="Calibri"/>
                <w:color w:val="000000" w:themeColor="text1"/>
                <w:sz w:val="22"/>
                <w:szCs w:val="22"/>
                <w:lang w:val="en-GB"/>
              </w:rPr>
              <w:t>and rolled out</w:t>
            </w:r>
            <w:r w:rsidR="00A36EE4" w:rsidRPr="00E82712">
              <w:rPr>
                <w:rFonts w:asciiTheme="minorHAnsi" w:eastAsia="Calibri" w:hAnsiTheme="minorHAnsi" w:cs="Calibri"/>
                <w:color w:val="000000" w:themeColor="text1"/>
                <w:sz w:val="22"/>
                <w:szCs w:val="22"/>
                <w:lang w:val="en-GB"/>
              </w:rPr>
              <w:t>, and</w:t>
            </w:r>
            <w:r w:rsidRPr="00E82712">
              <w:rPr>
                <w:rFonts w:asciiTheme="minorHAnsi" w:eastAsia="Calibri" w:hAnsiTheme="minorHAnsi" w:cs="Calibri"/>
                <w:color w:val="000000" w:themeColor="text1"/>
                <w:sz w:val="22"/>
                <w:szCs w:val="22"/>
                <w:lang w:val="en-GB"/>
              </w:rPr>
              <w:t xml:space="preserve"> appropriate staff trained.</w:t>
            </w:r>
            <w:r w:rsidRPr="00E82712">
              <w:rPr>
                <w:rStyle w:val="FootnoteReference"/>
                <w:rFonts w:asciiTheme="minorHAnsi" w:eastAsia="Calibri" w:hAnsiTheme="minorHAnsi" w:cs="Calibri"/>
                <w:color w:val="000000" w:themeColor="text1"/>
                <w:sz w:val="22"/>
                <w:szCs w:val="22"/>
                <w:lang w:val="en-GB"/>
              </w:rPr>
              <w:footnoteReference w:id="8"/>
            </w:r>
          </w:p>
        </w:tc>
        <w:tc>
          <w:tcPr>
            <w:tcW w:w="3260" w:type="dxa"/>
          </w:tcPr>
          <w:p w14:paraId="7CBEFB32" w14:textId="65BCBCDA" w:rsidR="008C0B53" w:rsidRPr="00E82712" w:rsidRDefault="002A7777" w:rsidP="007D60A0">
            <w:pPr>
              <w:spacing w:after="120"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lastRenderedPageBreak/>
              <w:t>Interagency CBCM</w:t>
            </w:r>
            <w:r w:rsidR="00452007" w:rsidRPr="00E82712">
              <w:rPr>
                <w:rFonts w:asciiTheme="minorHAnsi" w:hAnsiTheme="minorHAnsi" w:cstheme="minorHAnsi"/>
                <w:sz w:val="22"/>
                <w:szCs w:val="22"/>
                <w:lang w:val="en-GB"/>
              </w:rPr>
              <w:t>/CBCN</w:t>
            </w:r>
            <w:r w:rsidRPr="00E82712">
              <w:rPr>
                <w:rFonts w:asciiTheme="minorHAnsi" w:hAnsiTheme="minorHAnsi" w:cstheme="minorHAnsi"/>
                <w:sz w:val="22"/>
                <w:szCs w:val="22"/>
                <w:lang w:val="en-GB"/>
              </w:rPr>
              <w:t xml:space="preserve"> Standard Operating Procedures (SOPs)</w:t>
            </w:r>
            <w:r w:rsidR="008C0B53" w:rsidRPr="00E82712">
              <w:rPr>
                <w:rFonts w:asciiTheme="minorHAnsi" w:hAnsiTheme="minorHAnsi" w:cstheme="minorHAnsi"/>
                <w:sz w:val="22"/>
                <w:szCs w:val="22"/>
                <w:lang w:val="en-GB"/>
              </w:rPr>
              <w:t xml:space="preserve"> are endorsed by all UNCT/HCT members</w:t>
            </w:r>
            <w:r w:rsidR="007515AB" w:rsidRPr="00E82712">
              <w:rPr>
                <w:rFonts w:asciiTheme="minorHAnsi" w:hAnsiTheme="minorHAnsi" w:cstheme="minorHAnsi"/>
                <w:sz w:val="22"/>
                <w:szCs w:val="22"/>
                <w:lang w:val="en-GB"/>
              </w:rPr>
              <w:t>.</w:t>
            </w:r>
          </w:p>
          <w:p w14:paraId="02375120" w14:textId="0A4B4D46" w:rsidR="008C0B53" w:rsidRPr="00E82712" w:rsidRDefault="008C0B53" w:rsidP="00320433">
            <w:pPr>
              <w:spacing w:line="276" w:lineRule="auto"/>
              <w:rPr>
                <w:rFonts w:asciiTheme="minorHAnsi" w:hAnsiTheme="minorHAnsi" w:cstheme="minorHAnsi"/>
                <w:sz w:val="22"/>
                <w:szCs w:val="22"/>
                <w:lang w:val="en-GB"/>
              </w:rPr>
            </w:pPr>
          </w:p>
        </w:tc>
        <w:tc>
          <w:tcPr>
            <w:tcW w:w="1706" w:type="dxa"/>
          </w:tcPr>
          <w:p w14:paraId="4467BDC2" w14:textId="08DC3058" w:rsidR="008C0B53" w:rsidRPr="00E82712" w:rsidRDefault="008C0B53" w:rsidP="008C0B5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 </w:t>
            </w:r>
          </w:p>
        </w:tc>
        <w:tc>
          <w:tcPr>
            <w:tcW w:w="1271" w:type="dxa"/>
          </w:tcPr>
          <w:p w14:paraId="2DDFE729" w14:textId="77777777" w:rsidR="008C0B53" w:rsidRPr="00E82712" w:rsidRDefault="008C0B53" w:rsidP="008C0B53">
            <w:pPr>
              <w:spacing w:line="276" w:lineRule="auto"/>
              <w:rPr>
                <w:rFonts w:asciiTheme="minorHAnsi" w:hAnsiTheme="minorHAnsi" w:cstheme="minorHAnsi"/>
                <w:sz w:val="22"/>
                <w:szCs w:val="22"/>
                <w:lang w:val="en-GB"/>
              </w:rPr>
            </w:pPr>
          </w:p>
        </w:tc>
        <w:tc>
          <w:tcPr>
            <w:tcW w:w="1275" w:type="dxa"/>
          </w:tcPr>
          <w:p w14:paraId="7A99BA70" w14:textId="77777777" w:rsidR="008C0B53" w:rsidRPr="00E82712" w:rsidRDefault="008C0B53" w:rsidP="008C0B53">
            <w:pPr>
              <w:spacing w:line="276" w:lineRule="auto"/>
              <w:rPr>
                <w:rFonts w:asciiTheme="minorHAnsi" w:hAnsiTheme="minorHAnsi" w:cstheme="minorHAnsi"/>
                <w:sz w:val="22"/>
                <w:szCs w:val="22"/>
                <w:lang w:val="en-GB"/>
              </w:rPr>
            </w:pPr>
          </w:p>
        </w:tc>
        <w:tc>
          <w:tcPr>
            <w:tcW w:w="1418" w:type="dxa"/>
          </w:tcPr>
          <w:p w14:paraId="6CD0EF66" w14:textId="5898D7C0" w:rsidR="008C0B53" w:rsidRPr="00E82712" w:rsidRDefault="008C0B53" w:rsidP="008C0B53">
            <w:pPr>
              <w:spacing w:line="276" w:lineRule="auto"/>
              <w:rPr>
                <w:rFonts w:asciiTheme="minorHAnsi" w:hAnsiTheme="minorHAnsi" w:cstheme="minorHAnsi"/>
                <w:sz w:val="22"/>
                <w:szCs w:val="22"/>
                <w:lang w:val="en-GB"/>
              </w:rPr>
            </w:pPr>
          </w:p>
        </w:tc>
      </w:tr>
      <w:tr w:rsidR="00697C74" w:rsidRPr="00E82712" w14:paraId="47E178BE" w14:textId="77777777" w:rsidTr="1A670A22">
        <w:trPr>
          <w:trHeight w:val="683"/>
        </w:trPr>
        <w:tc>
          <w:tcPr>
            <w:tcW w:w="3114" w:type="dxa"/>
            <w:vMerge/>
          </w:tcPr>
          <w:p w14:paraId="2A5390A0" w14:textId="77777777" w:rsidR="00697C74" w:rsidRPr="00E82712" w:rsidRDefault="00697C74" w:rsidP="008C0B53">
            <w:pPr>
              <w:spacing w:line="276" w:lineRule="auto"/>
              <w:rPr>
                <w:rFonts w:asciiTheme="minorHAnsi" w:hAnsiTheme="minorHAnsi" w:cstheme="minorHAnsi"/>
                <w:sz w:val="22"/>
                <w:szCs w:val="22"/>
                <w:lang w:val="en-GB"/>
              </w:rPr>
            </w:pPr>
          </w:p>
        </w:tc>
        <w:tc>
          <w:tcPr>
            <w:tcW w:w="3544" w:type="dxa"/>
          </w:tcPr>
          <w:p w14:paraId="62E022B0" w14:textId="0F3E9C48" w:rsidR="00697C74" w:rsidRPr="00E82712" w:rsidRDefault="00697C74" w:rsidP="00100B3C">
            <w:pPr>
              <w:pStyle w:val="ListParagraph"/>
              <w:numPr>
                <w:ilvl w:val="0"/>
                <w:numId w:val="1"/>
              </w:numPr>
              <w:tabs>
                <w:tab w:val="left" w:pos="319"/>
              </w:tabs>
              <w:spacing w:line="276" w:lineRule="auto"/>
              <w:ind w:left="0" w:firstLine="0"/>
              <w:rPr>
                <w:rFonts w:asciiTheme="minorHAnsi" w:hAnsiTheme="minorHAnsi" w:cstheme="minorBidi"/>
                <w:sz w:val="22"/>
                <w:szCs w:val="22"/>
                <w:lang w:val="en-GB"/>
              </w:rPr>
            </w:pPr>
            <w:r w:rsidRPr="00E82712">
              <w:rPr>
                <w:rFonts w:asciiTheme="minorHAnsi" w:hAnsiTheme="minorHAnsi" w:cstheme="minorBidi"/>
                <w:sz w:val="22"/>
                <w:szCs w:val="22"/>
                <w:lang w:val="en-GB"/>
              </w:rPr>
              <w:t xml:space="preserve">A variety of reporting channels appropriate to the local context </w:t>
            </w:r>
            <w:r w:rsidR="00A36EE4" w:rsidRPr="00E82712">
              <w:rPr>
                <w:rFonts w:asciiTheme="minorHAnsi" w:hAnsiTheme="minorHAnsi" w:cstheme="minorBidi"/>
                <w:sz w:val="22"/>
                <w:szCs w:val="22"/>
                <w:lang w:val="en-GB"/>
              </w:rPr>
              <w:t>is</w:t>
            </w:r>
            <w:r w:rsidRPr="00E82712">
              <w:rPr>
                <w:rFonts w:asciiTheme="minorHAnsi" w:hAnsiTheme="minorHAnsi" w:cstheme="minorBidi"/>
                <w:sz w:val="22"/>
                <w:szCs w:val="22"/>
                <w:lang w:val="en-GB"/>
              </w:rPr>
              <w:t xml:space="preserve"> in place to fill reporting gaps as identified by mapping.</w:t>
            </w:r>
          </w:p>
        </w:tc>
        <w:tc>
          <w:tcPr>
            <w:tcW w:w="3260" w:type="dxa"/>
          </w:tcPr>
          <w:p w14:paraId="798DEDAA" w14:textId="6BE0513A" w:rsidR="00697C74" w:rsidRPr="00E82712" w:rsidRDefault="00A36EE4" w:rsidP="00697C74">
            <w:pPr>
              <w:spacing w:after="120"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Regularly updated </w:t>
            </w:r>
            <w:r w:rsidR="00697C74" w:rsidRPr="00E82712">
              <w:rPr>
                <w:rFonts w:asciiTheme="minorHAnsi" w:hAnsiTheme="minorHAnsi" w:cstheme="minorHAnsi"/>
                <w:sz w:val="22"/>
                <w:szCs w:val="22"/>
                <w:lang w:val="en-GB"/>
              </w:rPr>
              <w:t>mapping of existing complaint and feedback mechanisms in the response</w:t>
            </w:r>
            <w:r w:rsidR="00163962" w:rsidRPr="00E82712">
              <w:rPr>
                <w:rFonts w:asciiTheme="minorHAnsi" w:hAnsiTheme="minorHAnsi" w:cstheme="minorHAnsi"/>
                <w:sz w:val="22"/>
                <w:szCs w:val="22"/>
                <w:lang w:val="en-GB"/>
              </w:rPr>
              <w:t>.</w:t>
            </w:r>
          </w:p>
          <w:p w14:paraId="4B9FAE9A" w14:textId="279EB38C" w:rsidR="00697C74" w:rsidRPr="00E82712" w:rsidRDefault="00697C74" w:rsidP="008C0B5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Multiple confidential reporting channels are available </w:t>
            </w:r>
            <w:r w:rsidR="00A36EE4" w:rsidRPr="00E82712">
              <w:rPr>
                <w:rFonts w:asciiTheme="minorHAnsi" w:hAnsiTheme="minorHAnsi" w:cstheme="minorHAnsi"/>
                <w:sz w:val="22"/>
                <w:szCs w:val="22"/>
                <w:lang w:val="en-GB"/>
              </w:rPr>
              <w:t xml:space="preserve">which </w:t>
            </w:r>
            <w:r w:rsidRPr="00E82712">
              <w:rPr>
                <w:rFonts w:asciiTheme="minorHAnsi" w:hAnsiTheme="minorHAnsi" w:cstheme="minorHAnsi"/>
                <w:sz w:val="22"/>
                <w:szCs w:val="22"/>
                <w:lang w:val="en-GB"/>
              </w:rPr>
              <w:t>cater to the diversity of the population and differing levels of access (PLWD, Older Persons, children).</w:t>
            </w:r>
          </w:p>
        </w:tc>
        <w:tc>
          <w:tcPr>
            <w:tcW w:w="1706" w:type="dxa"/>
          </w:tcPr>
          <w:p w14:paraId="47FA1CAA" w14:textId="77777777" w:rsidR="00697C74" w:rsidRPr="00E82712" w:rsidRDefault="00697C74" w:rsidP="008C0B53">
            <w:pPr>
              <w:spacing w:line="276" w:lineRule="auto"/>
              <w:rPr>
                <w:rFonts w:asciiTheme="minorHAnsi" w:hAnsiTheme="minorHAnsi" w:cstheme="minorHAnsi"/>
                <w:sz w:val="22"/>
                <w:szCs w:val="22"/>
                <w:lang w:val="en-GB"/>
              </w:rPr>
            </w:pPr>
          </w:p>
        </w:tc>
        <w:tc>
          <w:tcPr>
            <w:tcW w:w="1271" w:type="dxa"/>
          </w:tcPr>
          <w:p w14:paraId="612A93FA" w14:textId="77777777" w:rsidR="00697C74" w:rsidRPr="00E82712" w:rsidRDefault="00697C74" w:rsidP="008C0B53">
            <w:pPr>
              <w:spacing w:line="276" w:lineRule="auto"/>
              <w:rPr>
                <w:rFonts w:asciiTheme="minorHAnsi" w:hAnsiTheme="minorHAnsi" w:cstheme="minorHAnsi"/>
                <w:sz w:val="22"/>
                <w:szCs w:val="22"/>
                <w:lang w:val="en-GB"/>
              </w:rPr>
            </w:pPr>
          </w:p>
        </w:tc>
        <w:tc>
          <w:tcPr>
            <w:tcW w:w="1275" w:type="dxa"/>
          </w:tcPr>
          <w:p w14:paraId="397BBF14" w14:textId="77777777" w:rsidR="00697C74" w:rsidRPr="00E82712" w:rsidRDefault="00697C74" w:rsidP="008C0B53">
            <w:pPr>
              <w:spacing w:line="276" w:lineRule="auto"/>
              <w:rPr>
                <w:rFonts w:asciiTheme="minorHAnsi" w:hAnsiTheme="minorHAnsi" w:cstheme="minorHAnsi"/>
                <w:sz w:val="22"/>
                <w:szCs w:val="22"/>
                <w:lang w:val="en-GB"/>
              </w:rPr>
            </w:pPr>
          </w:p>
        </w:tc>
        <w:tc>
          <w:tcPr>
            <w:tcW w:w="1418" w:type="dxa"/>
          </w:tcPr>
          <w:p w14:paraId="5B5E3343" w14:textId="77777777" w:rsidR="00697C74" w:rsidRPr="00E82712" w:rsidRDefault="00697C74" w:rsidP="008C0B53">
            <w:pPr>
              <w:spacing w:line="276" w:lineRule="auto"/>
              <w:rPr>
                <w:rFonts w:asciiTheme="minorHAnsi" w:hAnsiTheme="minorHAnsi" w:cstheme="minorHAnsi"/>
                <w:sz w:val="22"/>
                <w:szCs w:val="22"/>
                <w:lang w:val="en-GB"/>
              </w:rPr>
            </w:pPr>
          </w:p>
        </w:tc>
      </w:tr>
      <w:tr w:rsidR="008C0B53" w:rsidRPr="00E82712" w14:paraId="4F60FFDC" w14:textId="267CFAB1" w:rsidTr="1A670A22">
        <w:trPr>
          <w:trHeight w:val="683"/>
        </w:trPr>
        <w:tc>
          <w:tcPr>
            <w:tcW w:w="3114" w:type="dxa"/>
            <w:vMerge/>
          </w:tcPr>
          <w:p w14:paraId="01AB895B" w14:textId="77777777" w:rsidR="008C0B53" w:rsidRPr="00E82712" w:rsidRDefault="008C0B53" w:rsidP="008C0B53">
            <w:pPr>
              <w:spacing w:line="276" w:lineRule="auto"/>
              <w:rPr>
                <w:rFonts w:asciiTheme="minorHAnsi" w:hAnsiTheme="minorHAnsi" w:cstheme="minorHAnsi"/>
                <w:sz w:val="22"/>
                <w:szCs w:val="22"/>
                <w:lang w:val="en-GB"/>
              </w:rPr>
            </w:pPr>
          </w:p>
        </w:tc>
        <w:tc>
          <w:tcPr>
            <w:tcW w:w="3544" w:type="dxa"/>
          </w:tcPr>
          <w:p w14:paraId="2CC10D99" w14:textId="32B52F32" w:rsidR="008C0B53" w:rsidRPr="00E82712" w:rsidRDefault="00A11BFF" w:rsidP="00100B3C">
            <w:pPr>
              <w:pStyle w:val="ListParagraph"/>
              <w:numPr>
                <w:ilvl w:val="0"/>
                <w:numId w:val="1"/>
              </w:numPr>
              <w:tabs>
                <w:tab w:val="left" w:pos="319"/>
              </w:tabs>
              <w:spacing w:line="276" w:lineRule="auto"/>
              <w:ind w:left="0" w:firstLine="0"/>
              <w:rPr>
                <w:rFonts w:asciiTheme="minorHAnsi" w:hAnsiTheme="minorHAnsi" w:cstheme="minorBidi"/>
                <w:sz w:val="22"/>
                <w:szCs w:val="22"/>
                <w:lang w:val="en-GB"/>
              </w:rPr>
            </w:pPr>
            <w:r w:rsidRPr="00E82712">
              <w:rPr>
                <w:rFonts w:asciiTheme="minorHAnsi" w:hAnsiTheme="minorHAnsi" w:cstheme="minorBidi"/>
                <w:sz w:val="22"/>
                <w:szCs w:val="22"/>
                <w:lang w:val="en-GB"/>
              </w:rPr>
              <w:t>P</w:t>
            </w:r>
            <w:r w:rsidR="008C0B53" w:rsidRPr="00E82712">
              <w:rPr>
                <w:rFonts w:asciiTheme="minorHAnsi" w:hAnsiTheme="minorHAnsi" w:cstheme="minorBidi"/>
                <w:sz w:val="22"/>
                <w:szCs w:val="22"/>
                <w:lang w:val="en-GB"/>
              </w:rPr>
              <w:t>ercentage of children and adults wh</w:t>
            </w:r>
            <w:r w:rsidR="00A36EE4" w:rsidRPr="00E82712">
              <w:rPr>
                <w:rFonts w:asciiTheme="minorHAnsi" w:hAnsiTheme="minorHAnsi" w:cstheme="minorBidi"/>
                <w:sz w:val="22"/>
                <w:szCs w:val="22"/>
                <w:lang w:val="en-GB"/>
              </w:rPr>
              <w:t>ich</w:t>
            </w:r>
            <w:r w:rsidR="008C0B53" w:rsidRPr="00E82712">
              <w:rPr>
                <w:rFonts w:asciiTheme="minorHAnsi" w:hAnsiTheme="minorHAnsi" w:cstheme="minorBidi"/>
                <w:sz w:val="22"/>
                <w:szCs w:val="22"/>
                <w:lang w:val="en-GB"/>
              </w:rPr>
              <w:t xml:space="preserve"> have access to a safe channel to report sexual exploitation and abuse.</w:t>
            </w:r>
            <w:r w:rsidR="008C0B53" w:rsidRPr="00E82712">
              <w:rPr>
                <w:rStyle w:val="FootnoteReference"/>
                <w:rFonts w:asciiTheme="minorHAnsi" w:hAnsiTheme="minorHAnsi" w:cstheme="minorBidi"/>
                <w:sz w:val="22"/>
                <w:szCs w:val="22"/>
                <w:lang w:val="en-GB"/>
              </w:rPr>
              <w:footnoteReference w:id="9"/>
            </w:r>
          </w:p>
        </w:tc>
        <w:tc>
          <w:tcPr>
            <w:tcW w:w="3260" w:type="dxa"/>
          </w:tcPr>
          <w:p w14:paraId="3F4AB0A0" w14:textId="17990387" w:rsidR="008C0B53" w:rsidRPr="00E82712" w:rsidRDefault="008C0B53" w:rsidP="008C0B5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E.g., 100% of the affected population </w:t>
            </w:r>
            <w:r w:rsidR="00A36EE4" w:rsidRPr="00E82712">
              <w:rPr>
                <w:rFonts w:asciiTheme="minorHAnsi" w:hAnsiTheme="minorHAnsi" w:cstheme="minorHAnsi"/>
                <w:sz w:val="22"/>
                <w:szCs w:val="22"/>
                <w:lang w:val="en-GB"/>
              </w:rPr>
              <w:t xml:space="preserve">have </w:t>
            </w:r>
            <w:r w:rsidRPr="00E82712">
              <w:rPr>
                <w:rFonts w:asciiTheme="minorHAnsi" w:hAnsiTheme="minorHAnsi" w:cstheme="minorHAnsi"/>
                <w:sz w:val="22"/>
                <w:szCs w:val="22"/>
                <w:lang w:val="en-GB"/>
              </w:rPr>
              <w:t xml:space="preserve">access </w:t>
            </w:r>
            <w:r w:rsidR="00A36EE4" w:rsidRPr="00E82712">
              <w:rPr>
                <w:rFonts w:asciiTheme="minorHAnsi" w:hAnsiTheme="minorHAnsi" w:cstheme="minorHAnsi"/>
                <w:sz w:val="22"/>
                <w:szCs w:val="22"/>
                <w:lang w:val="en-GB"/>
              </w:rPr>
              <w:t xml:space="preserve">to </w:t>
            </w:r>
            <w:r w:rsidRPr="00E82712">
              <w:rPr>
                <w:rFonts w:asciiTheme="minorHAnsi" w:hAnsiTheme="minorHAnsi" w:cstheme="minorHAnsi"/>
                <w:sz w:val="22"/>
                <w:szCs w:val="22"/>
                <w:lang w:val="en-GB"/>
              </w:rPr>
              <w:t xml:space="preserve">at least one (1) safe and accessible channel to report </w:t>
            </w:r>
            <w:r w:rsidR="00320433" w:rsidRPr="00E82712">
              <w:rPr>
                <w:rFonts w:asciiTheme="minorHAnsi" w:eastAsiaTheme="minorEastAsia" w:hAnsiTheme="minorHAnsi" w:cstheme="minorHAnsi"/>
                <w:color w:val="000000" w:themeColor="text1"/>
                <w:kern w:val="24"/>
                <w:sz w:val="22"/>
                <w:szCs w:val="22"/>
                <w:lang w:val="en-GB"/>
              </w:rPr>
              <w:t>sexual exploitation and abuse</w:t>
            </w:r>
            <w:r w:rsidRPr="00E82712">
              <w:rPr>
                <w:rFonts w:asciiTheme="minorHAnsi" w:hAnsiTheme="minorHAnsi" w:cstheme="minorHAnsi"/>
                <w:sz w:val="22"/>
                <w:szCs w:val="22"/>
                <w:lang w:val="en-GB"/>
              </w:rPr>
              <w:t>.</w:t>
            </w:r>
          </w:p>
        </w:tc>
        <w:tc>
          <w:tcPr>
            <w:tcW w:w="1706" w:type="dxa"/>
          </w:tcPr>
          <w:p w14:paraId="23D577C8" w14:textId="532B4D8B" w:rsidR="008C0B53" w:rsidRPr="00E82712" w:rsidRDefault="008C0B53" w:rsidP="008C0B53">
            <w:pPr>
              <w:spacing w:line="276" w:lineRule="auto"/>
              <w:rPr>
                <w:rFonts w:asciiTheme="minorHAnsi" w:hAnsiTheme="minorHAnsi" w:cstheme="minorHAnsi"/>
                <w:sz w:val="22"/>
                <w:szCs w:val="22"/>
                <w:lang w:val="en-GB"/>
              </w:rPr>
            </w:pPr>
          </w:p>
        </w:tc>
        <w:tc>
          <w:tcPr>
            <w:tcW w:w="1271" w:type="dxa"/>
          </w:tcPr>
          <w:p w14:paraId="6E87DE0D" w14:textId="77777777" w:rsidR="008C0B53" w:rsidRPr="00E82712" w:rsidRDefault="008C0B53" w:rsidP="008C0B53">
            <w:pPr>
              <w:spacing w:line="276" w:lineRule="auto"/>
              <w:rPr>
                <w:rFonts w:asciiTheme="minorHAnsi" w:hAnsiTheme="minorHAnsi" w:cstheme="minorHAnsi"/>
                <w:sz w:val="22"/>
                <w:szCs w:val="22"/>
                <w:lang w:val="en-GB"/>
              </w:rPr>
            </w:pPr>
          </w:p>
        </w:tc>
        <w:tc>
          <w:tcPr>
            <w:tcW w:w="1275" w:type="dxa"/>
          </w:tcPr>
          <w:p w14:paraId="6465B4A6" w14:textId="77777777" w:rsidR="008C0B53" w:rsidRPr="00E82712" w:rsidRDefault="008C0B53" w:rsidP="008C0B53">
            <w:pPr>
              <w:spacing w:line="276" w:lineRule="auto"/>
              <w:rPr>
                <w:rFonts w:asciiTheme="minorHAnsi" w:hAnsiTheme="minorHAnsi" w:cstheme="minorHAnsi"/>
                <w:sz w:val="22"/>
                <w:szCs w:val="22"/>
                <w:lang w:val="en-GB"/>
              </w:rPr>
            </w:pPr>
          </w:p>
        </w:tc>
        <w:tc>
          <w:tcPr>
            <w:tcW w:w="1418" w:type="dxa"/>
          </w:tcPr>
          <w:p w14:paraId="23AA1BAA" w14:textId="769244C8" w:rsidR="008C0B53" w:rsidRPr="00E82712" w:rsidRDefault="008C0B53" w:rsidP="008C0B53">
            <w:pPr>
              <w:spacing w:line="276" w:lineRule="auto"/>
              <w:rPr>
                <w:rFonts w:asciiTheme="minorHAnsi" w:hAnsiTheme="minorHAnsi" w:cstheme="minorHAnsi"/>
                <w:sz w:val="22"/>
                <w:szCs w:val="22"/>
                <w:lang w:val="en-GB"/>
              </w:rPr>
            </w:pPr>
          </w:p>
        </w:tc>
      </w:tr>
      <w:tr w:rsidR="008C0B53" w:rsidRPr="00E82712" w14:paraId="0189B0BB" w14:textId="4FF4078C" w:rsidTr="1A670A22">
        <w:trPr>
          <w:trHeight w:val="710"/>
        </w:trPr>
        <w:tc>
          <w:tcPr>
            <w:tcW w:w="3114" w:type="dxa"/>
            <w:vMerge/>
          </w:tcPr>
          <w:p w14:paraId="772F9F2A" w14:textId="77777777" w:rsidR="008C0B53" w:rsidRPr="00E82712" w:rsidRDefault="008C0B53" w:rsidP="008C0B53">
            <w:pPr>
              <w:spacing w:line="276" w:lineRule="auto"/>
              <w:rPr>
                <w:rFonts w:asciiTheme="minorHAnsi" w:hAnsiTheme="minorHAnsi" w:cstheme="minorHAnsi"/>
                <w:sz w:val="22"/>
                <w:szCs w:val="22"/>
                <w:lang w:val="en-GB"/>
              </w:rPr>
            </w:pPr>
          </w:p>
        </w:tc>
        <w:tc>
          <w:tcPr>
            <w:tcW w:w="3544" w:type="dxa"/>
          </w:tcPr>
          <w:p w14:paraId="78F9F7C1" w14:textId="6429036B" w:rsidR="008C0B53" w:rsidRPr="00E82712" w:rsidRDefault="00A11BFF" w:rsidP="00100B3C">
            <w:pPr>
              <w:pStyle w:val="ListParagraph"/>
              <w:numPr>
                <w:ilvl w:val="0"/>
                <w:numId w:val="1"/>
              </w:numPr>
              <w:tabs>
                <w:tab w:val="left" w:pos="319"/>
              </w:tabs>
              <w:spacing w:line="276" w:lineRule="auto"/>
              <w:ind w:left="0" w:firstLine="0"/>
              <w:rPr>
                <w:rFonts w:asciiTheme="minorHAnsi" w:hAnsiTheme="minorHAnsi" w:cstheme="minorBidi"/>
                <w:sz w:val="22"/>
                <w:szCs w:val="22"/>
                <w:lang w:val="en-GB"/>
              </w:rPr>
            </w:pPr>
            <w:r w:rsidRPr="00E82712">
              <w:rPr>
                <w:rFonts w:asciiTheme="minorHAnsi" w:hAnsiTheme="minorHAnsi" w:cstheme="minorBidi"/>
                <w:sz w:val="22"/>
                <w:szCs w:val="22"/>
                <w:lang w:val="en-GB"/>
              </w:rPr>
              <w:t>P</w:t>
            </w:r>
            <w:r w:rsidR="00C63B09" w:rsidRPr="00E82712">
              <w:rPr>
                <w:rFonts w:asciiTheme="minorHAnsi" w:hAnsiTheme="minorHAnsi" w:cstheme="minorBidi"/>
                <w:sz w:val="22"/>
                <w:szCs w:val="22"/>
                <w:lang w:val="en-GB"/>
              </w:rPr>
              <w:t xml:space="preserve">ercentage </w:t>
            </w:r>
            <w:r w:rsidR="01057A38" w:rsidRPr="00E82712">
              <w:rPr>
                <w:rFonts w:asciiTheme="minorHAnsi" w:hAnsiTheme="minorHAnsi" w:cstheme="minorBidi"/>
                <w:sz w:val="22"/>
                <w:szCs w:val="22"/>
                <w:lang w:val="en-GB"/>
              </w:rPr>
              <w:t xml:space="preserve">of allegations reported to the PSEA Network per month and responded to within </w:t>
            </w:r>
            <w:r w:rsidR="00A36EE4" w:rsidRPr="00E82712">
              <w:rPr>
                <w:rFonts w:asciiTheme="minorHAnsi" w:hAnsiTheme="minorHAnsi" w:cstheme="minorBidi"/>
                <w:sz w:val="22"/>
                <w:szCs w:val="22"/>
                <w:lang w:val="en-GB"/>
              </w:rPr>
              <w:t>seven</w:t>
            </w:r>
            <w:r w:rsidR="01057A38" w:rsidRPr="00E82712">
              <w:rPr>
                <w:rFonts w:asciiTheme="minorHAnsi" w:hAnsiTheme="minorHAnsi" w:cstheme="minorBidi"/>
                <w:sz w:val="22"/>
                <w:szCs w:val="22"/>
                <w:lang w:val="en-GB"/>
              </w:rPr>
              <w:t xml:space="preserve"> days (Disaggregated by age, sex, and type of complaint (less than 18; 18 and above).</w:t>
            </w:r>
            <w:r w:rsidR="008C0B53" w:rsidRPr="00E82712">
              <w:rPr>
                <w:rStyle w:val="FootnoteReference"/>
                <w:rFonts w:asciiTheme="minorHAnsi" w:hAnsiTheme="minorHAnsi" w:cstheme="minorBidi"/>
                <w:sz w:val="22"/>
                <w:szCs w:val="22"/>
                <w:lang w:val="en-GB"/>
              </w:rPr>
              <w:footnoteReference w:id="10"/>
            </w:r>
          </w:p>
        </w:tc>
        <w:tc>
          <w:tcPr>
            <w:tcW w:w="3260" w:type="dxa"/>
          </w:tcPr>
          <w:p w14:paraId="3142D7AA" w14:textId="77777777" w:rsidR="008C0B53" w:rsidRPr="00E82712" w:rsidRDefault="008C0B53" w:rsidP="008C0B53">
            <w:pPr>
              <w:spacing w:line="276" w:lineRule="auto"/>
              <w:rPr>
                <w:rFonts w:asciiTheme="minorHAnsi" w:hAnsiTheme="minorHAnsi" w:cstheme="minorHAnsi"/>
                <w:sz w:val="22"/>
                <w:szCs w:val="22"/>
                <w:lang w:val="en-GB"/>
              </w:rPr>
            </w:pPr>
          </w:p>
        </w:tc>
        <w:tc>
          <w:tcPr>
            <w:tcW w:w="1706" w:type="dxa"/>
          </w:tcPr>
          <w:p w14:paraId="28A29DBA" w14:textId="7236896C" w:rsidR="008C0B53" w:rsidRPr="00E82712" w:rsidRDefault="008C0B53" w:rsidP="008C0B53">
            <w:pPr>
              <w:spacing w:line="276" w:lineRule="auto"/>
              <w:rPr>
                <w:rFonts w:asciiTheme="minorHAnsi" w:hAnsiTheme="minorHAnsi" w:cstheme="minorHAnsi"/>
                <w:sz w:val="22"/>
                <w:szCs w:val="22"/>
                <w:lang w:val="en-GB"/>
              </w:rPr>
            </w:pPr>
          </w:p>
        </w:tc>
        <w:tc>
          <w:tcPr>
            <w:tcW w:w="1271" w:type="dxa"/>
          </w:tcPr>
          <w:p w14:paraId="6093AAFA" w14:textId="77777777" w:rsidR="008C0B53" w:rsidRPr="00E82712" w:rsidRDefault="008C0B53" w:rsidP="008C0B53">
            <w:pPr>
              <w:spacing w:line="276" w:lineRule="auto"/>
              <w:rPr>
                <w:rFonts w:asciiTheme="minorHAnsi" w:hAnsiTheme="minorHAnsi" w:cstheme="minorHAnsi"/>
                <w:sz w:val="22"/>
                <w:szCs w:val="22"/>
                <w:lang w:val="en-GB"/>
              </w:rPr>
            </w:pPr>
          </w:p>
        </w:tc>
        <w:tc>
          <w:tcPr>
            <w:tcW w:w="1275" w:type="dxa"/>
          </w:tcPr>
          <w:p w14:paraId="4B09961C" w14:textId="77777777" w:rsidR="008C0B53" w:rsidRPr="00E82712" w:rsidRDefault="008C0B53" w:rsidP="008C0B53">
            <w:pPr>
              <w:spacing w:line="276" w:lineRule="auto"/>
              <w:rPr>
                <w:rFonts w:asciiTheme="minorHAnsi" w:hAnsiTheme="minorHAnsi" w:cstheme="minorHAnsi"/>
                <w:sz w:val="22"/>
                <w:szCs w:val="22"/>
                <w:lang w:val="en-GB"/>
              </w:rPr>
            </w:pPr>
          </w:p>
        </w:tc>
        <w:tc>
          <w:tcPr>
            <w:tcW w:w="1418" w:type="dxa"/>
          </w:tcPr>
          <w:p w14:paraId="5FD267F0" w14:textId="2CD03838" w:rsidR="008C0B53" w:rsidRPr="00E82712" w:rsidRDefault="008C0B53" w:rsidP="008C0B53">
            <w:pPr>
              <w:spacing w:line="276" w:lineRule="auto"/>
              <w:rPr>
                <w:rFonts w:asciiTheme="minorHAnsi" w:hAnsiTheme="minorHAnsi" w:cstheme="minorHAnsi"/>
                <w:sz w:val="22"/>
                <w:szCs w:val="22"/>
                <w:lang w:val="en-GB"/>
              </w:rPr>
            </w:pPr>
          </w:p>
        </w:tc>
      </w:tr>
      <w:tr w:rsidR="008C0B53" w:rsidRPr="00E82712" w14:paraId="40EB3522" w14:textId="25EA597A" w:rsidTr="1A670A22">
        <w:trPr>
          <w:trHeight w:val="179"/>
        </w:trPr>
        <w:tc>
          <w:tcPr>
            <w:tcW w:w="3114" w:type="dxa"/>
            <w:vMerge w:val="restart"/>
          </w:tcPr>
          <w:p w14:paraId="23A70DF7" w14:textId="338998A9" w:rsidR="008C0B53" w:rsidRPr="00E82712" w:rsidRDefault="01057A38" w:rsidP="008C0B53">
            <w:pPr>
              <w:spacing w:line="276" w:lineRule="auto"/>
              <w:rPr>
                <w:rFonts w:asciiTheme="minorHAnsi" w:hAnsiTheme="minorHAnsi" w:cstheme="minorHAnsi"/>
                <w:sz w:val="22"/>
                <w:szCs w:val="22"/>
                <w:lang w:val="en-GB"/>
              </w:rPr>
            </w:pPr>
            <w:r w:rsidRPr="00E82712">
              <w:rPr>
                <w:rFonts w:asciiTheme="minorHAnsi" w:hAnsiTheme="minorHAnsi" w:cstheme="minorBidi"/>
                <w:b/>
                <w:bCs/>
                <w:sz w:val="22"/>
                <w:szCs w:val="22"/>
                <w:lang w:val="en-GB"/>
              </w:rPr>
              <w:lastRenderedPageBreak/>
              <w:t>Output 2.2.</w:t>
            </w:r>
            <w:r w:rsidRPr="00E82712">
              <w:rPr>
                <w:rFonts w:asciiTheme="minorHAnsi" w:hAnsiTheme="minorHAnsi" w:cstheme="minorBidi"/>
                <w:sz w:val="22"/>
                <w:szCs w:val="22"/>
                <w:lang w:val="en-GB"/>
              </w:rPr>
              <w:t xml:space="preserve"> Community mobilisation, </w:t>
            </w:r>
            <w:proofErr w:type="gramStart"/>
            <w:r w:rsidRPr="00E82712">
              <w:rPr>
                <w:rFonts w:asciiTheme="minorHAnsi" w:hAnsiTheme="minorHAnsi" w:cstheme="minorBidi"/>
                <w:sz w:val="22"/>
                <w:szCs w:val="22"/>
                <w:lang w:val="en-GB"/>
              </w:rPr>
              <w:t>consultation</w:t>
            </w:r>
            <w:proofErr w:type="gramEnd"/>
            <w:r w:rsidRPr="00E82712">
              <w:rPr>
                <w:rFonts w:asciiTheme="minorHAnsi" w:hAnsiTheme="minorHAnsi" w:cstheme="minorBidi"/>
                <w:sz w:val="22"/>
                <w:szCs w:val="22"/>
                <w:lang w:val="en-GB"/>
              </w:rPr>
              <w:t xml:space="preserve"> and awareness</w:t>
            </w:r>
            <w:r w:rsidR="00A36EE4" w:rsidRPr="00E82712">
              <w:rPr>
                <w:rFonts w:asciiTheme="minorHAnsi" w:hAnsiTheme="minorHAnsi" w:cstheme="minorBidi"/>
                <w:sz w:val="22"/>
                <w:szCs w:val="22"/>
                <w:lang w:val="en-GB"/>
              </w:rPr>
              <w:t>-</w:t>
            </w:r>
            <w:r w:rsidRPr="00E82712">
              <w:rPr>
                <w:rFonts w:asciiTheme="minorHAnsi" w:hAnsiTheme="minorHAnsi" w:cstheme="minorBidi"/>
                <w:sz w:val="22"/>
                <w:szCs w:val="22"/>
                <w:lang w:val="en-GB"/>
              </w:rPr>
              <w:t xml:space="preserve">raising on PSEA in each community receiving and/or affected by United Nations assistance.  </w:t>
            </w:r>
            <w:r w:rsidR="003373C0" w:rsidRPr="00E82712">
              <w:rPr>
                <w:rFonts w:asciiTheme="minorHAnsi" w:hAnsiTheme="minorHAnsi" w:cstheme="minorBidi"/>
                <w:sz w:val="22"/>
                <w:szCs w:val="22"/>
                <w:lang w:val="en-GB"/>
              </w:rPr>
              <w:t>Where there is an HC/HCT this would apply to all humanitarian partners.</w:t>
            </w:r>
          </w:p>
        </w:tc>
        <w:tc>
          <w:tcPr>
            <w:tcW w:w="3544" w:type="dxa"/>
          </w:tcPr>
          <w:p w14:paraId="5ACF8DF4" w14:textId="794051A8" w:rsidR="008C0B53" w:rsidRPr="00E82712" w:rsidRDefault="00D72605" w:rsidP="00100B3C">
            <w:pPr>
              <w:pStyle w:val="ListParagraph"/>
              <w:numPr>
                <w:ilvl w:val="0"/>
                <w:numId w:val="15"/>
              </w:numPr>
              <w:tabs>
                <w:tab w:val="left" w:pos="319"/>
              </w:tabs>
              <w:spacing w:line="276" w:lineRule="auto"/>
              <w:ind w:left="0" w:firstLine="0"/>
              <w:rPr>
                <w:rFonts w:asciiTheme="minorHAnsi" w:hAnsiTheme="minorHAnsi" w:cstheme="minorBidi"/>
                <w:sz w:val="22"/>
                <w:szCs w:val="22"/>
                <w:lang w:val="en-GB"/>
              </w:rPr>
            </w:pPr>
            <w:r w:rsidRPr="00E82712">
              <w:rPr>
                <w:rFonts w:asciiTheme="minorHAnsi" w:hAnsiTheme="minorHAnsi" w:cstheme="minorBidi"/>
                <w:sz w:val="22"/>
                <w:szCs w:val="22"/>
                <w:lang w:val="en-GB"/>
              </w:rPr>
              <w:t xml:space="preserve">Number </w:t>
            </w:r>
            <w:r w:rsidR="008C0B53" w:rsidRPr="00E82712">
              <w:rPr>
                <w:rFonts w:asciiTheme="minorHAnsi" w:hAnsiTheme="minorHAnsi" w:cstheme="minorBidi"/>
                <w:sz w:val="22"/>
                <w:szCs w:val="22"/>
                <w:lang w:val="en-GB"/>
              </w:rPr>
              <w:t xml:space="preserve">of adults and children (disaggregated by </w:t>
            </w:r>
            <w:r w:rsidR="00860D5B" w:rsidRPr="00E82712">
              <w:rPr>
                <w:rFonts w:asciiTheme="minorHAnsi" w:hAnsiTheme="minorHAnsi" w:cstheme="minorBidi"/>
                <w:sz w:val="22"/>
                <w:szCs w:val="22"/>
                <w:lang w:val="en-GB"/>
              </w:rPr>
              <w:t>gender</w:t>
            </w:r>
            <w:r w:rsidR="008C0B53" w:rsidRPr="00E82712">
              <w:rPr>
                <w:rFonts w:asciiTheme="minorHAnsi" w:hAnsiTheme="minorHAnsi" w:cstheme="minorBidi"/>
                <w:sz w:val="22"/>
                <w:szCs w:val="22"/>
                <w:lang w:val="en-GB"/>
              </w:rPr>
              <w:t xml:space="preserve"> and age) reached through consultation in the establishment of community-based complaint mechanisms, awareness activities and community mobilisation interventions on PSEA, including how to report SEA-related complaints.</w:t>
            </w:r>
            <w:r w:rsidR="008C0B53" w:rsidRPr="00E82712">
              <w:rPr>
                <w:rFonts w:asciiTheme="minorHAnsi" w:hAnsiTheme="minorHAnsi"/>
                <w:sz w:val="22"/>
                <w:szCs w:val="22"/>
                <w:vertAlign w:val="superscript"/>
                <w:lang w:val="en-GB"/>
              </w:rPr>
              <w:footnoteReference w:id="11"/>
            </w:r>
          </w:p>
        </w:tc>
        <w:tc>
          <w:tcPr>
            <w:tcW w:w="3260" w:type="dxa"/>
          </w:tcPr>
          <w:p w14:paraId="5D1A0809" w14:textId="5E735675" w:rsidR="008C0B53" w:rsidRPr="00E82712" w:rsidRDefault="008C0B53" w:rsidP="008C0B5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E.g., Consultations with affected population inform the establishment of CBCMs.</w:t>
            </w:r>
          </w:p>
          <w:p w14:paraId="2065F063" w14:textId="05D4F843" w:rsidR="008C0B53" w:rsidRPr="00E82712" w:rsidRDefault="008C0B53" w:rsidP="008C0B5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Evaluation of existing CBCMs for effectiveness and compliance with human rights principles</w:t>
            </w:r>
            <w:r w:rsidR="007515AB" w:rsidRPr="00E82712">
              <w:rPr>
                <w:rFonts w:asciiTheme="minorHAnsi" w:hAnsiTheme="minorHAnsi" w:cstheme="minorHAnsi"/>
                <w:sz w:val="22"/>
                <w:szCs w:val="22"/>
                <w:lang w:val="en-GB"/>
              </w:rPr>
              <w:t>.</w:t>
            </w:r>
          </w:p>
        </w:tc>
        <w:tc>
          <w:tcPr>
            <w:tcW w:w="1706" w:type="dxa"/>
          </w:tcPr>
          <w:p w14:paraId="0C47FE15" w14:textId="4F919DF7" w:rsidR="008C0B53" w:rsidRPr="00E82712" w:rsidRDefault="008C0B53" w:rsidP="008C0B53">
            <w:pPr>
              <w:spacing w:line="276" w:lineRule="auto"/>
              <w:rPr>
                <w:rFonts w:asciiTheme="minorHAnsi" w:hAnsiTheme="minorHAnsi" w:cstheme="minorHAnsi"/>
                <w:sz w:val="22"/>
                <w:szCs w:val="22"/>
                <w:lang w:val="en-GB"/>
              </w:rPr>
            </w:pPr>
          </w:p>
        </w:tc>
        <w:tc>
          <w:tcPr>
            <w:tcW w:w="1271" w:type="dxa"/>
          </w:tcPr>
          <w:p w14:paraId="27FB32CD" w14:textId="77777777" w:rsidR="008C0B53" w:rsidRPr="00E82712" w:rsidRDefault="008C0B53" w:rsidP="008C0B53">
            <w:pPr>
              <w:spacing w:line="276" w:lineRule="auto"/>
              <w:rPr>
                <w:rFonts w:asciiTheme="minorHAnsi" w:hAnsiTheme="minorHAnsi" w:cstheme="minorHAnsi"/>
                <w:sz w:val="22"/>
                <w:szCs w:val="22"/>
                <w:lang w:val="en-GB"/>
              </w:rPr>
            </w:pPr>
          </w:p>
        </w:tc>
        <w:tc>
          <w:tcPr>
            <w:tcW w:w="1275" w:type="dxa"/>
          </w:tcPr>
          <w:p w14:paraId="5E06C0E2" w14:textId="77777777" w:rsidR="008C0B53" w:rsidRPr="00E82712" w:rsidRDefault="008C0B53" w:rsidP="008C0B53">
            <w:pPr>
              <w:spacing w:line="276" w:lineRule="auto"/>
              <w:rPr>
                <w:rFonts w:asciiTheme="minorHAnsi" w:hAnsiTheme="minorHAnsi" w:cstheme="minorHAnsi"/>
                <w:sz w:val="22"/>
                <w:szCs w:val="22"/>
                <w:lang w:val="en-GB"/>
              </w:rPr>
            </w:pPr>
          </w:p>
        </w:tc>
        <w:tc>
          <w:tcPr>
            <w:tcW w:w="1418" w:type="dxa"/>
          </w:tcPr>
          <w:p w14:paraId="2A775764" w14:textId="49D07AE0" w:rsidR="008C0B53" w:rsidRPr="00E82712" w:rsidRDefault="008C0B53" w:rsidP="008C0B53">
            <w:pPr>
              <w:spacing w:line="276" w:lineRule="auto"/>
              <w:rPr>
                <w:rFonts w:asciiTheme="minorHAnsi" w:hAnsiTheme="minorHAnsi" w:cstheme="minorHAnsi"/>
                <w:sz w:val="22"/>
                <w:szCs w:val="22"/>
                <w:lang w:val="en-GB"/>
              </w:rPr>
            </w:pPr>
          </w:p>
        </w:tc>
      </w:tr>
      <w:tr w:rsidR="008C0B53" w:rsidRPr="00E82712" w14:paraId="19049B89" w14:textId="77777777" w:rsidTr="1A670A22">
        <w:trPr>
          <w:trHeight w:val="179"/>
        </w:trPr>
        <w:tc>
          <w:tcPr>
            <w:tcW w:w="3114" w:type="dxa"/>
            <w:vMerge/>
          </w:tcPr>
          <w:p w14:paraId="5EDD36BB" w14:textId="77777777" w:rsidR="008C0B53" w:rsidRPr="00E82712" w:rsidRDefault="008C0B53" w:rsidP="008C0B53">
            <w:pPr>
              <w:spacing w:line="276" w:lineRule="auto"/>
              <w:rPr>
                <w:rFonts w:asciiTheme="minorHAnsi" w:hAnsiTheme="minorHAnsi" w:cstheme="minorHAnsi"/>
                <w:sz w:val="22"/>
                <w:szCs w:val="22"/>
                <w:lang w:val="en-GB"/>
              </w:rPr>
            </w:pPr>
          </w:p>
        </w:tc>
        <w:tc>
          <w:tcPr>
            <w:tcW w:w="3544" w:type="dxa"/>
          </w:tcPr>
          <w:p w14:paraId="4C1A6538" w14:textId="5D6E17BB" w:rsidR="008C0B53" w:rsidRPr="00E82712" w:rsidRDefault="008C0B53" w:rsidP="00100B3C">
            <w:pPr>
              <w:pStyle w:val="ListParagraph"/>
              <w:numPr>
                <w:ilvl w:val="0"/>
                <w:numId w:val="15"/>
              </w:numPr>
              <w:tabs>
                <w:tab w:val="left" w:pos="319"/>
              </w:tabs>
              <w:spacing w:line="276" w:lineRule="auto"/>
              <w:ind w:left="0" w:firstLine="0"/>
              <w:rPr>
                <w:rFonts w:asciiTheme="minorHAnsi" w:hAnsiTheme="minorHAnsi" w:cstheme="minorBidi"/>
                <w:sz w:val="22"/>
                <w:szCs w:val="22"/>
                <w:lang w:val="en-GB"/>
              </w:rPr>
            </w:pPr>
            <w:r w:rsidRPr="00E82712">
              <w:rPr>
                <w:rFonts w:asciiTheme="minorHAnsi" w:hAnsiTheme="minorHAnsi" w:cstheme="minorBidi"/>
                <w:sz w:val="22"/>
                <w:szCs w:val="22"/>
                <w:lang w:val="en-GB"/>
              </w:rPr>
              <w:t xml:space="preserve">Percentage of sites reached </w:t>
            </w:r>
            <w:r w:rsidR="00433E06" w:rsidRPr="00E82712">
              <w:rPr>
                <w:rFonts w:asciiTheme="minorHAnsi" w:hAnsiTheme="minorHAnsi" w:cstheme="minorBidi"/>
                <w:sz w:val="22"/>
                <w:szCs w:val="22"/>
                <w:lang w:val="en-GB"/>
              </w:rPr>
              <w:t xml:space="preserve">by PSEA </w:t>
            </w:r>
            <w:r w:rsidRPr="00E82712">
              <w:rPr>
                <w:rFonts w:asciiTheme="minorHAnsi" w:hAnsiTheme="minorHAnsi" w:cstheme="minorBidi"/>
                <w:sz w:val="22"/>
                <w:szCs w:val="22"/>
                <w:lang w:val="en-GB"/>
              </w:rPr>
              <w:t xml:space="preserve">communications materials, how to report </w:t>
            </w:r>
            <w:r w:rsidR="00320433" w:rsidRPr="00E82712">
              <w:rPr>
                <w:rFonts w:asciiTheme="minorHAnsi" w:eastAsiaTheme="minorEastAsia" w:hAnsiTheme="minorHAnsi" w:cstheme="minorHAnsi"/>
                <w:color w:val="000000" w:themeColor="text1"/>
                <w:kern w:val="24"/>
                <w:sz w:val="22"/>
                <w:szCs w:val="22"/>
                <w:lang w:val="en-GB"/>
              </w:rPr>
              <w:t>sexual exploitation and abuse</w:t>
            </w:r>
            <w:r w:rsidRPr="00E82712">
              <w:rPr>
                <w:rFonts w:asciiTheme="minorHAnsi" w:hAnsiTheme="minorHAnsi" w:cstheme="minorBidi"/>
                <w:sz w:val="22"/>
                <w:szCs w:val="22"/>
                <w:lang w:val="en-GB"/>
              </w:rPr>
              <w:t xml:space="preserve"> and how to access victim/survivor-</w:t>
            </w:r>
            <w:r w:rsidR="005F03F8" w:rsidRPr="00E82712">
              <w:rPr>
                <w:rFonts w:asciiTheme="minorHAnsi" w:hAnsiTheme="minorHAnsi" w:cstheme="minorBidi"/>
                <w:sz w:val="22"/>
                <w:szCs w:val="22"/>
                <w:lang w:val="en-GB"/>
              </w:rPr>
              <w:t>centred</w:t>
            </w:r>
            <w:r w:rsidRPr="00E82712">
              <w:rPr>
                <w:rFonts w:asciiTheme="minorHAnsi" w:hAnsiTheme="minorHAnsi" w:cstheme="minorBidi"/>
                <w:sz w:val="22"/>
                <w:szCs w:val="22"/>
                <w:lang w:val="en-GB"/>
              </w:rPr>
              <w:t xml:space="preserve"> assistance. </w:t>
            </w:r>
          </w:p>
          <w:p w14:paraId="67898903" w14:textId="5FF895EB" w:rsidR="008C0B53" w:rsidRPr="00E82712" w:rsidRDefault="008C0B53" w:rsidP="00D72605">
            <w:pPr>
              <w:tabs>
                <w:tab w:val="left" w:pos="319"/>
              </w:tabs>
              <w:spacing w:line="276" w:lineRule="auto"/>
              <w:rPr>
                <w:rFonts w:asciiTheme="minorHAnsi" w:hAnsiTheme="minorHAnsi" w:cstheme="minorBidi"/>
                <w:sz w:val="22"/>
                <w:szCs w:val="22"/>
                <w:lang w:val="en-GB"/>
              </w:rPr>
            </w:pPr>
            <w:r w:rsidRPr="00E82712">
              <w:rPr>
                <w:rFonts w:asciiTheme="minorHAnsi" w:hAnsiTheme="minorHAnsi" w:cstheme="minorBidi"/>
                <w:sz w:val="22"/>
                <w:szCs w:val="22"/>
                <w:lang w:val="en-GB"/>
              </w:rPr>
              <w:t>(</w:t>
            </w:r>
            <w:proofErr w:type="gramStart"/>
            <w:r w:rsidRPr="00E82712">
              <w:rPr>
                <w:rFonts w:asciiTheme="minorHAnsi" w:hAnsiTheme="minorHAnsi" w:cstheme="minorBidi"/>
                <w:sz w:val="22"/>
                <w:szCs w:val="22"/>
                <w:lang w:val="en-GB"/>
              </w:rPr>
              <w:t>disaggregated</w:t>
            </w:r>
            <w:proofErr w:type="gramEnd"/>
            <w:r w:rsidRPr="00E82712">
              <w:rPr>
                <w:rFonts w:asciiTheme="minorHAnsi" w:hAnsiTheme="minorHAnsi" w:cstheme="minorBidi"/>
                <w:sz w:val="22"/>
                <w:szCs w:val="22"/>
                <w:lang w:val="en-GB"/>
              </w:rPr>
              <w:t xml:space="preserve"> by type of PSEA communication materials developed for each population group identified).</w:t>
            </w:r>
          </w:p>
        </w:tc>
        <w:tc>
          <w:tcPr>
            <w:tcW w:w="3260" w:type="dxa"/>
          </w:tcPr>
          <w:p w14:paraId="5916696D" w14:textId="4EAA0041" w:rsidR="008C0B53" w:rsidRPr="00E82712" w:rsidRDefault="008C0B53" w:rsidP="008C0B5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100% of sites provide information on the prohibition of </w:t>
            </w:r>
            <w:r w:rsidR="00320433" w:rsidRPr="00E82712">
              <w:rPr>
                <w:rFonts w:asciiTheme="minorHAnsi" w:eastAsiaTheme="minorEastAsia" w:hAnsiTheme="minorHAnsi" w:cstheme="minorHAnsi"/>
                <w:color w:val="000000" w:themeColor="text1"/>
                <w:kern w:val="24"/>
                <w:sz w:val="22"/>
                <w:szCs w:val="22"/>
                <w:lang w:val="en-GB"/>
              </w:rPr>
              <w:t>sexual exploitation and abuse</w:t>
            </w:r>
            <w:r w:rsidRPr="00E82712">
              <w:rPr>
                <w:rFonts w:asciiTheme="minorHAnsi" w:hAnsiTheme="minorHAnsi" w:cstheme="minorHAnsi"/>
                <w:sz w:val="22"/>
                <w:szCs w:val="22"/>
                <w:lang w:val="en-GB"/>
              </w:rPr>
              <w:t>, how to report and receive assistance.</w:t>
            </w:r>
          </w:p>
          <w:p w14:paraId="4BD75E2D" w14:textId="77777777" w:rsidR="008C0B53" w:rsidRPr="00E82712" w:rsidRDefault="008C0B53" w:rsidP="008C0B53">
            <w:pPr>
              <w:spacing w:line="276" w:lineRule="auto"/>
              <w:rPr>
                <w:rFonts w:asciiTheme="minorHAnsi" w:hAnsiTheme="minorHAnsi" w:cstheme="minorHAnsi"/>
                <w:sz w:val="22"/>
                <w:szCs w:val="22"/>
                <w:lang w:val="en-GB"/>
              </w:rPr>
            </w:pPr>
          </w:p>
          <w:p w14:paraId="225A1334" w14:textId="11A05358" w:rsidR="008C0B53" w:rsidRPr="00E82712" w:rsidRDefault="008C0B53" w:rsidP="008C0B53">
            <w:pPr>
              <w:spacing w:line="276" w:lineRule="auto"/>
              <w:rPr>
                <w:rFonts w:asciiTheme="minorHAnsi" w:hAnsiTheme="minorHAnsi" w:cstheme="minorHAnsi"/>
                <w:sz w:val="22"/>
                <w:szCs w:val="22"/>
                <w:lang w:val="en-GB"/>
              </w:rPr>
            </w:pPr>
            <w:r w:rsidRPr="00E82712">
              <w:rPr>
                <w:rFonts w:asciiTheme="minorHAnsi" w:hAnsiTheme="minorHAnsi" w:cstheme="minorBidi"/>
                <w:sz w:val="22"/>
                <w:szCs w:val="22"/>
                <w:lang w:val="en-GB"/>
              </w:rPr>
              <w:t xml:space="preserve">Age and gender-sensitive materials on how to report </w:t>
            </w:r>
            <w:r w:rsidR="00320433" w:rsidRPr="00E82712">
              <w:rPr>
                <w:rFonts w:asciiTheme="minorHAnsi" w:eastAsiaTheme="minorEastAsia" w:hAnsiTheme="minorHAnsi" w:cstheme="minorHAnsi"/>
                <w:color w:val="000000" w:themeColor="text1"/>
                <w:kern w:val="24"/>
                <w:sz w:val="22"/>
                <w:szCs w:val="22"/>
                <w:lang w:val="en-GB"/>
              </w:rPr>
              <w:t>sexual exploitation and abuse</w:t>
            </w:r>
            <w:r w:rsidRPr="00E82712">
              <w:rPr>
                <w:rFonts w:asciiTheme="minorHAnsi" w:hAnsiTheme="minorHAnsi" w:cstheme="minorBidi"/>
                <w:sz w:val="22"/>
                <w:szCs w:val="22"/>
                <w:lang w:val="en-GB"/>
              </w:rPr>
              <w:t xml:space="preserve"> and how to access victim/survivor-centred assistance</w:t>
            </w:r>
            <w:r w:rsidR="00433E06" w:rsidRPr="00E82712">
              <w:rPr>
                <w:rFonts w:asciiTheme="minorHAnsi" w:hAnsiTheme="minorHAnsi" w:cstheme="minorBidi"/>
                <w:sz w:val="22"/>
                <w:szCs w:val="22"/>
                <w:lang w:val="en-GB"/>
              </w:rPr>
              <w:t xml:space="preserve"> developed and disseminated</w:t>
            </w:r>
            <w:r w:rsidRPr="00E82712">
              <w:rPr>
                <w:rFonts w:asciiTheme="minorHAnsi" w:hAnsiTheme="minorHAnsi" w:cstheme="minorBidi"/>
                <w:sz w:val="22"/>
                <w:szCs w:val="22"/>
                <w:lang w:val="en-GB"/>
              </w:rPr>
              <w:t>.</w:t>
            </w:r>
          </w:p>
        </w:tc>
        <w:tc>
          <w:tcPr>
            <w:tcW w:w="1706" w:type="dxa"/>
          </w:tcPr>
          <w:p w14:paraId="749F86EE" w14:textId="77777777" w:rsidR="008C0B53" w:rsidRPr="00E82712" w:rsidRDefault="008C0B53" w:rsidP="008C0B53">
            <w:pPr>
              <w:spacing w:line="276" w:lineRule="auto"/>
              <w:rPr>
                <w:rFonts w:asciiTheme="minorHAnsi" w:hAnsiTheme="minorHAnsi" w:cstheme="minorHAnsi"/>
                <w:sz w:val="22"/>
                <w:szCs w:val="22"/>
                <w:lang w:val="en-GB"/>
              </w:rPr>
            </w:pPr>
          </w:p>
        </w:tc>
        <w:tc>
          <w:tcPr>
            <w:tcW w:w="1271" w:type="dxa"/>
          </w:tcPr>
          <w:p w14:paraId="27085EE2" w14:textId="77777777" w:rsidR="008C0B53" w:rsidRPr="00E82712" w:rsidRDefault="008C0B53" w:rsidP="008C0B53">
            <w:pPr>
              <w:spacing w:line="276" w:lineRule="auto"/>
              <w:rPr>
                <w:rFonts w:asciiTheme="minorHAnsi" w:hAnsiTheme="minorHAnsi" w:cstheme="minorHAnsi"/>
                <w:sz w:val="22"/>
                <w:szCs w:val="22"/>
                <w:lang w:val="en-GB"/>
              </w:rPr>
            </w:pPr>
          </w:p>
        </w:tc>
        <w:tc>
          <w:tcPr>
            <w:tcW w:w="1275" w:type="dxa"/>
          </w:tcPr>
          <w:p w14:paraId="072CD8D9" w14:textId="77777777" w:rsidR="008C0B53" w:rsidRPr="00E82712" w:rsidRDefault="008C0B53" w:rsidP="008C0B53">
            <w:pPr>
              <w:spacing w:line="276" w:lineRule="auto"/>
              <w:rPr>
                <w:rFonts w:asciiTheme="minorHAnsi" w:hAnsiTheme="minorHAnsi" w:cstheme="minorHAnsi"/>
                <w:sz w:val="22"/>
                <w:szCs w:val="22"/>
                <w:lang w:val="en-GB"/>
              </w:rPr>
            </w:pPr>
          </w:p>
        </w:tc>
        <w:tc>
          <w:tcPr>
            <w:tcW w:w="1418" w:type="dxa"/>
          </w:tcPr>
          <w:p w14:paraId="5E87C104" w14:textId="77777777" w:rsidR="008C0B53" w:rsidRPr="00E82712" w:rsidRDefault="008C0B53" w:rsidP="008C0B53">
            <w:pPr>
              <w:spacing w:line="276" w:lineRule="auto"/>
              <w:rPr>
                <w:rFonts w:asciiTheme="minorHAnsi" w:hAnsiTheme="minorHAnsi" w:cstheme="minorHAnsi"/>
                <w:sz w:val="22"/>
                <w:szCs w:val="22"/>
                <w:lang w:val="en-GB"/>
              </w:rPr>
            </w:pPr>
          </w:p>
        </w:tc>
      </w:tr>
      <w:tr w:rsidR="0074539E" w:rsidRPr="00E82712" w14:paraId="4D6D29F0" w14:textId="77777777" w:rsidTr="1A670A22">
        <w:trPr>
          <w:trHeight w:val="179"/>
        </w:trPr>
        <w:tc>
          <w:tcPr>
            <w:tcW w:w="3114" w:type="dxa"/>
            <w:vMerge/>
          </w:tcPr>
          <w:p w14:paraId="014BE3B9" w14:textId="77777777" w:rsidR="0074539E" w:rsidRPr="00E82712" w:rsidRDefault="0074539E" w:rsidP="008C0B53">
            <w:pPr>
              <w:spacing w:line="276" w:lineRule="auto"/>
              <w:rPr>
                <w:rFonts w:asciiTheme="minorHAnsi" w:hAnsiTheme="minorHAnsi" w:cstheme="minorHAnsi"/>
                <w:sz w:val="22"/>
                <w:szCs w:val="22"/>
                <w:lang w:val="en-GB"/>
              </w:rPr>
            </w:pPr>
          </w:p>
        </w:tc>
        <w:tc>
          <w:tcPr>
            <w:tcW w:w="3544" w:type="dxa"/>
          </w:tcPr>
          <w:p w14:paraId="576BE2C8" w14:textId="0779E431" w:rsidR="0074539E" w:rsidRPr="00E82712" w:rsidRDefault="0074539E" w:rsidP="00100B3C">
            <w:pPr>
              <w:pStyle w:val="ListParagraph"/>
              <w:numPr>
                <w:ilvl w:val="0"/>
                <w:numId w:val="15"/>
              </w:numPr>
              <w:tabs>
                <w:tab w:val="left" w:pos="319"/>
              </w:tabs>
              <w:spacing w:line="276" w:lineRule="auto"/>
              <w:ind w:left="0" w:firstLine="0"/>
              <w:rPr>
                <w:rFonts w:asciiTheme="minorHAnsi" w:hAnsiTheme="minorHAnsi" w:cstheme="minorBidi"/>
                <w:sz w:val="22"/>
                <w:szCs w:val="22"/>
                <w:lang w:val="en-GB"/>
              </w:rPr>
            </w:pPr>
            <w:r w:rsidRPr="00E82712">
              <w:rPr>
                <w:rFonts w:asciiTheme="minorHAnsi" w:hAnsiTheme="minorHAnsi" w:cstheme="minorBidi"/>
                <w:sz w:val="22"/>
                <w:szCs w:val="22"/>
                <w:lang w:val="en-GB"/>
              </w:rPr>
              <w:t>Number of individuals within the affected population (disaggregated by age and gender) reached with key messages and awareness</w:t>
            </w:r>
            <w:r w:rsidR="00433E06" w:rsidRPr="00E82712">
              <w:rPr>
                <w:rFonts w:asciiTheme="minorHAnsi" w:hAnsiTheme="minorHAnsi" w:cstheme="minorBidi"/>
                <w:sz w:val="22"/>
                <w:szCs w:val="22"/>
                <w:lang w:val="en-GB"/>
              </w:rPr>
              <w:t>-</w:t>
            </w:r>
            <w:r w:rsidRPr="00E82712">
              <w:rPr>
                <w:rFonts w:asciiTheme="minorHAnsi" w:hAnsiTheme="minorHAnsi" w:cstheme="minorBidi"/>
                <w:sz w:val="22"/>
                <w:szCs w:val="22"/>
                <w:lang w:val="en-GB"/>
              </w:rPr>
              <w:t>raising material on PSEA.</w:t>
            </w:r>
          </w:p>
        </w:tc>
        <w:tc>
          <w:tcPr>
            <w:tcW w:w="3260" w:type="dxa"/>
          </w:tcPr>
          <w:p w14:paraId="60E803CC" w14:textId="77777777" w:rsidR="0074539E" w:rsidRPr="00E82712" w:rsidRDefault="0074539E" w:rsidP="008C0B53">
            <w:pPr>
              <w:spacing w:line="276" w:lineRule="auto"/>
              <w:rPr>
                <w:rFonts w:asciiTheme="minorHAnsi" w:hAnsiTheme="minorHAnsi" w:cstheme="minorHAnsi"/>
                <w:sz w:val="22"/>
                <w:szCs w:val="22"/>
                <w:lang w:val="en-GB"/>
              </w:rPr>
            </w:pPr>
          </w:p>
        </w:tc>
        <w:tc>
          <w:tcPr>
            <w:tcW w:w="1706" w:type="dxa"/>
          </w:tcPr>
          <w:p w14:paraId="3FE6990D" w14:textId="77777777" w:rsidR="0074539E" w:rsidRPr="00E82712" w:rsidRDefault="0074539E" w:rsidP="008C0B53">
            <w:pPr>
              <w:spacing w:line="276" w:lineRule="auto"/>
              <w:rPr>
                <w:rFonts w:asciiTheme="minorHAnsi" w:hAnsiTheme="minorHAnsi" w:cstheme="minorHAnsi"/>
                <w:sz w:val="22"/>
                <w:szCs w:val="22"/>
                <w:lang w:val="en-GB"/>
              </w:rPr>
            </w:pPr>
          </w:p>
        </w:tc>
        <w:tc>
          <w:tcPr>
            <w:tcW w:w="1271" w:type="dxa"/>
          </w:tcPr>
          <w:p w14:paraId="0C8A6FCD" w14:textId="77777777" w:rsidR="0074539E" w:rsidRPr="00E82712" w:rsidRDefault="0074539E" w:rsidP="008C0B53">
            <w:pPr>
              <w:spacing w:line="276" w:lineRule="auto"/>
              <w:rPr>
                <w:rFonts w:asciiTheme="minorHAnsi" w:hAnsiTheme="minorHAnsi" w:cstheme="minorHAnsi"/>
                <w:sz w:val="22"/>
                <w:szCs w:val="22"/>
                <w:lang w:val="en-GB"/>
              </w:rPr>
            </w:pPr>
          </w:p>
        </w:tc>
        <w:tc>
          <w:tcPr>
            <w:tcW w:w="1275" w:type="dxa"/>
          </w:tcPr>
          <w:p w14:paraId="35EFCA6A" w14:textId="77777777" w:rsidR="0074539E" w:rsidRPr="00E82712" w:rsidRDefault="0074539E" w:rsidP="008C0B53">
            <w:pPr>
              <w:spacing w:line="276" w:lineRule="auto"/>
              <w:rPr>
                <w:rFonts w:asciiTheme="minorHAnsi" w:hAnsiTheme="minorHAnsi" w:cstheme="minorHAnsi"/>
                <w:sz w:val="22"/>
                <w:szCs w:val="22"/>
                <w:lang w:val="en-GB"/>
              </w:rPr>
            </w:pPr>
          </w:p>
        </w:tc>
        <w:tc>
          <w:tcPr>
            <w:tcW w:w="1418" w:type="dxa"/>
          </w:tcPr>
          <w:p w14:paraId="4B350E29" w14:textId="77777777" w:rsidR="0074539E" w:rsidRPr="00E82712" w:rsidRDefault="0074539E" w:rsidP="008C0B53">
            <w:pPr>
              <w:spacing w:line="276" w:lineRule="auto"/>
              <w:rPr>
                <w:rFonts w:asciiTheme="minorHAnsi" w:hAnsiTheme="minorHAnsi" w:cstheme="minorHAnsi"/>
                <w:sz w:val="22"/>
                <w:szCs w:val="22"/>
                <w:lang w:val="en-GB"/>
              </w:rPr>
            </w:pPr>
          </w:p>
        </w:tc>
      </w:tr>
      <w:tr w:rsidR="008C0B53" w:rsidRPr="00E82712" w14:paraId="7751B988" w14:textId="3F606867" w:rsidTr="1A670A22">
        <w:trPr>
          <w:trHeight w:val="179"/>
        </w:trPr>
        <w:tc>
          <w:tcPr>
            <w:tcW w:w="3114" w:type="dxa"/>
            <w:vMerge/>
          </w:tcPr>
          <w:p w14:paraId="2909BF1A" w14:textId="77777777" w:rsidR="008C0B53" w:rsidRPr="00E82712" w:rsidRDefault="008C0B53" w:rsidP="008C0B53">
            <w:pPr>
              <w:spacing w:line="276" w:lineRule="auto"/>
              <w:rPr>
                <w:rFonts w:asciiTheme="minorHAnsi" w:hAnsiTheme="minorHAnsi" w:cstheme="minorHAnsi"/>
                <w:sz w:val="22"/>
                <w:szCs w:val="22"/>
                <w:lang w:val="en-GB"/>
              </w:rPr>
            </w:pPr>
          </w:p>
        </w:tc>
        <w:tc>
          <w:tcPr>
            <w:tcW w:w="3544" w:type="dxa"/>
          </w:tcPr>
          <w:p w14:paraId="75F51A57" w14:textId="2B38FCA7" w:rsidR="00D72605" w:rsidRPr="00E82712" w:rsidRDefault="0074539E" w:rsidP="00100B3C">
            <w:pPr>
              <w:pStyle w:val="ListParagraph"/>
              <w:numPr>
                <w:ilvl w:val="0"/>
                <w:numId w:val="15"/>
              </w:numPr>
              <w:tabs>
                <w:tab w:val="left" w:pos="319"/>
              </w:tabs>
              <w:spacing w:line="276" w:lineRule="auto"/>
              <w:ind w:left="0" w:firstLine="0"/>
              <w:rPr>
                <w:rFonts w:asciiTheme="minorHAnsi" w:hAnsiTheme="minorHAnsi" w:cstheme="minorBidi"/>
                <w:sz w:val="22"/>
                <w:szCs w:val="22"/>
                <w:lang w:val="en-GB"/>
              </w:rPr>
            </w:pPr>
            <w:r w:rsidRPr="00E82712">
              <w:rPr>
                <w:rFonts w:asciiTheme="minorHAnsi" w:hAnsiTheme="minorHAnsi" w:cstheme="minorBidi"/>
                <w:sz w:val="22"/>
                <w:szCs w:val="22"/>
                <w:lang w:val="en-GB"/>
              </w:rPr>
              <w:t xml:space="preserve">Community perceptions and communication preferences are captured on a regular basis (informally and formally through </w:t>
            </w:r>
            <w:r w:rsidRPr="00E82712">
              <w:rPr>
                <w:rFonts w:asciiTheme="minorHAnsi" w:hAnsiTheme="minorHAnsi" w:cstheme="minorBidi"/>
                <w:sz w:val="22"/>
                <w:szCs w:val="22"/>
                <w:lang w:val="en-GB"/>
              </w:rPr>
              <w:lastRenderedPageBreak/>
              <w:t>needs SEA risk assessments, surveys, focus group discussions, etc.), and used to improve services.</w:t>
            </w:r>
          </w:p>
        </w:tc>
        <w:tc>
          <w:tcPr>
            <w:tcW w:w="3260" w:type="dxa"/>
          </w:tcPr>
          <w:p w14:paraId="42D8963C" w14:textId="4918D7AA" w:rsidR="008C0B53" w:rsidRPr="00E82712" w:rsidRDefault="008C0B53" w:rsidP="008C0B53">
            <w:pPr>
              <w:spacing w:line="276" w:lineRule="auto"/>
              <w:rPr>
                <w:rFonts w:asciiTheme="minorHAnsi" w:hAnsiTheme="minorHAnsi" w:cstheme="minorHAnsi"/>
                <w:sz w:val="22"/>
                <w:szCs w:val="22"/>
                <w:lang w:val="en-GB"/>
              </w:rPr>
            </w:pPr>
          </w:p>
        </w:tc>
        <w:tc>
          <w:tcPr>
            <w:tcW w:w="1706" w:type="dxa"/>
          </w:tcPr>
          <w:p w14:paraId="45EB84C8" w14:textId="26AFD705" w:rsidR="008C0B53" w:rsidRPr="00E82712" w:rsidRDefault="008C0B53" w:rsidP="008C0B53">
            <w:pPr>
              <w:spacing w:line="276" w:lineRule="auto"/>
              <w:rPr>
                <w:rFonts w:asciiTheme="minorHAnsi" w:hAnsiTheme="minorHAnsi" w:cstheme="minorHAnsi"/>
                <w:sz w:val="22"/>
                <w:szCs w:val="22"/>
                <w:lang w:val="en-GB"/>
              </w:rPr>
            </w:pPr>
          </w:p>
        </w:tc>
        <w:tc>
          <w:tcPr>
            <w:tcW w:w="1271" w:type="dxa"/>
          </w:tcPr>
          <w:p w14:paraId="17559F65" w14:textId="77777777" w:rsidR="008C0B53" w:rsidRPr="00E82712" w:rsidRDefault="008C0B53" w:rsidP="008C0B53">
            <w:pPr>
              <w:spacing w:line="276" w:lineRule="auto"/>
              <w:rPr>
                <w:rFonts w:asciiTheme="minorHAnsi" w:hAnsiTheme="minorHAnsi" w:cstheme="minorHAnsi"/>
                <w:sz w:val="22"/>
                <w:szCs w:val="22"/>
                <w:lang w:val="en-GB"/>
              </w:rPr>
            </w:pPr>
          </w:p>
        </w:tc>
        <w:tc>
          <w:tcPr>
            <w:tcW w:w="1275" w:type="dxa"/>
          </w:tcPr>
          <w:p w14:paraId="7D53FCB2" w14:textId="77777777" w:rsidR="008C0B53" w:rsidRPr="00E82712" w:rsidRDefault="008C0B53" w:rsidP="008C0B53">
            <w:pPr>
              <w:spacing w:line="276" w:lineRule="auto"/>
              <w:rPr>
                <w:rFonts w:asciiTheme="minorHAnsi" w:hAnsiTheme="minorHAnsi" w:cstheme="minorHAnsi"/>
                <w:sz w:val="22"/>
                <w:szCs w:val="22"/>
                <w:lang w:val="en-GB"/>
              </w:rPr>
            </w:pPr>
          </w:p>
        </w:tc>
        <w:tc>
          <w:tcPr>
            <w:tcW w:w="1418" w:type="dxa"/>
          </w:tcPr>
          <w:p w14:paraId="7091FF6C" w14:textId="44229251" w:rsidR="008C0B53" w:rsidRPr="00E82712" w:rsidRDefault="008C0B53" w:rsidP="008C0B53">
            <w:pPr>
              <w:spacing w:line="276" w:lineRule="auto"/>
              <w:rPr>
                <w:rFonts w:asciiTheme="minorHAnsi" w:hAnsiTheme="minorHAnsi" w:cstheme="minorHAnsi"/>
                <w:sz w:val="22"/>
                <w:szCs w:val="22"/>
                <w:lang w:val="en-GB"/>
              </w:rPr>
            </w:pPr>
          </w:p>
        </w:tc>
      </w:tr>
      <w:tr w:rsidR="008C0B53" w:rsidRPr="00E82712" w14:paraId="7BF70ABD" w14:textId="2C00C16E" w:rsidTr="1A670A22">
        <w:trPr>
          <w:trHeight w:val="277"/>
        </w:trPr>
        <w:tc>
          <w:tcPr>
            <w:tcW w:w="15588" w:type="dxa"/>
            <w:gridSpan w:val="7"/>
            <w:shd w:val="clear" w:color="auto" w:fill="D9D9D9" w:themeFill="background1" w:themeFillShade="D9"/>
          </w:tcPr>
          <w:p w14:paraId="340961B8" w14:textId="4ACE6030" w:rsidR="008C0B53" w:rsidRPr="00E82712" w:rsidRDefault="008C0B53" w:rsidP="008C0B53">
            <w:pPr>
              <w:spacing w:line="276" w:lineRule="auto"/>
              <w:rPr>
                <w:rFonts w:asciiTheme="minorHAnsi" w:hAnsiTheme="minorHAnsi" w:cstheme="minorHAnsi"/>
                <w:b/>
                <w:sz w:val="22"/>
                <w:szCs w:val="22"/>
                <w:lang w:val="en-GB"/>
              </w:rPr>
            </w:pPr>
            <w:r w:rsidRPr="00E82712">
              <w:rPr>
                <w:rFonts w:asciiTheme="minorHAnsi" w:hAnsiTheme="minorHAnsi" w:cstheme="minorHAnsi"/>
                <w:b/>
                <w:sz w:val="22"/>
                <w:szCs w:val="22"/>
                <w:lang w:val="en-GB"/>
              </w:rPr>
              <w:t xml:space="preserve">Outcome 3. </w:t>
            </w:r>
            <w:r w:rsidR="001A7857" w:rsidRPr="00E82712">
              <w:rPr>
                <w:rFonts w:asciiTheme="minorHAnsi" w:hAnsiTheme="minorHAnsi" w:cstheme="minorHAnsi"/>
                <w:b/>
                <w:bCs/>
                <w:sz w:val="22"/>
                <w:szCs w:val="22"/>
                <w:lang w:val="en-GB"/>
              </w:rPr>
              <w:t>Victims’ right to assistance</w:t>
            </w:r>
            <w:r w:rsidRPr="00E82712">
              <w:rPr>
                <w:rFonts w:asciiTheme="minorHAnsi" w:hAnsiTheme="minorHAnsi" w:cstheme="minorHAnsi"/>
                <w:b/>
                <w:sz w:val="22"/>
                <w:szCs w:val="22"/>
                <w:lang w:val="en-GB"/>
              </w:rPr>
              <w:t>.</w:t>
            </w:r>
            <w:r w:rsidRPr="00E82712">
              <w:rPr>
                <w:rFonts w:asciiTheme="minorHAnsi" w:eastAsiaTheme="minorEastAsia" w:hAnsiTheme="minorHAnsi" w:cstheme="minorHAnsi"/>
                <w:color w:val="000000" w:themeColor="text1"/>
                <w:kern w:val="24"/>
                <w:sz w:val="22"/>
                <w:szCs w:val="22"/>
                <w:lang w:val="en-GB" w:eastAsia="en-US"/>
              </w:rPr>
              <w:t xml:space="preserve"> </w:t>
            </w:r>
            <w:r w:rsidRPr="00E82712">
              <w:rPr>
                <w:rFonts w:asciiTheme="minorHAnsi" w:hAnsiTheme="minorHAnsi" w:cstheme="minorHAnsi"/>
                <w:sz w:val="22"/>
                <w:szCs w:val="22"/>
                <w:lang w:val="en-GB"/>
              </w:rPr>
              <w:t xml:space="preserve">Every child and adult victim/survivor/complainant </w:t>
            </w:r>
            <w:proofErr w:type="gramStart"/>
            <w:r w:rsidRPr="00E82712">
              <w:rPr>
                <w:rFonts w:asciiTheme="minorHAnsi" w:hAnsiTheme="minorHAnsi" w:cstheme="minorHAnsi"/>
                <w:sz w:val="22"/>
                <w:szCs w:val="22"/>
                <w:lang w:val="en-GB"/>
              </w:rPr>
              <w:t>is</w:t>
            </w:r>
            <w:proofErr w:type="gramEnd"/>
            <w:r w:rsidRPr="00E82712">
              <w:rPr>
                <w:rFonts w:asciiTheme="minorHAnsi" w:hAnsiTheme="minorHAnsi" w:cstheme="minorHAnsi"/>
                <w:sz w:val="22"/>
                <w:szCs w:val="22"/>
                <w:lang w:val="en-GB"/>
              </w:rPr>
              <w:t xml:space="preserve"> offered immediate, quality assistance (medical care, psychosocial support, legal assistance, reintegration support)</w:t>
            </w:r>
            <w:r w:rsidR="00FF5B63" w:rsidRPr="00E82712">
              <w:rPr>
                <w:rFonts w:asciiTheme="minorHAnsi" w:hAnsiTheme="minorHAnsi" w:cstheme="minorHAnsi"/>
                <w:sz w:val="22"/>
                <w:szCs w:val="22"/>
                <w:lang w:val="en-GB"/>
              </w:rPr>
              <w:t>.</w:t>
            </w:r>
            <w:r w:rsidR="00E61A61" w:rsidRPr="00E82712">
              <w:rPr>
                <w:rStyle w:val="FootnoteReference"/>
                <w:rFonts w:asciiTheme="minorHAnsi" w:hAnsiTheme="minorHAnsi" w:cstheme="minorHAnsi"/>
                <w:sz w:val="22"/>
                <w:szCs w:val="22"/>
                <w:lang w:val="en-GB"/>
              </w:rPr>
              <w:footnoteReference w:id="12"/>
            </w:r>
          </w:p>
        </w:tc>
      </w:tr>
      <w:tr w:rsidR="008C0B53" w:rsidRPr="00E82712" w14:paraId="5DDB37FF" w14:textId="66F691A1" w:rsidTr="1A670A22">
        <w:trPr>
          <w:trHeight w:val="290"/>
        </w:trPr>
        <w:tc>
          <w:tcPr>
            <w:tcW w:w="3114" w:type="dxa"/>
            <w:vMerge w:val="restart"/>
          </w:tcPr>
          <w:p w14:paraId="46AA6B92" w14:textId="15CBF3DF" w:rsidR="008C0B53" w:rsidRPr="00E82712" w:rsidRDefault="008C0B53" w:rsidP="008C0B53">
            <w:pPr>
              <w:spacing w:line="276" w:lineRule="auto"/>
              <w:rPr>
                <w:rFonts w:asciiTheme="minorHAnsi" w:hAnsiTheme="minorHAnsi" w:cstheme="minorHAnsi"/>
                <w:sz w:val="22"/>
                <w:szCs w:val="22"/>
                <w:lang w:val="en-GB"/>
              </w:rPr>
            </w:pPr>
            <w:r w:rsidRPr="00E82712">
              <w:rPr>
                <w:rFonts w:asciiTheme="minorHAnsi" w:hAnsiTheme="minorHAnsi" w:cstheme="minorHAnsi"/>
                <w:b/>
                <w:bCs/>
                <w:sz w:val="22"/>
                <w:szCs w:val="22"/>
                <w:lang w:val="en-GB"/>
              </w:rPr>
              <w:t>Output 3.1</w:t>
            </w:r>
            <w:r w:rsidRPr="00E82712">
              <w:rPr>
                <w:rFonts w:asciiTheme="minorHAnsi" w:hAnsiTheme="minorHAnsi" w:cstheme="minorHAnsi"/>
                <w:sz w:val="22"/>
                <w:szCs w:val="22"/>
                <w:lang w:val="en-GB"/>
              </w:rPr>
              <w:t xml:space="preserve"> S</w:t>
            </w:r>
            <w:r w:rsidR="00320433" w:rsidRPr="00E82712">
              <w:rPr>
                <w:rFonts w:asciiTheme="minorHAnsi" w:eastAsiaTheme="minorEastAsia" w:hAnsiTheme="minorHAnsi" w:cstheme="minorHAnsi"/>
                <w:color w:val="000000" w:themeColor="text1"/>
                <w:kern w:val="24"/>
                <w:sz w:val="22"/>
                <w:szCs w:val="22"/>
                <w:lang w:val="en-GB"/>
              </w:rPr>
              <w:t>exual exploitation and sexual abuse</w:t>
            </w:r>
            <w:r w:rsidR="00320433" w:rsidRPr="00E82712">
              <w:rPr>
                <w:rFonts w:asciiTheme="minorHAnsi" w:hAnsiTheme="minorHAnsi" w:cstheme="minorHAnsi"/>
                <w:sz w:val="22"/>
                <w:szCs w:val="22"/>
                <w:lang w:val="en-GB"/>
              </w:rPr>
              <w:t xml:space="preserve"> </w:t>
            </w:r>
            <w:r w:rsidRPr="00E82712">
              <w:rPr>
                <w:rFonts w:asciiTheme="minorHAnsi" w:hAnsiTheme="minorHAnsi" w:cstheme="minorHAnsi"/>
                <w:sz w:val="22"/>
                <w:szCs w:val="22"/>
                <w:lang w:val="en-GB"/>
              </w:rPr>
              <w:t>victim/</w:t>
            </w:r>
            <w:r w:rsidR="00320433" w:rsidRPr="00E82712">
              <w:rPr>
                <w:rFonts w:asciiTheme="minorHAnsi" w:hAnsiTheme="minorHAnsi" w:cstheme="minorHAnsi"/>
                <w:sz w:val="22"/>
                <w:szCs w:val="22"/>
                <w:lang w:val="en-GB"/>
              </w:rPr>
              <w:t xml:space="preserve"> </w:t>
            </w:r>
            <w:r w:rsidRPr="00E82712">
              <w:rPr>
                <w:rFonts w:asciiTheme="minorHAnsi" w:hAnsiTheme="minorHAnsi" w:cstheme="minorHAnsi"/>
                <w:sz w:val="22"/>
                <w:szCs w:val="22"/>
                <w:lang w:val="en-GB"/>
              </w:rPr>
              <w:t xml:space="preserve">survivor assistance is provided through Gender-Based Violence (GBV) or Child Protection </w:t>
            </w:r>
            <w:r w:rsidR="005C530E" w:rsidRPr="00E82712">
              <w:rPr>
                <w:rFonts w:asciiTheme="minorHAnsi" w:hAnsiTheme="minorHAnsi" w:cstheme="minorHAnsi"/>
                <w:sz w:val="22"/>
                <w:szCs w:val="22"/>
                <w:lang w:val="en-GB"/>
              </w:rPr>
              <w:t xml:space="preserve">(CP) </w:t>
            </w:r>
            <w:r w:rsidRPr="00E82712">
              <w:rPr>
                <w:rFonts w:asciiTheme="minorHAnsi" w:hAnsiTheme="minorHAnsi" w:cstheme="minorHAnsi"/>
                <w:sz w:val="22"/>
                <w:szCs w:val="22"/>
                <w:lang w:val="en-GB"/>
              </w:rPr>
              <w:t>programming</w:t>
            </w:r>
            <w:r w:rsidR="00433E06" w:rsidRPr="00E82712">
              <w:rPr>
                <w:rFonts w:asciiTheme="minorHAnsi" w:hAnsiTheme="minorHAnsi" w:cstheme="minorHAnsi"/>
                <w:sz w:val="22"/>
                <w:szCs w:val="22"/>
                <w:lang w:val="en-GB"/>
              </w:rPr>
              <w:t xml:space="preserve"> which is familiar with sexual exploitation and abuse and the specific needs of victims/survivors</w:t>
            </w:r>
            <w:r w:rsidR="005375C9" w:rsidRPr="00E82712">
              <w:rPr>
                <w:rFonts w:asciiTheme="minorHAnsi" w:hAnsiTheme="minorHAnsi" w:cstheme="minorHAnsi"/>
                <w:sz w:val="22"/>
                <w:szCs w:val="22"/>
                <w:lang w:val="en-GB"/>
              </w:rPr>
              <w:t xml:space="preserve">. In humanitarian context, this may be </w:t>
            </w:r>
            <w:r w:rsidRPr="00E82712">
              <w:rPr>
                <w:rFonts w:asciiTheme="minorHAnsi" w:hAnsiTheme="minorHAnsi" w:cstheme="minorHAnsi"/>
                <w:sz w:val="22"/>
                <w:szCs w:val="22"/>
                <w:lang w:val="en-GB"/>
              </w:rPr>
              <w:t>resourced through the Humanitarian Response Plan (or other funding mechanisms).</w:t>
            </w:r>
            <w:r w:rsidRPr="00E82712">
              <w:rPr>
                <w:rStyle w:val="FootnoteReference"/>
                <w:rFonts w:asciiTheme="minorHAnsi" w:hAnsiTheme="minorHAnsi" w:cstheme="minorHAnsi"/>
                <w:sz w:val="22"/>
                <w:szCs w:val="22"/>
                <w:lang w:val="en-GB"/>
              </w:rPr>
              <w:footnoteReference w:id="13"/>
            </w:r>
            <w:r w:rsidRPr="00E82712">
              <w:rPr>
                <w:rFonts w:asciiTheme="minorHAnsi" w:hAnsiTheme="minorHAnsi" w:cstheme="minorHAnsi"/>
                <w:sz w:val="22"/>
                <w:szCs w:val="22"/>
                <w:lang w:val="en-GB"/>
              </w:rPr>
              <w:t xml:space="preserve"> </w:t>
            </w:r>
            <w:r w:rsidR="005375C9" w:rsidRPr="00E82712">
              <w:rPr>
                <w:rFonts w:asciiTheme="minorHAnsi" w:hAnsiTheme="minorHAnsi" w:cstheme="minorHAnsi"/>
                <w:sz w:val="22"/>
                <w:szCs w:val="22"/>
                <w:lang w:val="en-GB"/>
              </w:rPr>
              <w:t xml:space="preserve"> In other settings, UN entities should consider the creation of a contingency fund to facilitate victims’ </w:t>
            </w:r>
            <w:r w:rsidR="008E328C" w:rsidRPr="00E82712">
              <w:rPr>
                <w:rFonts w:asciiTheme="minorHAnsi" w:hAnsiTheme="minorHAnsi" w:cstheme="minorHAnsi"/>
                <w:sz w:val="22"/>
                <w:szCs w:val="22"/>
                <w:lang w:val="en-GB"/>
              </w:rPr>
              <w:t xml:space="preserve">rights </w:t>
            </w:r>
            <w:r w:rsidR="005375C9" w:rsidRPr="00E82712">
              <w:rPr>
                <w:rFonts w:asciiTheme="minorHAnsi" w:hAnsiTheme="minorHAnsi" w:cstheme="minorHAnsi"/>
                <w:sz w:val="22"/>
                <w:szCs w:val="22"/>
                <w:lang w:val="en-GB"/>
              </w:rPr>
              <w:t xml:space="preserve">support and assistance, including through exploring opportunities for joint fundraising by United Nations </w:t>
            </w:r>
            <w:r w:rsidR="005375C9" w:rsidRPr="00E82712">
              <w:rPr>
                <w:rFonts w:asciiTheme="minorHAnsi" w:hAnsiTheme="minorHAnsi" w:cstheme="minorHAnsi"/>
                <w:sz w:val="22"/>
                <w:szCs w:val="22"/>
                <w:lang w:val="en-GB"/>
              </w:rPr>
              <w:lastRenderedPageBreak/>
              <w:t xml:space="preserve">Country Team members and project proposal submitted to the </w:t>
            </w:r>
            <w:hyperlink r:id="rId12" w:history="1">
              <w:r w:rsidR="005375C9" w:rsidRPr="00E82712">
                <w:rPr>
                  <w:rStyle w:val="Hyperlink"/>
                  <w:rFonts w:asciiTheme="minorHAnsi" w:hAnsiTheme="minorHAnsi" w:cstheme="minorHAnsi"/>
                  <w:sz w:val="22"/>
                  <w:szCs w:val="22"/>
                  <w:lang w:val="en-GB"/>
                </w:rPr>
                <w:t>Trust Fund in Support of Victims of Sexual Exploitation and Abuse</w:t>
              </w:r>
            </w:hyperlink>
            <w:r w:rsidR="005375C9" w:rsidRPr="00E82712">
              <w:rPr>
                <w:rFonts w:asciiTheme="minorHAnsi" w:hAnsiTheme="minorHAnsi" w:cstheme="minorHAnsi"/>
                <w:sz w:val="22"/>
                <w:szCs w:val="22"/>
                <w:lang w:val="en-GB"/>
              </w:rPr>
              <w:t>.</w:t>
            </w:r>
          </w:p>
        </w:tc>
        <w:tc>
          <w:tcPr>
            <w:tcW w:w="3544" w:type="dxa"/>
            <w:shd w:val="clear" w:color="auto" w:fill="auto"/>
          </w:tcPr>
          <w:p w14:paraId="12ED8F2B" w14:textId="686AE8A6" w:rsidR="00697C74" w:rsidRPr="00E82712" w:rsidRDefault="00695347" w:rsidP="00100B3C">
            <w:pPr>
              <w:pStyle w:val="ListParagraph"/>
              <w:numPr>
                <w:ilvl w:val="0"/>
                <w:numId w:val="12"/>
              </w:numPr>
              <w:tabs>
                <w:tab w:val="left" w:pos="319"/>
              </w:tabs>
              <w:spacing w:line="276" w:lineRule="auto"/>
              <w:ind w:left="0" w:firstLine="3"/>
              <w:rPr>
                <w:rFonts w:asciiTheme="minorHAnsi" w:hAnsiTheme="minorHAnsi" w:cstheme="minorHAnsi"/>
                <w:sz w:val="22"/>
                <w:szCs w:val="22"/>
                <w:lang w:val="en-GB"/>
              </w:rPr>
            </w:pPr>
            <w:r w:rsidRPr="00E82712">
              <w:rPr>
                <w:rFonts w:asciiTheme="minorHAnsi" w:hAnsiTheme="minorHAnsi" w:cstheme="minorHAnsi"/>
                <w:sz w:val="22"/>
                <w:szCs w:val="22"/>
                <w:lang w:val="en-GB"/>
              </w:rPr>
              <w:lastRenderedPageBreak/>
              <w:t>Mapping of the e</w:t>
            </w:r>
            <w:r w:rsidR="00697C74" w:rsidRPr="00E82712">
              <w:rPr>
                <w:rFonts w:asciiTheme="minorHAnsi" w:hAnsiTheme="minorHAnsi" w:cstheme="minorHAnsi"/>
                <w:sz w:val="22"/>
                <w:szCs w:val="22"/>
                <w:lang w:val="en-GB"/>
              </w:rPr>
              <w:t xml:space="preserve">xisting </w:t>
            </w:r>
            <w:r w:rsidR="00697C74" w:rsidRPr="00E82712">
              <w:rPr>
                <w:rFonts w:asciiTheme="minorHAnsi" w:hAnsiTheme="minorHAnsi" w:cs="Times"/>
                <w:sz w:val="22"/>
                <w:szCs w:val="22"/>
                <w:lang w:val="en-GB"/>
              </w:rPr>
              <w:t xml:space="preserve">service providers (e.g., GBV and </w:t>
            </w:r>
            <w:r w:rsidR="005C530E" w:rsidRPr="00E82712">
              <w:rPr>
                <w:rFonts w:asciiTheme="minorHAnsi" w:hAnsiTheme="minorHAnsi" w:cs="Times"/>
                <w:sz w:val="22"/>
                <w:szCs w:val="22"/>
                <w:lang w:val="en-GB"/>
              </w:rPr>
              <w:t>CP p</w:t>
            </w:r>
            <w:r w:rsidR="00697C74" w:rsidRPr="00E82712">
              <w:rPr>
                <w:rFonts w:asciiTheme="minorHAnsi" w:hAnsiTheme="minorHAnsi" w:cs="Times"/>
                <w:sz w:val="22"/>
                <w:szCs w:val="22"/>
                <w:lang w:val="en-GB"/>
              </w:rPr>
              <w:t>rogramming) and current gaps in SEA assistance coverage are identified</w:t>
            </w:r>
            <w:r w:rsidR="007C218D" w:rsidRPr="00E82712">
              <w:rPr>
                <w:rFonts w:asciiTheme="minorHAnsi" w:hAnsiTheme="minorHAnsi" w:cs="Times"/>
                <w:sz w:val="22"/>
                <w:szCs w:val="22"/>
                <w:lang w:val="en-GB"/>
              </w:rPr>
              <w:t xml:space="preserve"> and addressed</w:t>
            </w:r>
            <w:r w:rsidR="00A179AC" w:rsidRPr="00E82712">
              <w:rPr>
                <w:rFonts w:asciiTheme="minorHAnsi" w:hAnsiTheme="minorHAnsi" w:cs="Times"/>
                <w:sz w:val="22"/>
                <w:szCs w:val="22"/>
                <w:lang w:val="en-GB"/>
              </w:rPr>
              <w:t>.</w:t>
            </w:r>
          </w:p>
        </w:tc>
        <w:tc>
          <w:tcPr>
            <w:tcW w:w="3260" w:type="dxa"/>
            <w:shd w:val="clear" w:color="auto" w:fill="auto"/>
          </w:tcPr>
          <w:p w14:paraId="6463AF1A" w14:textId="474CB298" w:rsidR="008C0B53" w:rsidRPr="00E82712" w:rsidRDefault="008C0B53" w:rsidP="008C0B53">
            <w:pPr>
              <w:spacing w:line="276" w:lineRule="auto"/>
              <w:rPr>
                <w:rFonts w:asciiTheme="minorHAnsi" w:hAnsiTheme="minorHAnsi" w:cstheme="minorHAnsi"/>
                <w:sz w:val="22"/>
                <w:szCs w:val="22"/>
                <w:lang w:val="en-GB"/>
              </w:rPr>
            </w:pPr>
          </w:p>
        </w:tc>
        <w:tc>
          <w:tcPr>
            <w:tcW w:w="1706" w:type="dxa"/>
          </w:tcPr>
          <w:p w14:paraId="3787552C" w14:textId="5B79A2B4" w:rsidR="008C0B53" w:rsidRPr="00E82712" w:rsidRDefault="008C0B53" w:rsidP="008C0B53">
            <w:pPr>
              <w:spacing w:line="276" w:lineRule="auto"/>
              <w:rPr>
                <w:rFonts w:asciiTheme="minorHAnsi" w:hAnsiTheme="minorHAnsi" w:cstheme="minorHAnsi"/>
                <w:sz w:val="22"/>
                <w:szCs w:val="22"/>
                <w:lang w:val="en-GB"/>
              </w:rPr>
            </w:pPr>
          </w:p>
        </w:tc>
        <w:tc>
          <w:tcPr>
            <w:tcW w:w="1271" w:type="dxa"/>
          </w:tcPr>
          <w:p w14:paraId="18E442D8" w14:textId="77777777" w:rsidR="008C0B53" w:rsidRPr="00E82712" w:rsidRDefault="008C0B53" w:rsidP="008C0B53">
            <w:pPr>
              <w:spacing w:line="276" w:lineRule="auto"/>
              <w:rPr>
                <w:rFonts w:asciiTheme="minorHAnsi" w:hAnsiTheme="minorHAnsi" w:cstheme="minorHAnsi"/>
                <w:sz w:val="22"/>
                <w:szCs w:val="22"/>
                <w:lang w:val="en-GB"/>
              </w:rPr>
            </w:pPr>
          </w:p>
        </w:tc>
        <w:tc>
          <w:tcPr>
            <w:tcW w:w="1275" w:type="dxa"/>
          </w:tcPr>
          <w:p w14:paraId="730A6413" w14:textId="77777777" w:rsidR="008C0B53" w:rsidRPr="00E82712" w:rsidRDefault="008C0B53" w:rsidP="008C0B53">
            <w:pPr>
              <w:spacing w:line="276" w:lineRule="auto"/>
              <w:rPr>
                <w:rFonts w:asciiTheme="minorHAnsi" w:hAnsiTheme="minorHAnsi" w:cstheme="minorHAnsi"/>
                <w:sz w:val="22"/>
                <w:szCs w:val="22"/>
                <w:lang w:val="en-GB"/>
              </w:rPr>
            </w:pPr>
          </w:p>
        </w:tc>
        <w:tc>
          <w:tcPr>
            <w:tcW w:w="1418" w:type="dxa"/>
          </w:tcPr>
          <w:p w14:paraId="1C3DB9C3" w14:textId="4A853335" w:rsidR="008C0B53" w:rsidRPr="00E82712" w:rsidRDefault="008C0B53" w:rsidP="008C0B53">
            <w:pPr>
              <w:spacing w:line="276" w:lineRule="auto"/>
              <w:rPr>
                <w:rFonts w:asciiTheme="minorHAnsi" w:hAnsiTheme="minorHAnsi" w:cstheme="minorHAnsi"/>
                <w:sz w:val="22"/>
                <w:szCs w:val="22"/>
                <w:lang w:val="en-GB"/>
              </w:rPr>
            </w:pPr>
          </w:p>
        </w:tc>
      </w:tr>
      <w:tr w:rsidR="00697C74" w:rsidRPr="00E82712" w14:paraId="201E1BAF" w14:textId="77777777" w:rsidTr="1A670A22">
        <w:trPr>
          <w:trHeight w:val="402"/>
        </w:trPr>
        <w:tc>
          <w:tcPr>
            <w:tcW w:w="3114" w:type="dxa"/>
            <w:vMerge/>
          </w:tcPr>
          <w:p w14:paraId="1253981A" w14:textId="77777777" w:rsidR="00697C74" w:rsidRPr="00E82712" w:rsidRDefault="00697C74" w:rsidP="008C0B53">
            <w:pPr>
              <w:spacing w:line="276" w:lineRule="auto"/>
              <w:rPr>
                <w:rFonts w:asciiTheme="minorHAnsi" w:hAnsiTheme="minorHAnsi" w:cstheme="minorHAnsi"/>
                <w:sz w:val="22"/>
                <w:szCs w:val="22"/>
                <w:lang w:val="en-GB"/>
              </w:rPr>
            </w:pPr>
          </w:p>
        </w:tc>
        <w:tc>
          <w:tcPr>
            <w:tcW w:w="3544" w:type="dxa"/>
            <w:shd w:val="clear" w:color="auto" w:fill="auto"/>
          </w:tcPr>
          <w:p w14:paraId="2BFEDE8F" w14:textId="29F23F5F" w:rsidR="00697C74" w:rsidRPr="00E82712" w:rsidRDefault="00697C74" w:rsidP="00100B3C">
            <w:pPr>
              <w:pStyle w:val="ListParagraph"/>
              <w:numPr>
                <w:ilvl w:val="0"/>
                <w:numId w:val="12"/>
              </w:numPr>
              <w:tabs>
                <w:tab w:val="left" w:pos="319"/>
              </w:tabs>
              <w:spacing w:line="276" w:lineRule="auto"/>
              <w:ind w:left="0" w:firstLine="3"/>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Number and percentage of SEA </w:t>
            </w:r>
            <w:r w:rsidR="00604386" w:rsidRPr="00E82712">
              <w:rPr>
                <w:rFonts w:asciiTheme="minorHAnsi" w:hAnsiTheme="minorHAnsi" w:cstheme="minorHAnsi"/>
                <w:sz w:val="22"/>
                <w:szCs w:val="22"/>
                <w:lang w:val="en-GB"/>
              </w:rPr>
              <w:t>victims/survivors</w:t>
            </w:r>
            <w:r w:rsidRPr="00E82712">
              <w:rPr>
                <w:rFonts w:asciiTheme="minorHAnsi" w:hAnsiTheme="minorHAnsi" w:cstheme="minorHAnsi"/>
                <w:sz w:val="22"/>
                <w:szCs w:val="22"/>
                <w:lang w:val="en-GB"/>
              </w:rPr>
              <w:t>/</w:t>
            </w:r>
            <w:r w:rsidR="00604386" w:rsidRPr="00E82712">
              <w:rPr>
                <w:rFonts w:asciiTheme="minorHAnsi" w:hAnsiTheme="minorHAnsi" w:cstheme="minorHAnsi"/>
                <w:sz w:val="22"/>
                <w:szCs w:val="22"/>
                <w:lang w:val="en-GB"/>
              </w:rPr>
              <w:t>complainants</w:t>
            </w:r>
            <w:r w:rsidR="00604386" w:rsidRPr="00E82712" w:rsidDel="00604386">
              <w:rPr>
                <w:rFonts w:asciiTheme="minorHAnsi" w:hAnsiTheme="minorHAnsi" w:cstheme="minorHAnsi"/>
                <w:sz w:val="22"/>
                <w:szCs w:val="22"/>
                <w:lang w:val="en-GB"/>
              </w:rPr>
              <w:t xml:space="preserve"> </w:t>
            </w:r>
            <w:r w:rsidRPr="00E82712">
              <w:rPr>
                <w:rFonts w:asciiTheme="minorHAnsi" w:hAnsiTheme="minorHAnsi" w:cstheme="minorHAnsi"/>
                <w:sz w:val="22"/>
                <w:szCs w:val="22"/>
                <w:lang w:val="en-GB"/>
              </w:rPr>
              <w:t xml:space="preserve">who have been </w:t>
            </w:r>
            <w:r w:rsidR="00746A08" w:rsidRPr="00E82712">
              <w:rPr>
                <w:rFonts w:asciiTheme="minorHAnsi" w:hAnsiTheme="minorHAnsi" w:cstheme="minorHAnsi"/>
                <w:sz w:val="22"/>
                <w:szCs w:val="22"/>
                <w:lang w:val="en-GB"/>
              </w:rPr>
              <w:t>prompt</w:t>
            </w:r>
            <w:r w:rsidR="00E10214" w:rsidRPr="00E82712">
              <w:rPr>
                <w:rFonts w:asciiTheme="minorHAnsi" w:hAnsiTheme="minorHAnsi" w:cstheme="minorHAnsi"/>
                <w:sz w:val="22"/>
                <w:szCs w:val="22"/>
                <w:lang w:val="en-GB"/>
              </w:rPr>
              <w:t xml:space="preserve">ly </w:t>
            </w:r>
            <w:r w:rsidRPr="00E82712">
              <w:rPr>
                <w:rFonts w:asciiTheme="minorHAnsi" w:hAnsiTheme="minorHAnsi" w:cstheme="minorHAnsi"/>
                <w:sz w:val="22"/>
                <w:szCs w:val="22"/>
                <w:lang w:val="en-GB"/>
              </w:rPr>
              <w:t xml:space="preserve">referred to </w:t>
            </w:r>
            <w:r w:rsidR="00E10214" w:rsidRPr="00E82712">
              <w:rPr>
                <w:rFonts w:asciiTheme="minorHAnsi" w:hAnsiTheme="minorHAnsi" w:cstheme="minorHAnsi"/>
                <w:sz w:val="22"/>
                <w:szCs w:val="22"/>
                <w:lang w:val="en-GB"/>
              </w:rPr>
              <w:t xml:space="preserve">quality </w:t>
            </w:r>
            <w:r w:rsidRPr="00E82712">
              <w:rPr>
                <w:rFonts w:asciiTheme="minorHAnsi" w:hAnsiTheme="minorHAnsi" w:cstheme="minorHAnsi"/>
                <w:sz w:val="22"/>
                <w:szCs w:val="22"/>
                <w:lang w:val="en-GB"/>
              </w:rPr>
              <w:t xml:space="preserve">assistance, as part of ongoing </w:t>
            </w:r>
            <w:r w:rsidR="005C530E" w:rsidRPr="00E82712">
              <w:rPr>
                <w:rFonts w:asciiTheme="minorHAnsi" w:hAnsiTheme="minorHAnsi" w:cstheme="minorHAnsi"/>
                <w:sz w:val="22"/>
                <w:szCs w:val="22"/>
                <w:lang w:val="en-GB"/>
              </w:rPr>
              <w:t xml:space="preserve">GBV and </w:t>
            </w:r>
            <w:r w:rsidRPr="00E82712">
              <w:rPr>
                <w:rFonts w:asciiTheme="minorHAnsi" w:hAnsiTheme="minorHAnsi" w:cstheme="minorHAnsi"/>
                <w:sz w:val="22"/>
                <w:szCs w:val="22"/>
                <w:lang w:val="en-GB"/>
              </w:rPr>
              <w:t>CP programming</w:t>
            </w:r>
            <w:r w:rsidR="004A0415" w:rsidRPr="00E82712">
              <w:rPr>
                <w:rFonts w:asciiTheme="minorHAnsi" w:hAnsiTheme="minorHAnsi" w:cstheme="minorHAnsi"/>
                <w:sz w:val="22"/>
                <w:szCs w:val="22"/>
                <w:lang w:val="en-GB"/>
              </w:rPr>
              <w:t xml:space="preserve">. </w:t>
            </w:r>
          </w:p>
        </w:tc>
        <w:tc>
          <w:tcPr>
            <w:tcW w:w="3260" w:type="dxa"/>
            <w:shd w:val="clear" w:color="auto" w:fill="auto"/>
          </w:tcPr>
          <w:p w14:paraId="646C3CBF" w14:textId="77777777" w:rsidR="00697C74" w:rsidRPr="00E82712" w:rsidRDefault="00697C74" w:rsidP="00697C74">
            <w:pPr>
              <w:spacing w:after="120"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E.g., 100% of victims/survivors are referred for assistance and received support within 48 hours.</w:t>
            </w:r>
          </w:p>
          <w:p w14:paraId="6BACE7DE" w14:textId="75669698" w:rsidR="00697C74" w:rsidRPr="00E82712" w:rsidRDefault="00697C74" w:rsidP="00697C74">
            <w:pPr>
              <w:spacing w:after="120"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Data </w:t>
            </w:r>
            <w:r w:rsidR="009A329D">
              <w:rPr>
                <w:rFonts w:asciiTheme="minorHAnsi" w:hAnsiTheme="minorHAnsi" w:cstheme="minorHAnsi"/>
                <w:sz w:val="22"/>
                <w:szCs w:val="22"/>
                <w:lang w:val="en-GB"/>
              </w:rPr>
              <w:t>are</w:t>
            </w:r>
            <w:r w:rsidR="00120009" w:rsidRPr="00E82712">
              <w:rPr>
                <w:rFonts w:asciiTheme="minorHAnsi" w:hAnsiTheme="minorHAnsi" w:cstheme="minorHAnsi"/>
                <w:sz w:val="22"/>
                <w:szCs w:val="22"/>
                <w:lang w:val="en-GB"/>
              </w:rPr>
              <w:t xml:space="preserve"> </w:t>
            </w:r>
            <w:r w:rsidR="008E328C" w:rsidRPr="00E82712">
              <w:rPr>
                <w:rFonts w:asciiTheme="minorHAnsi" w:hAnsiTheme="minorHAnsi" w:cstheme="minorHAnsi"/>
                <w:sz w:val="22"/>
                <w:szCs w:val="22"/>
                <w:lang w:val="en-GB"/>
              </w:rPr>
              <w:t>disagg</w:t>
            </w:r>
            <w:r w:rsidR="006963A3" w:rsidRPr="00E82712">
              <w:rPr>
                <w:rFonts w:asciiTheme="minorHAnsi" w:hAnsiTheme="minorHAnsi" w:cstheme="minorHAnsi"/>
                <w:sz w:val="22"/>
                <w:szCs w:val="22"/>
                <w:lang w:val="en-GB"/>
              </w:rPr>
              <w:t>r</w:t>
            </w:r>
            <w:r w:rsidR="008E328C" w:rsidRPr="00E82712">
              <w:rPr>
                <w:rFonts w:asciiTheme="minorHAnsi" w:hAnsiTheme="minorHAnsi" w:cstheme="minorHAnsi"/>
                <w:sz w:val="22"/>
                <w:szCs w:val="22"/>
                <w:lang w:val="en-GB"/>
              </w:rPr>
              <w:t>egated according to the affi</w:t>
            </w:r>
            <w:r w:rsidR="00860D5B" w:rsidRPr="00E82712">
              <w:rPr>
                <w:rFonts w:asciiTheme="minorHAnsi" w:hAnsiTheme="minorHAnsi" w:cstheme="minorHAnsi"/>
                <w:sz w:val="22"/>
                <w:szCs w:val="22"/>
                <w:lang w:val="en-GB"/>
              </w:rPr>
              <w:t>l</w:t>
            </w:r>
            <w:r w:rsidR="008E328C" w:rsidRPr="00E82712">
              <w:rPr>
                <w:rFonts w:asciiTheme="minorHAnsi" w:hAnsiTheme="minorHAnsi" w:cstheme="minorHAnsi"/>
                <w:sz w:val="22"/>
                <w:szCs w:val="22"/>
                <w:lang w:val="en-GB"/>
              </w:rPr>
              <w:t>iation of the offender (</w:t>
            </w:r>
            <w:r w:rsidRPr="00E82712">
              <w:rPr>
                <w:rFonts w:asciiTheme="minorHAnsi" w:hAnsiTheme="minorHAnsi" w:cstheme="minorHAnsi"/>
                <w:sz w:val="22"/>
                <w:szCs w:val="22"/>
                <w:lang w:val="en-GB"/>
              </w:rPr>
              <w:t xml:space="preserve">UN </w:t>
            </w:r>
            <w:r w:rsidR="00860D5B" w:rsidRPr="00E82712">
              <w:rPr>
                <w:rFonts w:asciiTheme="minorHAnsi" w:hAnsiTheme="minorHAnsi" w:cstheme="minorHAnsi"/>
                <w:sz w:val="22"/>
                <w:szCs w:val="22"/>
                <w:lang w:val="en-GB"/>
              </w:rPr>
              <w:t xml:space="preserve">staff </w:t>
            </w:r>
            <w:r w:rsidRPr="00E82712">
              <w:rPr>
                <w:rFonts w:asciiTheme="minorHAnsi" w:hAnsiTheme="minorHAnsi" w:cstheme="minorHAnsi"/>
                <w:sz w:val="22"/>
                <w:szCs w:val="22"/>
                <w:lang w:val="en-GB"/>
              </w:rPr>
              <w:t>and related personnel and implementing partners</w:t>
            </w:r>
            <w:r w:rsidR="008E328C" w:rsidRPr="00E82712">
              <w:rPr>
                <w:rFonts w:asciiTheme="minorHAnsi" w:hAnsiTheme="minorHAnsi" w:cstheme="minorHAnsi"/>
                <w:sz w:val="22"/>
                <w:szCs w:val="22"/>
                <w:lang w:val="en-GB"/>
              </w:rPr>
              <w:t>)</w:t>
            </w:r>
            <w:r w:rsidRPr="00E82712">
              <w:rPr>
                <w:rFonts w:asciiTheme="minorHAnsi" w:hAnsiTheme="minorHAnsi" w:cstheme="minorHAnsi"/>
                <w:sz w:val="22"/>
                <w:szCs w:val="22"/>
                <w:lang w:val="en-GB"/>
              </w:rPr>
              <w:t>.</w:t>
            </w:r>
          </w:p>
        </w:tc>
        <w:tc>
          <w:tcPr>
            <w:tcW w:w="1706" w:type="dxa"/>
            <w:shd w:val="clear" w:color="auto" w:fill="auto"/>
          </w:tcPr>
          <w:p w14:paraId="63481A45" w14:textId="77777777" w:rsidR="00697C74" w:rsidRPr="00E82712" w:rsidRDefault="00697C74" w:rsidP="008C0B53">
            <w:pPr>
              <w:spacing w:line="276" w:lineRule="auto"/>
              <w:rPr>
                <w:rFonts w:asciiTheme="minorHAnsi" w:hAnsiTheme="minorHAnsi" w:cstheme="minorHAnsi"/>
                <w:sz w:val="22"/>
                <w:szCs w:val="22"/>
                <w:lang w:val="en-GB"/>
              </w:rPr>
            </w:pPr>
          </w:p>
        </w:tc>
        <w:tc>
          <w:tcPr>
            <w:tcW w:w="1271" w:type="dxa"/>
          </w:tcPr>
          <w:p w14:paraId="6024B530" w14:textId="77777777" w:rsidR="00697C74" w:rsidRPr="00E82712" w:rsidRDefault="00697C74" w:rsidP="008C0B53">
            <w:pPr>
              <w:spacing w:line="276" w:lineRule="auto"/>
              <w:rPr>
                <w:rFonts w:asciiTheme="minorHAnsi" w:hAnsiTheme="minorHAnsi" w:cstheme="minorHAnsi"/>
                <w:sz w:val="22"/>
                <w:szCs w:val="22"/>
                <w:lang w:val="en-GB"/>
              </w:rPr>
            </w:pPr>
          </w:p>
        </w:tc>
        <w:tc>
          <w:tcPr>
            <w:tcW w:w="1275" w:type="dxa"/>
          </w:tcPr>
          <w:p w14:paraId="7B47D065" w14:textId="77777777" w:rsidR="00697C74" w:rsidRPr="00E82712" w:rsidRDefault="00697C74" w:rsidP="008C0B53">
            <w:pPr>
              <w:spacing w:line="276" w:lineRule="auto"/>
              <w:rPr>
                <w:rFonts w:asciiTheme="minorHAnsi" w:hAnsiTheme="minorHAnsi" w:cstheme="minorHAnsi"/>
                <w:sz w:val="22"/>
                <w:szCs w:val="22"/>
                <w:lang w:val="en-GB"/>
              </w:rPr>
            </w:pPr>
          </w:p>
        </w:tc>
        <w:tc>
          <w:tcPr>
            <w:tcW w:w="1418" w:type="dxa"/>
          </w:tcPr>
          <w:p w14:paraId="0D12AA5B" w14:textId="77777777" w:rsidR="00697C74" w:rsidRPr="00E82712" w:rsidRDefault="00697C74" w:rsidP="008C0B53">
            <w:pPr>
              <w:spacing w:line="276" w:lineRule="auto"/>
              <w:rPr>
                <w:rFonts w:asciiTheme="minorHAnsi" w:hAnsiTheme="minorHAnsi" w:cstheme="minorHAnsi"/>
                <w:sz w:val="22"/>
                <w:szCs w:val="22"/>
                <w:lang w:val="en-GB"/>
              </w:rPr>
            </w:pPr>
          </w:p>
        </w:tc>
      </w:tr>
      <w:tr w:rsidR="008C0B53" w:rsidRPr="00E82712" w14:paraId="3E9EA475" w14:textId="77777777" w:rsidTr="1A670A22">
        <w:trPr>
          <w:trHeight w:val="402"/>
        </w:trPr>
        <w:tc>
          <w:tcPr>
            <w:tcW w:w="3114" w:type="dxa"/>
            <w:vMerge/>
          </w:tcPr>
          <w:p w14:paraId="69EA2B6B" w14:textId="77777777" w:rsidR="008C0B53" w:rsidRPr="00E82712" w:rsidRDefault="008C0B53" w:rsidP="008C0B53">
            <w:pPr>
              <w:spacing w:line="276" w:lineRule="auto"/>
              <w:rPr>
                <w:rFonts w:asciiTheme="minorHAnsi" w:hAnsiTheme="minorHAnsi" w:cstheme="minorHAnsi"/>
                <w:sz w:val="22"/>
                <w:szCs w:val="22"/>
                <w:lang w:val="en-GB"/>
              </w:rPr>
            </w:pPr>
          </w:p>
        </w:tc>
        <w:tc>
          <w:tcPr>
            <w:tcW w:w="3544" w:type="dxa"/>
            <w:shd w:val="clear" w:color="auto" w:fill="auto"/>
          </w:tcPr>
          <w:p w14:paraId="57908BFA" w14:textId="23949859" w:rsidR="008C0B53" w:rsidRPr="00E82712" w:rsidRDefault="008C0B53" w:rsidP="00100B3C">
            <w:pPr>
              <w:pStyle w:val="ListParagraph"/>
              <w:numPr>
                <w:ilvl w:val="0"/>
                <w:numId w:val="12"/>
              </w:numPr>
              <w:tabs>
                <w:tab w:val="left" w:pos="319"/>
              </w:tabs>
              <w:spacing w:line="276" w:lineRule="auto"/>
              <w:ind w:left="0" w:firstLine="3"/>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Number and percentage of SEA </w:t>
            </w:r>
            <w:r w:rsidR="00DD5E92" w:rsidRPr="00E82712">
              <w:rPr>
                <w:rFonts w:asciiTheme="minorHAnsi" w:hAnsiTheme="minorHAnsi" w:cstheme="minorHAnsi"/>
                <w:sz w:val="22"/>
                <w:szCs w:val="22"/>
                <w:lang w:val="en-GB"/>
              </w:rPr>
              <w:t>victims/survivors</w:t>
            </w:r>
            <w:r w:rsidR="00DD5E92" w:rsidRPr="00E82712" w:rsidDel="00604386">
              <w:rPr>
                <w:rFonts w:asciiTheme="minorHAnsi" w:hAnsiTheme="minorHAnsi" w:cstheme="minorHAnsi"/>
                <w:sz w:val="22"/>
                <w:szCs w:val="22"/>
                <w:lang w:val="en-GB"/>
              </w:rPr>
              <w:t xml:space="preserve"> </w:t>
            </w:r>
            <w:r w:rsidRPr="00E82712">
              <w:rPr>
                <w:rFonts w:asciiTheme="minorHAnsi" w:hAnsiTheme="minorHAnsi" w:cstheme="minorHAnsi"/>
                <w:sz w:val="22"/>
                <w:szCs w:val="22"/>
                <w:lang w:val="en-GB"/>
              </w:rPr>
              <w:t xml:space="preserve">who have accessed </w:t>
            </w:r>
            <w:r w:rsidR="00860D5B" w:rsidRPr="00E82712">
              <w:rPr>
                <w:rFonts w:asciiTheme="minorHAnsi" w:hAnsiTheme="minorHAnsi" w:cstheme="minorHAnsi"/>
                <w:sz w:val="22"/>
                <w:szCs w:val="22"/>
                <w:lang w:val="en-GB"/>
              </w:rPr>
              <w:t xml:space="preserve">to </w:t>
            </w:r>
            <w:r w:rsidRPr="00E82712">
              <w:rPr>
                <w:rFonts w:asciiTheme="minorHAnsi" w:hAnsiTheme="minorHAnsi" w:cstheme="minorHAnsi"/>
                <w:sz w:val="22"/>
                <w:szCs w:val="22"/>
                <w:lang w:val="en-GB"/>
              </w:rPr>
              <w:t>assistance</w:t>
            </w:r>
            <w:r w:rsidR="00697C74" w:rsidRPr="00E82712">
              <w:rPr>
                <w:rFonts w:asciiTheme="minorHAnsi" w:hAnsiTheme="minorHAnsi" w:cstheme="minorHAnsi"/>
                <w:sz w:val="22"/>
                <w:szCs w:val="22"/>
                <w:lang w:val="en-GB"/>
              </w:rPr>
              <w:t xml:space="preserve"> </w:t>
            </w:r>
            <w:r w:rsidRPr="00E82712">
              <w:rPr>
                <w:rFonts w:asciiTheme="minorHAnsi" w:hAnsiTheme="minorHAnsi" w:cstheme="minorHAnsi"/>
                <w:sz w:val="22"/>
                <w:szCs w:val="22"/>
                <w:lang w:val="en-GB"/>
              </w:rPr>
              <w:t xml:space="preserve">(disaggregated by age and </w:t>
            </w:r>
            <w:r w:rsidR="00860D5B" w:rsidRPr="00E82712">
              <w:rPr>
                <w:rFonts w:asciiTheme="minorHAnsi" w:hAnsiTheme="minorHAnsi" w:cstheme="minorHAnsi"/>
                <w:sz w:val="22"/>
                <w:szCs w:val="22"/>
                <w:lang w:val="en-GB"/>
              </w:rPr>
              <w:t>gender</w:t>
            </w:r>
            <w:r w:rsidR="006963A3" w:rsidRPr="00E82712">
              <w:rPr>
                <w:rFonts w:asciiTheme="minorHAnsi" w:hAnsiTheme="minorHAnsi" w:cstheme="minorHAnsi"/>
                <w:sz w:val="22"/>
                <w:szCs w:val="22"/>
                <w:lang w:val="en-GB"/>
              </w:rPr>
              <w:t xml:space="preserve"> </w:t>
            </w:r>
            <w:r w:rsidRPr="00E82712">
              <w:rPr>
                <w:rFonts w:asciiTheme="minorHAnsi" w:hAnsiTheme="minorHAnsi" w:cstheme="minorHAnsi"/>
                <w:sz w:val="22"/>
                <w:szCs w:val="22"/>
                <w:lang w:val="en-GB"/>
              </w:rPr>
              <w:t>and type of assistance received)</w:t>
            </w:r>
            <w:r w:rsidR="006963A3" w:rsidRPr="00E82712">
              <w:rPr>
                <w:rFonts w:asciiTheme="minorHAnsi" w:hAnsiTheme="minorHAnsi" w:cstheme="minorHAnsi"/>
                <w:sz w:val="22"/>
                <w:szCs w:val="22"/>
                <w:lang w:val="en-GB"/>
              </w:rPr>
              <w:t>.</w:t>
            </w:r>
          </w:p>
        </w:tc>
        <w:tc>
          <w:tcPr>
            <w:tcW w:w="3260" w:type="dxa"/>
            <w:shd w:val="clear" w:color="auto" w:fill="auto"/>
          </w:tcPr>
          <w:p w14:paraId="26AA473C" w14:textId="59C2E0B4" w:rsidR="008C0B53" w:rsidRPr="00E82712" w:rsidRDefault="008C0B53" w:rsidP="007515AB">
            <w:pPr>
              <w:spacing w:after="120"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E.g., 100% of victims/survivors are referred for assistance and received support within 48 hours.</w:t>
            </w:r>
          </w:p>
          <w:p w14:paraId="5F56DA13" w14:textId="2A275F80" w:rsidR="008C0B53" w:rsidRPr="00E82712" w:rsidRDefault="007203D1" w:rsidP="008C0B5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Data </w:t>
            </w:r>
            <w:r w:rsidR="009A329D">
              <w:rPr>
                <w:rFonts w:asciiTheme="minorHAnsi" w:hAnsiTheme="minorHAnsi" w:cstheme="minorHAnsi"/>
                <w:sz w:val="22"/>
                <w:szCs w:val="22"/>
                <w:lang w:val="en-GB"/>
              </w:rPr>
              <w:t>are</w:t>
            </w:r>
            <w:r w:rsidRPr="00E82712">
              <w:rPr>
                <w:rFonts w:asciiTheme="minorHAnsi" w:hAnsiTheme="minorHAnsi" w:cstheme="minorHAnsi"/>
                <w:sz w:val="22"/>
                <w:szCs w:val="22"/>
                <w:lang w:val="en-GB"/>
              </w:rPr>
              <w:t xml:space="preserve"> </w:t>
            </w:r>
            <w:r w:rsidR="00D006AC" w:rsidRPr="00E82712">
              <w:rPr>
                <w:rFonts w:asciiTheme="minorHAnsi" w:hAnsiTheme="minorHAnsi" w:cstheme="minorHAnsi"/>
                <w:sz w:val="22"/>
                <w:szCs w:val="22"/>
                <w:lang w:val="en-GB"/>
              </w:rPr>
              <w:t xml:space="preserve">disaggregated </w:t>
            </w:r>
            <w:r w:rsidR="008E328C" w:rsidRPr="00E82712">
              <w:rPr>
                <w:rFonts w:asciiTheme="minorHAnsi" w:hAnsiTheme="minorHAnsi" w:cstheme="minorHAnsi"/>
                <w:sz w:val="22"/>
                <w:szCs w:val="22"/>
                <w:lang w:val="en-GB"/>
              </w:rPr>
              <w:t>according to the affiliation of the offender (</w:t>
            </w:r>
            <w:r w:rsidRPr="00E82712">
              <w:rPr>
                <w:rFonts w:asciiTheme="minorHAnsi" w:hAnsiTheme="minorHAnsi" w:cstheme="minorHAnsi"/>
                <w:sz w:val="22"/>
                <w:szCs w:val="22"/>
                <w:lang w:val="en-GB"/>
              </w:rPr>
              <w:t>U</w:t>
            </w:r>
            <w:r w:rsidR="009C4E01" w:rsidRPr="00E82712">
              <w:rPr>
                <w:rFonts w:asciiTheme="minorHAnsi" w:hAnsiTheme="minorHAnsi" w:cstheme="minorHAnsi"/>
                <w:sz w:val="22"/>
                <w:szCs w:val="22"/>
                <w:lang w:val="en-GB"/>
              </w:rPr>
              <w:t>N</w:t>
            </w:r>
            <w:r w:rsidRPr="00E82712">
              <w:rPr>
                <w:rFonts w:asciiTheme="minorHAnsi" w:hAnsiTheme="minorHAnsi" w:cstheme="minorHAnsi"/>
                <w:sz w:val="22"/>
                <w:szCs w:val="22"/>
                <w:lang w:val="en-GB"/>
              </w:rPr>
              <w:t xml:space="preserve"> </w:t>
            </w:r>
            <w:r w:rsidR="00120009" w:rsidRPr="00E82712">
              <w:rPr>
                <w:rFonts w:asciiTheme="minorHAnsi" w:hAnsiTheme="minorHAnsi" w:cstheme="minorHAnsi"/>
                <w:sz w:val="22"/>
                <w:szCs w:val="22"/>
                <w:lang w:val="en-GB"/>
              </w:rPr>
              <w:t xml:space="preserve">staff </w:t>
            </w:r>
            <w:r w:rsidRPr="00E82712">
              <w:rPr>
                <w:rFonts w:asciiTheme="minorHAnsi" w:hAnsiTheme="minorHAnsi" w:cstheme="minorHAnsi"/>
                <w:sz w:val="22"/>
                <w:szCs w:val="22"/>
                <w:lang w:val="en-GB"/>
              </w:rPr>
              <w:t>and related personnel and implementing partners</w:t>
            </w:r>
            <w:r w:rsidR="009C4E01" w:rsidRPr="00E82712">
              <w:rPr>
                <w:rFonts w:asciiTheme="minorHAnsi" w:hAnsiTheme="minorHAnsi" w:cstheme="minorHAnsi"/>
                <w:sz w:val="22"/>
                <w:szCs w:val="22"/>
                <w:lang w:val="en-GB"/>
              </w:rPr>
              <w:t>)</w:t>
            </w:r>
            <w:r w:rsidRPr="00E82712">
              <w:rPr>
                <w:rFonts w:asciiTheme="minorHAnsi" w:hAnsiTheme="minorHAnsi" w:cstheme="minorHAnsi"/>
                <w:sz w:val="22"/>
                <w:szCs w:val="22"/>
                <w:lang w:val="en-GB"/>
              </w:rPr>
              <w:t>.</w:t>
            </w:r>
          </w:p>
        </w:tc>
        <w:tc>
          <w:tcPr>
            <w:tcW w:w="1706" w:type="dxa"/>
            <w:shd w:val="clear" w:color="auto" w:fill="auto"/>
          </w:tcPr>
          <w:p w14:paraId="21F8E618" w14:textId="77777777" w:rsidR="008C0B53" w:rsidRPr="00E82712" w:rsidRDefault="008C0B53" w:rsidP="008C0B53">
            <w:pPr>
              <w:spacing w:line="276" w:lineRule="auto"/>
              <w:rPr>
                <w:rFonts w:asciiTheme="minorHAnsi" w:hAnsiTheme="minorHAnsi" w:cstheme="minorHAnsi"/>
                <w:sz w:val="22"/>
                <w:szCs w:val="22"/>
                <w:lang w:val="en-GB"/>
              </w:rPr>
            </w:pPr>
          </w:p>
        </w:tc>
        <w:tc>
          <w:tcPr>
            <w:tcW w:w="1271" w:type="dxa"/>
          </w:tcPr>
          <w:p w14:paraId="649FDC5E" w14:textId="77777777" w:rsidR="008C0B53" w:rsidRPr="00E82712" w:rsidRDefault="008C0B53" w:rsidP="008C0B53">
            <w:pPr>
              <w:spacing w:line="276" w:lineRule="auto"/>
              <w:rPr>
                <w:rFonts w:asciiTheme="minorHAnsi" w:hAnsiTheme="minorHAnsi" w:cstheme="minorHAnsi"/>
                <w:sz w:val="22"/>
                <w:szCs w:val="22"/>
                <w:lang w:val="en-GB"/>
              </w:rPr>
            </w:pPr>
          </w:p>
        </w:tc>
        <w:tc>
          <w:tcPr>
            <w:tcW w:w="1275" w:type="dxa"/>
          </w:tcPr>
          <w:p w14:paraId="63D5DE15" w14:textId="77777777" w:rsidR="008C0B53" w:rsidRPr="00E82712" w:rsidRDefault="008C0B53" w:rsidP="008C0B53">
            <w:pPr>
              <w:spacing w:line="276" w:lineRule="auto"/>
              <w:rPr>
                <w:rFonts w:asciiTheme="minorHAnsi" w:hAnsiTheme="minorHAnsi" w:cstheme="minorHAnsi"/>
                <w:sz w:val="22"/>
                <w:szCs w:val="22"/>
                <w:lang w:val="en-GB"/>
              </w:rPr>
            </w:pPr>
          </w:p>
        </w:tc>
        <w:tc>
          <w:tcPr>
            <w:tcW w:w="1418" w:type="dxa"/>
          </w:tcPr>
          <w:p w14:paraId="1EB5C6F7" w14:textId="77777777" w:rsidR="008C0B53" w:rsidRPr="00E82712" w:rsidRDefault="008C0B53" w:rsidP="008C0B53">
            <w:pPr>
              <w:spacing w:line="276" w:lineRule="auto"/>
              <w:rPr>
                <w:rFonts w:asciiTheme="minorHAnsi" w:hAnsiTheme="minorHAnsi" w:cstheme="minorHAnsi"/>
                <w:sz w:val="22"/>
                <w:szCs w:val="22"/>
                <w:lang w:val="en-GB"/>
              </w:rPr>
            </w:pPr>
          </w:p>
        </w:tc>
      </w:tr>
      <w:tr w:rsidR="008C0B53" w:rsidRPr="00E82712" w14:paraId="0DD24FA4" w14:textId="77777777" w:rsidTr="1A670A22">
        <w:trPr>
          <w:trHeight w:val="402"/>
        </w:trPr>
        <w:tc>
          <w:tcPr>
            <w:tcW w:w="3114" w:type="dxa"/>
            <w:vMerge/>
          </w:tcPr>
          <w:p w14:paraId="482F0CED" w14:textId="77777777" w:rsidR="008C0B53" w:rsidRPr="00E82712" w:rsidRDefault="008C0B53" w:rsidP="008C0B53">
            <w:pPr>
              <w:spacing w:line="276" w:lineRule="auto"/>
              <w:rPr>
                <w:rFonts w:asciiTheme="minorHAnsi" w:hAnsiTheme="minorHAnsi" w:cstheme="minorHAnsi"/>
                <w:sz w:val="22"/>
                <w:szCs w:val="22"/>
                <w:lang w:val="en-GB"/>
              </w:rPr>
            </w:pPr>
          </w:p>
        </w:tc>
        <w:tc>
          <w:tcPr>
            <w:tcW w:w="3544" w:type="dxa"/>
          </w:tcPr>
          <w:p w14:paraId="500FAFE5" w14:textId="4A5CE7EF" w:rsidR="008C0B53" w:rsidRPr="00E82712" w:rsidRDefault="00697C74" w:rsidP="00B70BE2">
            <w:pPr>
              <w:spacing w:line="276" w:lineRule="auto"/>
              <w:ind w:firstLine="3"/>
              <w:rPr>
                <w:rFonts w:asciiTheme="minorHAnsi" w:eastAsia="Calibri" w:hAnsiTheme="minorHAnsi"/>
                <w:color w:val="auto"/>
                <w:sz w:val="22"/>
                <w:szCs w:val="22"/>
                <w:lang w:val="en-GB" w:eastAsia="en-US"/>
              </w:rPr>
            </w:pPr>
            <w:r w:rsidRPr="00E82712">
              <w:rPr>
                <w:rFonts w:asciiTheme="minorHAnsi" w:hAnsiTheme="minorHAnsi" w:cstheme="minorHAnsi"/>
                <w:sz w:val="22"/>
                <w:szCs w:val="22"/>
                <w:lang w:val="en-GB"/>
              </w:rPr>
              <w:t>d</w:t>
            </w:r>
            <w:r w:rsidR="008C0B53" w:rsidRPr="00E82712">
              <w:rPr>
                <w:rFonts w:asciiTheme="minorHAnsi" w:hAnsiTheme="minorHAnsi" w:cstheme="minorHAnsi"/>
                <w:sz w:val="22"/>
                <w:szCs w:val="22"/>
                <w:lang w:val="en-GB"/>
              </w:rPr>
              <w:t>.</w:t>
            </w:r>
            <w:r w:rsidR="00B70BE2">
              <w:rPr>
                <w:rFonts w:asciiTheme="minorHAnsi" w:hAnsiTheme="minorHAnsi" w:cstheme="minorHAnsi"/>
                <w:sz w:val="22"/>
                <w:szCs w:val="22"/>
                <w:lang w:val="en-GB"/>
              </w:rPr>
              <w:t xml:space="preserve">   </w:t>
            </w:r>
            <w:r w:rsidR="008C0B53" w:rsidRPr="00E82712">
              <w:rPr>
                <w:rFonts w:asciiTheme="minorHAnsi" w:hAnsiTheme="minorHAnsi" w:cstheme="minorHAnsi"/>
                <w:sz w:val="22"/>
                <w:szCs w:val="22"/>
                <w:lang w:val="en-GB"/>
              </w:rPr>
              <w:t>Percentage of the affected population, particularly women and children, that can access GBV assistance.</w:t>
            </w:r>
            <w:r w:rsidR="008C0B53" w:rsidRPr="00E82712">
              <w:rPr>
                <w:rStyle w:val="FootnoteReference"/>
                <w:rFonts w:asciiTheme="minorHAnsi" w:hAnsiTheme="minorHAnsi" w:cstheme="minorHAnsi"/>
                <w:sz w:val="22"/>
                <w:szCs w:val="22"/>
                <w:lang w:val="en-GB"/>
              </w:rPr>
              <w:footnoteReference w:id="14"/>
            </w:r>
          </w:p>
        </w:tc>
        <w:tc>
          <w:tcPr>
            <w:tcW w:w="3260" w:type="dxa"/>
          </w:tcPr>
          <w:p w14:paraId="63CD8F33" w14:textId="31F7E582" w:rsidR="008C0B53" w:rsidRPr="00E82712" w:rsidRDefault="008C0B53" w:rsidP="008C0B5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E.g., 100% of the affected population (esp. women and children) can access GBV services.</w:t>
            </w:r>
          </w:p>
          <w:p w14:paraId="04DBCF31" w14:textId="022750E2" w:rsidR="008C0B53" w:rsidRPr="00E82712" w:rsidRDefault="008C0B53" w:rsidP="008C0B5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e.g., Number of people satisfied with assistance received following a complaint of </w:t>
            </w:r>
            <w:r w:rsidR="00320433" w:rsidRPr="00E82712">
              <w:rPr>
                <w:rFonts w:asciiTheme="minorHAnsi" w:eastAsiaTheme="minorEastAsia" w:hAnsiTheme="minorHAnsi" w:cstheme="minorHAnsi"/>
                <w:color w:val="000000" w:themeColor="text1"/>
                <w:kern w:val="24"/>
                <w:sz w:val="22"/>
                <w:szCs w:val="22"/>
                <w:lang w:val="en-GB"/>
              </w:rPr>
              <w:t>sexual exploitation and abuse</w:t>
            </w:r>
            <w:r w:rsidR="007515AB" w:rsidRPr="00E82712">
              <w:rPr>
                <w:rFonts w:asciiTheme="minorHAnsi" w:hAnsiTheme="minorHAnsi" w:cstheme="minorHAnsi"/>
                <w:sz w:val="22"/>
                <w:szCs w:val="22"/>
                <w:lang w:val="en-GB"/>
              </w:rPr>
              <w:t>.</w:t>
            </w:r>
          </w:p>
        </w:tc>
        <w:tc>
          <w:tcPr>
            <w:tcW w:w="1706" w:type="dxa"/>
            <w:shd w:val="clear" w:color="auto" w:fill="auto"/>
          </w:tcPr>
          <w:p w14:paraId="7FA84CF5" w14:textId="77777777" w:rsidR="008C0B53" w:rsidRPr="00E82712" w:rsidRDefault="008C0B53" w:rsidP="008C0B53">
            <w:pPr>
              <w:spacing w:line="276" w:lineRule="auto"/>
              <w:rPr>
                <w:rFonts w:asciiTheme="minorHAnsi" w:hAnsiTheme="minorHAnsi" w:cstheme="minorHAnsi"/>
                <w:sz w:val="22"/>
                <w:szCs w:val="22"/>
                <w:lang w:val="en-GB"/>
              </w:rPr>
            </w:pPr>
          </w:p>
        </w:tc>
        <w:tc>
          <w:tcPr>
            <w:tcW w:w="1271" w:type="dxa"/>
          </w:tcPr>
          <w:p w14:paraId="769D621D" w14:textId="77777777" w:rsidR="008C0B53" w:rsidRPr="00E82712" w:rsidRDefault="008C0B53" w:rsidP="008C0B53">
            <w:pPr>
              <w:spacing w:line="276" w:lineRule="auto"/>
              <w:rPr>
                <w:rFonts w:asciiTheme="minorHAnsi" w:hAnsiTheme="minorHAnsi" w:cstheme="minorHAnsi"/>
                <w:sz w:val="22"/>
                <w:szCs w:val="22"/>
                <w:lang w:val="en-GB"/>
              </w:rPr>
            </w:pPr>
          </w:p>
        </w:tc>
        <w:tc>
          <w:tcPr>
            <w:tcW w:w="1275" w:type="dxa"/>
          </w:tcPr>
          <w:p w14:paraId="0EC9F058" w14:textId="77777777" w:rsidR="008C0B53" w:rsidRPr="00E82712" w:rsidRDefault="008C0B53" w:rsidP="008C0B53">
            <w:pPr>
              <w:spacing w:line="276" w:lineRule="auto"/>
              <w:rPr>
                <w:rFonts w:asciiTheme="minorHAnsi" w:hAnsiTheme="minorHAnsi" w:cstheme="minorHAnsi"/>
                <w:sz w:val="22"/>
                <w:szCs w:val="22"/>
                <w:lang w:val="en-GB"/>
              </w:rPr>
            </w:pPr>
          </w:p>
        </w:tc>
        <w:tc>
          <w:tcPr>
            <w:tcW w:w="1418" w:type="dxa"/>
          </w:tcPr>
          <w:p w14:paraId="7416128B" w14:textId="77777777" w:rsidR="008C0B53" w:rsidRPr="00E82712" w:rsidRDefault="008C0B53" w:rsidP="008C0B53">
            <w:pPr>
              <w:spacing w:line="276" w:lineRule="auto"/>
              <w:rPr>
                <w:rFonts w:asciiTheme="minorHAnsi" w:hAnsiTheme="minorHAnsi" w:cstheme="minorHAnsi"/>
                <w:sz w:val="22"/>
                <w:szCs w:val="22"/>
                <w:lang w:val="en-GB"/>
              </w:rPr>
            </w:pPr>
          </w:p>
        </w:tc>
      </w:tr>
      <w:tr w:rsidR="008C0B53" w:rsidRPr="00E82712" w14:paraId="6851B2A1" w14:textId="070C3361" w:rsidTr="1A670A22">
        <w:trPr>
          <w:trHeight w:val="402"/>
        </w:trPr>
        <w:tc>
          <w:tcPr>
            <w:tcW w:w="3114" w:type="dxa"/>
            <w:vMerge/>
          </w:tcPr>
          <w:p w14:paraId="5030B86A" w14:textId="77777777" w:rsidR="008C0B53" w:rsidRPr="00E82712" w:rsidRDefault="008C0B53" w:rsidP="008C0B53">
            <w:pPr>
              <w:spacing w:line="276" w:lineRule="auto"/>
              <w:rPr>
                <w:rFonts w:asciiTheme="minorHAnsi" w:hAnsiTheme="minorHAnsi" w:cstheme="minorHAnsi"/>
                <w:sz w:val="22"/>
                <w:szCs w:val="22"/>
                <w:lang w:val="en-GB"/>
              </w:rPr>
            </w:pPr>
          </w:p>
        </w:tc>
        <w:tc>
          <w:tcPr>
            <w:tcW w:w="3544" w:type="dxa"/>
            <w:shd w:val="clear" w:color="auto" w:fill="auto"/>
          </w:tcPr>
          <w:p w14:paraId="781F9DB6" w14:textId="5E10E5E7" w:rsidR="008C0B53" w:rsidRPr="00E82712" w:rsidRDefault="008C0B53" w:rsidP="00100B3C">
            <w:pPr>
              <w:pStyle w:val="ListParagraph"/>
              <w:numPr>
                <w:ilvl w:val="0"/>
                <w:numId w:val="13"/>
              </w:numPr>
              <w:tabs>
                <w:tab w:val="left" w:pos="319"/>
              </w:tabs>
              <w:spacing w:line="276" w:lineRule="auto"/>
              <w:ind w:left="0" w:firstLine="3"/>
              <w:rPr>
                <w:rFonts w:asciiTheme="minorHAnsi" w:hAnsiTheme="minorHAnsi" w:cstheme="minorHAnsi"/>
                <w:sz w:val="22"/>
                <w:szCs w:val="22"/>
                <w:lang w:val="en-GB"/>
              </w:rPr>
            </w:pPr>
            <w:r w:rsidRPr="00E82712">
              <w:rPr>
                <w:rFonts w:asciiTheme="minorHAnsi" w:hAnsiTheme="minorHAnsi" w:cstheme="minorHAnsi"/>
                <w:sz w:val="22"/>
                <w:szCs w:val="22"/>
                <w:lang w:val="en-GB"/>
              </w:rPr>
              <w:t>Funding/resources for assistance to victims</w:t>
            </w:r>
            <w:r w:rsidR="00ED1B06" w:rsidRPr="00E82712">
              <w:rPr>
                <w:rFonts w:asciiTheme="minorHAnsi" w:hAnsiTheme="minorHAnsi" w:cstheme="minorHAnsi"/>
                <w:sz w:val="22"/>
                <w:szCs w:val="22"/>
                <w:lang w:val="en-GB"/>
              </w:rPr>
              <w:t>/survivors</w:t>
            </w:r>
            <w:r w:rsidRPr="00E82712">
              <w:rPr>
                <w:rFonts w:asciiTheme="minorHAnsi" w:hAnsiTheme="minorHAnsi" w:cstheme="minorHAnsi"/>
                <w:sz w:val="22"/>
                <w:szCs w:val="22"/>
                <w:lang w:val="en-GB"/>
              </w:rPr>
              <w:t xml:space="preserve"> of sexual exploitation and abuse is available</w:t>
            </w:r>
            <w:r w:rsidR="001A7857" w:rsidRPr="00E82712">
              <w:rPr>
                <w:rFonts w:asciiTheme="minorHAnsi" w:hAnsiTheme="minorHAnsi" w:cstheme="minorHAnsi"/>
                <w:sz w:val="22"/>
                <w:szCs w:val="22"/>
                <w:lang w:val="en-GB"/>
              </w:rPr>
              <w:t>.</w:t>
            </w:r>
            <w:r w:rsidRPr="00E82712">
              <w:rPr>
                <w:rFonts w:asciiTheme="minorHAnsi" w:hAnsiTheme="minorHAnsi" w:cstheme="minorHAnsi"/>
                <w:sz w:val="22"/>
                <w:szCs w:val="22"/>
                <w:lang w:val="en-GB"/>
              </w:rPr>
              <w:t xml:space="preserve"> (Please indicate if there </w:t>
            </w:r>
            <w:r w:rsidR="009C4E01" w:rsidRPr="00E82712">
              <w:rPr>
                <w:rFonts w:asciiTheme="minorHAnsi" w:hAnsiTheme="minorHAnsi" w:cstheme="minorHAnsi"/>
                <w:sz w:val="22"/>
                <w:szCs w:val="22"/>
                <w:lang w:val="en-GB"/>
              </w:rPr>
              <w:t>are any funds of this nature)</w:t>
            </w:r>
          </w:p>
        </w:tc>
        <w:tc>
          <w:tcPr>
            <w:tcW w:w="3260" w:type="dxa"/>
            <w:shd w:val="clear" w:color="auto" w:fill="auto"/>
          </w:tcPr>
          <w:p w14:paraId="22FC8118" w14:textId="59ED1D00" w:rsidR="008C0B53" w:rsidRPr="00E82712" w:rsidRDefault="008C0B53" w:rsidP="00120009">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There is a joint/contingency/ dedicated fund or pooled resources</w:t>
            </w:r>
            <w:r w:rsidR="00E61A61" w:rsidRPr="00E82712">
              <w:rPr>
                <w:rFonts w:asciiTheme="minorHAnsi" w:hAnsiTheme="minorHAnsi" w:cstheme="minorHAnsi"/>
                <w:sz w:val="22"/>
                <w:szCs w:val="22"/>
                <w:lang w:val="en-GB"/>
              </w:rPr>
              <w:t xml:space="preserve"> at country level</w:t>
            </w:r>
            <w:r w:rsidR="007515AB" w:rsidRPr="00E82712">
              <w:rPr>
                <w:rFonts w:asciiTheme="minorHAnsi" w:hAnsiTheme="minorHAnsi" w:cstheme="minorHAnsi"/>
                <w:sz w:val="22"/>
                <w:szCs w:val="22"/>
                <w:lang w:val="en-GB"/>
              </w:rPr>
              <w:t>.</w:t>
            </w:r>
          </w:p>
        </w:tc>
        <w:tc>
          <w:tcPr>
            <w:tcW w:w="1706" w:type="dxa"/>
            <w:shd w:val="clear" w:color="auto" w:fill="auto"/>
          </w:tcPr>
          <w:p w14:paraId="3AEE7029" w14:textId="098A8AD3" w:rsidR="008C0B53" w:rsidRPr="00E82712" w:rsidRDefault="008C0B53" w:rsidP="008C0B53">
            <w:pPr>
              <w:spacing w:line="276" w:lineRule="auto"/>
              <w:rPr>
                <w:rFonts w:asciiTheme="minorHAnsi" w:hAnsiTheme="minorHAnsi" w:cstheme="minorHAnsi"/>
                <w:sz w:val="22"/>
                <w:szCs w:val="22"/>
                <w:lang w:val="en-GB"/>
              </w:rPr>
            </w:pPr>
          </w:p>
        </w:tc>
        <w:tc>
          <w:tcPr>
            <w:tcW w:w="1271" w:type="dxa"/>
          </w:tcPr>
          <w:p w14:paraId="7A6C848C" w14:textId="77777777" w:rsidR="008C0B53" w:rsidRPr="00E82712" w:rsidRDefault="008C0B53" w:rsidP="008C0B53">
            <w:pPr>
              <w:spacing w:line="276" w:lineRule="auto"/>
              <w:rPr>
                <w:rFonts w:asciiTheme="minorHAnsi" w:hAnsiTheme="minorHAnsi" w:cstheme="minorHAnsi"/>
                <w:sz w:val="22"/>
                <w:szCs w:val="22"/>
                <w:lang w:val="en-GB"/>
              </w:rPr>
            </w:pPr>
          </w:p>
        </w:tc>
        <w:tc>
          <w:tcPr>
            <w:tcW w:w="1275" w:type="dxa"/>
          </w:tcPr>
          <w:p w14:paraId="6175FFA0" w14:textId="77777777" w:rsidR="008C0B53" w:rsidRPr="00E82712" w:rsidRDefault="008C0B53" w:rsidP="008C0B53">
            <w:pPr>
              <w:spacing w:line="276" w:lineRule="auto"/>
              <w:rPr>
                <w:rFonts w:asciiTheme="minorHAnsi" w:hAnsiTheme="minorHAnsi" w:cstheme="minorHAnsi"/>
                <w:sz w:val="22"/>
                <w:szCs w:val="22"/>
                <w:lang w:val="en-GB"/>
              </w:rPr>
            </w:pPr>
          </w:p>
        </w:tc>
        <w:tc>
          <w:tcPr>
            <w:tcW w:w="1418" w:type="dxa"/>
          </w:tcPr>
          <w:p w14:paraId="7A1BB2ED" w14:textId="70AE155A" w:rsidR="008C0B53" w:rsidRPr="00E82712" w:rsidRDefault="008C0B53" w:rsidP="008C0B53">
            <w:pPr>
              <w:spacing w:line="276" w:lineRule="auto"/>
              <w:rPr>
                <w:rFonts w:asciiTheme="minorHAnsi" w:hAnsiTheme="minorHAnsi" w:cstheme="minorHAnsi"/>
                <w:sz w:val="22"/>
                <w:szCs w:val="22"/>
                <w:lang w:val="en-GB"/>
              </w:rPr>
            </w:pPr>
          </w:p>
        </w:tc>
      </w:tr>
      <w:tr w:rsidR="008C0B53" w:rsidRPr="00E82712" w14:paraId="21DA6030" w14:textId="13AC3220" w:rsidTr="1A670A22">
        <w:trPr>
          <w:trHeight w:val="290"/>
        </w:trPr>
        <w:tc>
          <w:tcPr>
            <w:tcW w:w="3114" w:type="dxa"/>
            <w:vMerge w:val="restart"/>
          </w:tcPr>
          <w:p w14:paraId="4C2D5DB7" w14:textId="77777777" w:rsidR="008C0B53" w:rsidRPr="00E82712" w:rsidRDefault="008C0B53" w:rsidP="008C0B53">
            <w:pPr>
              <w:spacing w:line="276" w:lineRule="auto"/>
              <w:rPr>
                <w:rFonts w:asciiTheme="minorHAnsi" w:hAnsiTheme="minorHAnsi" w:cstheme="minorHAnsi"/>
                <w:sz w:val="22"/>
                <w:szCs w:val="22"/>
                <w:lang w:val="en-GB"/>
              </w:rPr>
            </w:pPr>
            <w:r w:rsidRPr="00E82712">
              <w:rPr>
                <w:rFonts w:asciiTheme="minorHAnsi" w:hAnsiTheme="minorHAnsi" w:cstheme="minorHAnsi"/>
                <w:b/>
                <w:bCs/>
                <w:sz w:val="22"/>
                <w:szCs w:val="22"/>
                <w:lang w:val="en-GB"/>
              </w:rPr>
              <w:t>Output 3.2</w:t>
            </w:r>
            <w:r w:rsidRPr="00E82712">
              <w:rPr>
                <w:rFonts w:asciiTheme="minorHAnsi" w:hAnsiTheme="minorHAnsi" w:cstheme="minorHAnsi"/>
                <w:sz w:val="22"/>
                <w:szCs w:val="22"/>
                <w:lang w:val="en-GB"/>
              </w:rPr>
              <w:t xml:space="preserve"> PSEA Networks have referral pathways for victim/survivor assistance</w:t>
            </w:r>
            <w:r w:rsidR="009C4E01" w:rsidRPr="00E82712">
              <w:rPr>
                <w:rFonts w:asciiTheme="minorHAnsi" w:hAnsiTheme="minorHAnsi" w:cstheme="minorHAnsi"/>
                <w:sz w:val="22"/>
                <w:szCs w:val="22"/>
                <w:lang w:val="en-GB"/>
              </w:rPr>
              <w:t xml:space="preserve"> in place</w:t>
            </w:r>
            <w:r w:rsidRPr="00E82712">
              <w:rPr>
                <w:rFonts w:asciiTheme="minorHAnsi" w:hAnsiTheme="minorHAnsi" w:cstheme="minorHAnsi"/>
                <w:sz w:val="22"/>
                <w:szCs w:val="22"/>
                <w:lang w:val="en-GB"/>
              </w:rPr>
              <w:t>, as part of an integrated approach with GBV service</w:t>
            </w:r>
            <w:r w:rsidR="00832DD8" w:rsidRPr="00E82712">
              <w:rPr>
                <w:rFonts w:asciiTheme="minorHAnsi" w:hAnsiTheme="minorHAnsi" w:cstheme="minorHAnsi"/>
                <w:sz w:val="22"/>
                <w:szCs w:val="22"/>
                <w:lang w:val="en-GB"/>
              </w:rPr>
              <w:t>s</w:t>
            </w:r>
            <w:r w:rsidRPr="00E82712">
              <w:rPr>
                <w:rFonts w:asciiTheme="minorHAnsi" w:hAnsiTheme="minorHAnsi" w:cstheme="minorHAnsi"/>
                <w:sz w:val="22"/>
                <w:szCs w:val="22"/>
                <w:lang w:val="en-GB"/>
              </w:rPr>
              <w:t>.</w:t>
            </w:r>
          </w:p>
          <w:p w14:paraId="213EAD3F" w14:textId="26CA5269" w:rsidR="00B177E3" w:rsidRPr="00E82712" w:rsidRDefault="00B177E3" w:rsidP="00B177E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See </w:t>
            </w:r>
            <w:hyperlink r:id="rId13" w:history="1">
              <w:r w:rsidRPr="00E82712">
                <w:rPr>
                  <w:rStyle w:val="Hyperlink"/>
                  <w:rFonts w:asciiTheme="minorHAnsi" w:hAnsiTheme="minorHAnsi" w:cstheme="minorHAnsi"/>
                  <w:sz w:val="22"/>
                  <w:szCs w:val="22"/>
                  <w:lang w:val="en-GB"/>
                </w:rPr>
                <w:t>Technical Note on the Implementation of the UN Protocol on the Provision of Assistance to Victims of SEA</w:t>
              </w:r>
            </w:hyperlink>
          </w:p>
        </w:tc>
        <w:tc>
          <w:tcPr>
            <w:tcW w:w="3544" w:type="dxa"/>
          </w:tcPr>
          <w:p w14:paraId="7C890CCB" w14:textId="5A5BFE26" w:rsidR="00D006AC" w:rsidRPr="00E82712" w:rsidRDefault="008C0B53" w:rsidP="001D63D2">
            <w:pPr>
              <w:pStyle w:val="ListParagraph"/>
              <w:numPr>
                <w:ilvl w:val="0"/>
                <w:numId w:val="18"/>
              </w:numPr>
              <w:tabs>
                <w:tab w:val="left" w:pos="319"/>
              </w:tabs>
              <w:spacing w:line="276" w:lineRule="auto"/>
              <w:ind w:left="0" w:firstLine="0"/>
              <w:rPr>
                <w:rFonts w:asciiTheme="minorHAnsi" w:hAnsiTheme="minorHAnsi" w:cstheme="minorHAnsi"/>
                <w:sz w:val="22"/>
                <w:szCs w:val="22"/>
                <w:lang w:val="en-GB"/>
              </w:rPr>
            </w:pPr>
            <w:bookmarkStart w:id="1" w:name="_Hlk525751164"/>
            <w:r w:rsidRPr="00E82712">
              <w:rPr>
                <w:rFonts w:asciiTheme="minorHAnsi" w:eastAsia="Times New Roman" w:hAnsiTheme="minorHAnsi" w:cstheme="minorBidi"/>
                <w:sz w:val="22"/>
                <w:szCs w:val="22"/>
                <w:lang w:val="en-GB"/>
              </w:rPr>
              <w:t xml:space="preserve">Status of implementation by PSEA Network of protocol for referral and provision of services for </w:t>
            </w:r>
            <w:r w:rsidR="00320433" w:rsidRPr="00E82712">
              <w:rPr>
                <w:rFonts w:asciiTheme="minorHAnsi" w:eastAsiaTheme="minorEastAsia" w:hAnsiTheme="minorHAnsi" w:cstheme="minorHAnsi"/>
                <w:color w:val="000000" w:themeColor="text1"/>
                <w:kern w:val="24"/>
                <w:sz w:val="22"/>
                <w:szCs w:val="22"/>
                <w:lang w:val="en-GB"/>
              </w:rPr>
              <w:t>sexual exploitation and abuse</w:t>
            </w:r>
            <w:r w:rsidRPr="00E82712">
              <w:rPr>
                <w:rFonts w:asciiTheme="minorHAnsi" w:eastAsia="Times New Roman" w:hAnsiTheme="minorHAnsi" w:cstheme="minorBidi"/>
                <w:sz w:val="22"/>
                <w:szCs w:val="22"/>
                <w:lang w:val="en-GB"/>
              </w:rPr>
              <w:t xml:space="preserve"> victims/survivors (in line with GBV referral pathways</w:t>
            </w:r>
            <w:bookmarkEnd w:id="1"/>
            <w:r w:rsidRPr="00E82712">
              <w:rPr>
                <w:rFonts w:asciiTheme="minorHAnsi" w:eastAsia="Times New Roman" w:hAnsiTheme="minorHAnsi" w:cstheme="minorBidi"/>
                <w:sz w:val="22"/>
                <w:szCs w:val="22"/>
                <w:lang w:val="en-GB"/>
              </w:rPr>
              <w:t>).</w:t>
            </w:r>
            <w:r w:rsidRPr="00E82712">
              <w:rPr>
                <w:rStyle w:val="FootnoteReference"/>
                <w:rFonts w:asciiTheme="minorHAnsi" w:eastAsia="Times New Roman" w:hAnsiTheme="minorHAnsi" w:cstheme="minorBidi"/>
                <w:sz w:val="22"/>
                <w:szCs w:val="22"/>
                <w:lang w:val="en-GB"/>
              </w:rPr>
              <w:footnoteReference w:id="15"/>
            </w:r>
          </w:p>
        </w:tc>
        <w:tc>
          <w:tcPr>
            <w:tcW w:w="3260" w:type="dxa"/>
          </w:tcPr>
          <w:p w14:paraId="6A79EF8C" w14:textId="1E668BE6" w:rsidR="008C0B53" w:rsidRPr="00E82712" w:rsidRDefault="008C0B53" w:rsidP="008C0B5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E.g., GBV referral pathway integrated within PSEA Network SOPs.</w:t>
            </w:r>
          </w:p>
        </w:tc>
        <w:tc>
          <w:tcPr>
            <w:tcW w:w="1706" w:type="dxa"/>
          </w:tcPr>
          <w:p w14:paraId="567D595E" w14:textId="3D9A7B53" w:rsidR="008C0B53" w:rsidRPr="00E82712" w:rsidRDefault="008C0B53" w:rsidP="008C0B53">
            <w:pPr>
              <w:spacing w:line="276" w:lineRule="auto"/>
              <w:rPr>
                <w:rFonts w:asciiTheme="minorHAnsi" w:hAnsiTheme="minorHAnsi" w:cstheme="minorHAnsi"/>
                <w:sz w:val="22"/>
                <w:szCs w:val="22"/>
                <w:lang w:val="en-GB"/>
              </w:rPr>
            </w:pPr>
          </w:p>
        </w:tc>
        <w:tc>
          <w:tcPr>
            <w:tcW w:w="1271" w:type="dxa"/>
          </w:tcPr>
          <w:p w14:paraId="3868608C" w14:textId="77777777" w:rsidR="008C0B53" w:rsidRPr="00E82712" w:rsidRDefault="008C0B53" w:rsidP="008C0B53">
            <w:pPr>
              <w:spacing w:line="276" w:lineRule="auto"/>
              <w:rPr>
                <w:rFonts w:asciiTheme="minorHAnsi" w:hAnsiTheme="minorHAnsi" w:cstheme="minorHAnsi"/>
                <w:sz w:val="22"/>
                <w:szCs w:val="22"/>
                <w:lang w:val="en-GB"/>
              </w:rPr>
            </w:pPr>
          </w:p>
        </w:tc>
        <w:tc>
          <w:tcPr>
            <w:tcW w:w="1275" w:type="dxa"/>
          </w:tcPr>
          <w:p w14:paraId="55229880" w14:textId="77777777" w:rsidR="008C0B53" w:rsidRPr="00E82712" w:rsidRDefault="008C0B53" w:rsidP="008C0B53">
            <w:pPr>
              <w:spacing w:line="276" w:lineRule="auto"/>
              <w:rPr>
                <w:rFonts w:asciiTheme="minorHAnsi" w:hAnsiTheme="minorHAnsi" w:cstheme="minorHAnsi"/>
                <w:sz w:val="22"/>
                <w:szCs w:val="22"/>
                <w:lang w:val="en-GB"/>
              </w:rPr>
            </w:pPr>
          </w:p>
        </w:tc>
        <w:tc>
          <w:tcPr>
            <w:tcW w:w="1418" w:type="dxa"/>
          </w:tcPr>
          <w:p w14:paraId="500BAB33" w14:textId="06DC868E" w:rsidR="008C0B53" w:rsidRPr="00E82712" w:rsidRDefault="008C0B53" w:rsidP="008C0B53">
            <w:pPr>
              <w:spacing w:line="276" w:lineRule="auto"/>
              <w:rPr>
                <w:rFonts w:asciiTheme="minorHAnsi" w:hAnsiTheme="minorHAnsi" w:cstheme="minorHAnsi"/>
                <w:sz w:val="22"/>
                <w:szCs w:val="22"/>
                <w:lang w:val="en-GB"/>
              </w:rPr>
            </w:pPr>
          </w:p>
        </w:tc>
      </w:tr>
      <w:tr w:rsidR="008C0B53" w:rsidRPr="00E82712" w14:paraId="28F3ED0B" w14:textId="77777777" w:rsidTr="1A670A22">
        <w:trPr>
          <w:trHeight w:val="290"/>
        </w:trPr>
        <w:tc>
          <w:tcPr>
            <w:tcW w:w="3114" w:type="dxa"/>
            <w:vMerge/>
          </w:tcPr>
          <w:p w14:paraId="54DA063D" w14:textId="77777777" w:rsidR="008C0B53" w:rsidRPr="00E82712" w:rsidRDefault="008C0B53" w:rsidP="008C0B53">
            <w:pPr>
              <w:spacing w:line="276" w:lineRule="auto"/>
              <w:rPr>
                <w:rFonts w:asciiTheme="minorHAnsi" w:hAnsiTheme="minorHAnsi" w:cstheme="minorHAnsi"/>
                <w:sz w:val="22"/>
                <w:szCs w:val="22"/>
                <w:lang w:val="en-GB"/>
              </w:rPr>
            </w:pPr>
          </w:p>
        </w:tc>
        <w:tc>
          <w:tcPr>
            <w:tcW w:w="3544" w:type="dxa"/>
            <w:shd w:val="clear" w:color="auto" w:fill="auto"/>
          </w:tcPr>
          <w:p w14:paraId="4B2E39A3" w14:textId="77F5545B" w:rsidR="008C0B53" w:rsidRPr="00E82712" w:rsidRDefault="008C0B53" w:rsidP="00100B3C">
            <w:pPr>
              <w:pStyle w:val="ListParagraph"/>
              <w:numPr>
                <w:ilvl w:val="0"/>
                <w:numId w:val="18"/>
              </w:numPr>
              <w:tabs>
                <w:tab w:val="left" w:pos="319"/>
              </w:tabs>
              <w:spacing w:line="276" w:lineRule="auto"/>
              <w:ind w:left="0" w:firstLine="0"/>
              <w:rPr>
                <w:rFonts w:asciiTheme="minorHAnsi" w:eastAsia="Times New Roman" w:hAnsiTheme="minorHAnsi" w:cstheme="minorBidi"/>
                <w:sz w:val="22"/>
                <w:szCs w:val="22"/>
                <w:lang w:val="en-GB"/>
              </w:rPr>
            </w:pPr>
            <w:r w:rsidRPr="00E82712">
              <w:rPr>
                <w:rFonts w:asciiTheme="minorHAnsi" w:eastAsia="Calibri" w:hAnsiTheme="minorHAnsi"/>
                <w:color w:val="auto"/>
                <w:sz w:val="22"/>
                <w:szCs w:val="22"/>
                <w:lang w:val="en-GB" w:eastAsia="en-US"/>
              </w:rPr>
              <w:t>Tracking and data collection on victims and victim assistance (please indicate the system in place, what information is collected and frequency of maintenance)</w:t>
            </w:r>
            <w:r w:rsidR="007515AB" w:rsidRPr="00E82712">
              <w:rPr>
                <w:rFonts w:asciiTheme="minorHAnsi" w:eastAsia="Calibri" w:hAnsiTheme="minorHAnsi"/>
                <w:color w:val="auto"/>
                <w:sz w:val="22"/>
                <w:szCs w:val="22"/>
                <w:lang w:val="en-GB" w:eastAsia="en-US"/>
              </w:rPr>
              <w:t>.</w:t>
            </w:r>
          </w:p>
        </w:tc>
        <w:tc>
          <w:tcPr>
            <w:tcW w:w="3260" w:type="dxa"/>
            <w:shd w:val="clear" w:color="auto" w:fill="auto"/>
          </w:tcPr>
          <w:p w14:paraId="47660199" w14:textId="323FCDFF" w:rsidR="00C97C5B" w:rsidRPr="00E82712" w:rsidRDefault="008C0B53" w:rsidP="5954CC22">
            <w:pPr>
              <w:spacing w:line="276" w:lineRule="auto"/>
              <w:rPr>
                <w:rFonts w:asciiTheme="minorHAnsi" w:hAnsiTheme="minorHAnsi" w:cstheme="minorBidi"/>
                <w:sz w:val="22"/>
                <w:szCs w:val="22"/>
                <w:lang w:val="en-GB"/>
              </w:rPr>
            </w:pPr>
            <w:r w:rsidRPr="5954CC22">
              <w:rPr>
                <w:rFonts w:asciiTheme="minorHAnsi" w:hAnsiTheme="minorHAnsi" w:cstheme="minorBidi"/>
                <w:sz w:val="22"/>
                <w:szCs w:val="22"/>
                <w:lang w:val="en-GB"/>
              </w:rPr>
              <w:t xml:space="preserve">Please indicate if </w:t>
            </w:r>
            <w:r w:rsidR="008D7C74" w:rsidRPr="5954CC22">
              <w:rPr>
                <w:rFonts w:asciiTheme="minorHAnsi" w:hAnsiTheme="minorHAnsi" w:cstheme="minorBidi"/>
                <w:sz w:val="22"/>
                <w:szCs w:val="22"/>
                <w:lang w:val="en-GB"/>
              </w:rPr>
              <w:t>Gender-Based Violence Information Management System (</w:t>
            </w:r>
            <w:r w:rsidRPr="5954CC22">
              <w:rPr>
                <w:rFonts w:asciiTheme="minorHAnsi" w:hAnsiTheme="minorHAnsi" w:cstheme="minorBidi"/>
                <w:sz w:val="22"/>
                <w:szCs w:val="22"/>
                <w:lang w:val="en-GB"/>
              </w:rPr>
              <w:t>GBVIMS</w:t>
            </w:r>
            <w:r w:rsidR="008D7C74" w:rsidRPr="5954CC22">
              <w:rPr>
                <w:rFonts w:asciiTheme="minorHAnsi" w:hAnsiTheme="minorHAnsi" w:cstheme="minorBidi"/>
                <w:sz w:val="22"/>
                <w:szCs w:val="22"/>
                <w:lang w:val="en-GB"/>
              </w:rPr>
              <w:t>)</w:t>
            </w:r>
            <w:r w:rsidRPr="5954CC22">
              <w:rPr>
                <w:rFonts w:asciiTheme="minorHAnsi" w:hAnsiTheme="minorHAnsi" w:cstheme="minorBidi"/>
                <w:sz w:val="22"/>
                <w:szCs w:val="22"/>
                <w:lang w:val="en-GB"/>
              </w:rPr>
              <w:t xml:space="preserve"> is being used to maintain data on </w:t>
            </w:r>
            <w:r w:rsidR="00320433" w:rsidRPr="5954CC22">
              <w:rPr>
                <w:rFonts w:asciiTheme="minorHAnsi" w:eastAsiaTheme="minorEastAsia" w:hAnsiTheme="minorHAnsi" w:cstheme="minorBidi"/>
                <w:color w:val="000000" w:themeColor="text1"/>
                <w:kern w:val="24"/>
                <w:sz w:val="22"/>
                <w:szCs w:val="22"/>
                <w:lang w:val="en-GB"/>
              </w:rPr>
              <w:t xml:space="preserve">sexual exploitation and </w:t>
            </w:r>
            <w:r w:rsidR="0E6FF6D6" w:rsidRPr="5954CC22">
              <w:rPr>
                <w:rFonts w:asciiTheme="minorHAnsi" w:eastAsiaTheme="minorEastAsia" w:hAnsiTheme="minorHAnsi" w:cstheme="minorBidi"/>
                <w:color w:val="000000" w:themeColor="text1"/>
                <w:kern w:val="24"/>
                <w:sz w:val="22"/>
                <w:szCs w:val="22"/>
                <w:lang w:val="en-GB"/>
              </w:rPr>
              <w:t>abuse or</w:t>
            </w:r>
            <w:r w:rsidRPr="5954CC22">
              <w:rPr>
                <w:rFonts w:asciiTheme="minorHAnsi" w:hAnsiTheme="minorHAnsi" w:cstheme="minorBidi"/>
                <w:sz w:val="22"/>
                <w:szCs w:val="22"/>
                <w:lang w:val="en-GB"/>
              </w:rPr>
              <w:t xml:space="preserve"> indicate if there is a dedicated tracking system in place/under development</w:t>
            </w:r>
            <w:r w:rsidR="007515AB" w:rsidRPr="5954CC22">
              <w:rPr>
                <w:rFonts w:asciiTheme="minorHAnsi" w:hAnsiTheme="minorHAnsi" w:cstheme="minorBidi"/>
                <w:sz w:val="22"/>
                <w:szCs w:val="22"/>
                <w:lang w:val="en-GB"/>
              </w:rPr>
              <w:t>.</w:t>
            </w:r>
          </w:p>
        </w:tc>
        <w:tc>
          <w:tcPr>
            <w:tcW w:w="1706" w:type="dxa"/>
          </w:tcPr>
          <w:p w14:paraId="2F582D30" w14:textId="77777777" w:rsidR="008C0B53" w:rsidRPr="00E82712" w:rsidRDefault="008C0B53" w:rsidP="008C0B53">
            <w:pPr>
              <w:spacing w:line="276" w:lineRule="auto"/>
              <w:rPr>
                <w:rFonts w:asciiTheme="minorHAnsi" w:hAnsiTheme="minorHAnsi" w:cstheme="minorHAnsi"/>
                <w:sz w:val="22"/>
                <w:szCs w:val="22"/>
                <w:lang w:val="en-GB"/>
              </w:rPr>
            </w:pPr>
          </w:p>
        </w:tc>
        <w:tc>
          <w:tcPr>
            <w:tcW w:w="1271" w:type="dxa"/>
          </w:tcPr>
          <w:p w14:paraId="64CA65C6" w14:textId="77777777" w:rsidR="008C0B53" w:rsidRPr="00E82712" w:rsidRDefault="008C0B53" w:rsidP="008C0B53">
            <w:pPr>
              <w:spacing w:line="276" w:lineRule="auto"/>
              <w:rPr>
                <w:rFonts w:asciiTheme="minorHAnsi" w:hAnsiTheme="minorHAnsi" w:cstheme="minorHAnsi"/>
                <w:sz w:val="22"/>
                <w:szCs w:val="22"/>
                <w:lang w:val="en-GB"/>
              </w:rPr>
            </w:pPr>
          </w:p>
        </w:tc>
        <w:tc>
          <w:tcPr>
            <w:tcW w:w="1275" w:type="dxa"/>
          </w:tcPr>
          <w:p w14:paraId="43AF46E1" w14:textId="77777777" w:rsidR="008C0B53" w:rsidRPr="00E82712" w:rsidRDefault="008C0B53" w:rsidP="008C0B53">
            <w:pPr>
              <w:spacing w:line="276" w:lineRule="auto"/>
              <w:rPr>
                <w:rFonts w:asciiTheme="minorHAnsi" w:hAnsiTheme="minorHAnsi" w:cstheme="minorHAnsi"/>
                <w:sz w:val="22"/>
                <w:szCs w:val="22"/>
                <w:lang w:val="en-GB"/>
              </w:rPr>
            </w:pPr>
          </w:p>
        </w:tc>
        <w:tc>
          <w:tcPr>
            <w:tcW w:w="1418" w:type="dxa"/>
          </w:tcPr>
          <w:p w14:paraId="363EF96F" w14:textId="77777777" w:rsidR="008C0B53" w:rsidRPr="00E82712" w:rsidRDefault="008C0B53" w:rsidP="008C0B53">
            <w:pPr>
              <w:spacing w:line="276" w:lineRule="auto"/>
              <w:rPr>
                <w:rFonts w:asciiTheme="minorHAnsi" w:hAnsiTheme="minorHAnsi" w:cstheme="minorHAnsi"/>
                <w:sz w:val="22"/>
                <w:szCs w:val="22"/>
                <w:lang w:val="en-GB"/>
              </w:rPr>
            </w:pPr>
          </w:p>
        </w:tc>
      </w:tr>
      <w:tr w:rsidR="008C0B53" w:rsidRPr="00E82712" w14:paraId="5179CF31" w14:textId="6AB3987E" w:rsidTr="1A670A22">
        <w:trPr>
          <w:trHeight w:val="277"/>
        </w:trPr>
        <w:tc>
          <w:tcPr>
            <w:tcW w:w="15588" w:type="dxa"/>
            <w:gridSpan w:val="7"/>
            <w:shd w:val="clear" w:color="auto" w:fill="D9D9D9" w:themeFill="background1" w:themeFillShade="D9"/>
          </w:tcPr>
          <w:p w14:paraId="06EE193B" w14:textId="71C793D4" w:rsidR="008C0B53" w:rsidRPr="00E82712" w:rsidRDefault="008C0B53" w:rsidP="008C0B53">
            <w:pPr>
              <w:spacing w:line="276" w:lineRule="auto"/>
              <w:rPr>
                <w:rFonts w:asciiTheme="minorHAnsi" w:hAnsiTheme="minorHAnsi" w:cstheme="minorHAnsi"/>
                <w:b/>
                <w:sz w:val="22"/>
                <w:szCs w:val="22"/>
                <w:lang w:val="en-GB"/>
              </w:rPr>
            </w:pPr>
            <w:r w:rsidRPr="00E82712">
              <w:rPr>
                <w:rFonts w:asciiTheme="minorHAnsi" w:hAnsiTheme="minorHAnsi" w:cstheme="minorHAnsi"/>
                <w:b/>
                <w:sz w:val="22"/>
                <w:szCs w:val="22"/>
                <w:lang w:val="en-GB"/>
              </w:rPr>
              <w:lastRenderedPageBreak/>
              <w:t xml:space="preserve">Outcome 4. </w:t>
            </w:r>
            <w:r w:rsidRPr="00E82712">
              <w:rPr>
                <w:rFonts w:asciiTheme="minorHAnsi" w:hAnsiTheme="minorHAnsi" w:cstheme="minorHAnsi"/>
                <w:b/>
                <w:bCs/>
                <w:sz w:val="22"/>
                <w:szCs w:val="22"/>
                <w:lang w:val="en-GB"/>
              </w:rPr>
              <w:t>Accountability and investigations</w:t>
            </w:r>
            <w:r w:rsidRPr="00E82712">
              <w:rPr>
                <w:rFonts w:asciiTheme="minorHAnsi" w:hAnsiTheme="minorHAnsi" w:cstheme="minorHAnsi"/>
                <w:b/>
                <w:sz w:val="22"/>
                <w:szCs w:val="22"/>
                <w:lang w:val="en-GB"/>
              </w:rPr>
              <w:t xml:space="preserve">.  </w:t>
            </w:r>
            <w:r w:rsidRPr="00E82712">
              <w:rPr>
                <w:rFonts w:asciiTheme="minorHAnsi" w:hAnsiTheme="minorHAnsi" w:cstheme="minorHAnsi"/>
                <w:sz w:val="22"/>
                <w:szCs w:val="22"/>
                <w:lang w:val="en-GB"/>
              </w:rPr>
              <w:t xml:space="preserve">Every child and adult victim/survivor of </w:t>
            </w:r>
            <w:r w:rsidR="00320433" w:rsidRPr="00E82712">
              <w:rPr>
                <w:rFonts w:asciiTheme="minorHAnsi" w:eastAsiaTheme="minorEastAsia" w:hAnsiTheme="minorHAnsi" w:cstheme="minorHAnsi"/>
                <w:color w:val="000000" w:themeColor="text1"/>
                <w:kern w:val="24"/>
                <w:sz w:val="22"/>
                <w:szCs w:val="22"/>
                <w:lang w:val="en-GB"/>
              </w:rPr>
              <w:t>sexual exploitation and abuse</w:t>
            </w:r>
            <w:r w:rsidRPr="00E82712">
              <w:rPr>
                <w:rFonts w:asciiTheme="minorHAnsi" w:hAnsiTheme="minorHAnsi" w:cstheme="minorHAnsi"/>
                <w:sz w:val="22"/>
                <w:szCs w:val="22"/>
                <w:lang w:val="en-GB"/>
              </w:rPr>
              <w:t xml:space="preserve"> who is willing has their case investigated in a prompt, </w:t>
            </w:r>
            <w:r w:rsidR="001C564E" w:rsidRPr="00E82712">
              <w:rPr>
                <w:rFonts w:asciiTheme="minorHAnsi" w:hAnsiTheme="minorHAnsi" w:cstheme="minorHAnsi"/>
                <w:sz w:val="22"/>
                <w:szCs w:val="22"/>
                <w:lang w:val="en-GB"/>
              </w:rPr>
              <w:t xml:space="preserve">and </w:t>
            </w:r>
            <w:r w:rsidRPr="00E82712">
              <w:rPr>
                <w:rFonts w:asciiTheme="minorHAnsi" w:hAnsiTheme="minorHAnsi" w:cstheme="minorHAnsi"/>
                <w:sz w:val="22"/>
                <w:szCs w:val="22"/>
                <w:lang w:val="en-GB"/>
              </w:rPr>
              <w:t>safe</w:t>
            </w:r>
            <w:r w:rsidR="001C564E" w:rsidRPr="00E82712">
              <w:rPr>
                <w:rFonts w:asciiTheme="minorHAnsi" w:hAnsiTheme="minorHAnsi" w:cstheme="minorHAnsi"/>
                <w:sz w:val="22"/>
                <w:szCs w:val="22"/>
                <w:lang w:val="en-GB"/>
              </w:rPr>
              <w:t xml:space="preserve"> way</w:t>
            </w:r>
            <w:r w:rsidRPr="00E82712">
              <w:rPr>
                <w:rFonts w:asciiTheme="minorHAnsi" w:hAnsiTheme="minorHAnsi" w:cstheme="minorHAnsi"/>
                <w:sz w:val="22"/>
                <w:szCs w:val="22"/>
                <w:lang w:val="en-GB"/>
              </w:rPr>
              <w:t xml:space="preserve"> </w:t>
            </w:r>
            <w:r w:rsidR="001C564E" w:rsidRPr="00E82712">
              <w:rPr>
                <w:rFonts w:asciiTheme="minorHAnsi" w:hAnsiTheme="minorHAnsi" w:cstheme="minorHAnsi"/>
                <w:sz w:val="22"/>
                <w:szCs w:val="22"/>
                <w:lang w:val="en-GB"/>
              </w:rPr>
              <w:t>in accordance with a</w:t>
            </w:r>
            <w:r w:rsidRPr="00E82712">
              <w:rPr>
                <w:rFonts w:asciiTheme="minorHAnsi" w:hAnsiTheme="minorHAnsi" w:cstheme="minorHAnsi"/>
                <w:sz w:val="22"/>
                <w:szCs w:val="22"/>
                <w:lang w:val="en-GB"/>
              </w:rPr>
              <w:t xml:space="preserve"> victim</w:t>
            </w:r>
            <w:r w:rsidR="004268A9" w:rsidRPr="00E82712">
              <w:rPr>
                <w:rFonts w:asciiTheme="minorHAnsi" w:hAnsiTheme="minorHAnsi" w:cstheme="minorHAnsi"/>
                <w:sz w:val="22"/>
                <w:szCs w:val="22"/>
                <w:lang w:val="en-GB"/>
              </w:rPr>
              <w:t>s</w:t>
            </w:r>
            <w:r w:rsidR="006D17F8" w:rsidRPr="00E82712">
              <w:rPr>
                <w:rFonts w:asciiTheme="minorHAnsi" w:hAnsiTheme="minorHAnsi" w:cstheme="minorHAnsi"/>
                <w:sz w:val="22"/>
                <w:szCs w:val="22"/>
                <w:lang w:val="en-GB"/>
              </w:rPr>
              <w:t>’</w:t>
            </w:r>
            <w:r w:rsidRPr="00E82712">
              <w:rPr>
                <w:rFonts w:asciiTheme="minorHAnsi" w:hAnsiTheme="minorHAnsi" w:cstheme="minorHAnsi"/>
                <w:sz w:val="22"/>
                <w:szCs w:val="22"/>
                <w:lang w:val="en-GB"/>
              </w:rPr>
              <w:t>/survivor</w:t>
            </w:r>
            <w:r w:rsidR="004268A9" w:rsidRPr="00E82712">
              <w:rPr>
                <w:rFonts w:asciiTheme="minorHAnsi" w:hAnsiTheme="minorHAnsi" w:cstheme="minorHAnsi"/>
                <w:sz w:val="22"/>
                <w:szCs w:val="22"/>
                <w:lang w:val="en-GB"/>
              </w:rPr>
              <w:t>s</w:t>
            </w:r>
            <w:r w:rsidR="006D17F8" w:rsidRPr="00E82712">
              <w:rPr>
                <w:rFonts w:asciiTheme="minorHAnsi" w:hAnsiTheme="minorHAnsi" w:cstheme="minorHAnsi"/>
                <w:sz w:val="22"/>
                <w:szCs w:val="22"/>
                <w:lang w:val="en-GB"/>
              </w:rPr>
              <w:t>’ rights approach</w:t>
            </w:r>
            <w:r w:rsidRPr="00E82712">
              <w:rPr>
                <w:rFonts w:asciiTheme="minorHAnsi" w:hAnsiTheme="minorHAnsi" w:cstheme="minorHAnsi"/>
                <w:sz w:val="22"/>
                <w:szCs w:val="22"/>
                <w:lang w:val="en-GB"/>
              </w:rPr>
              <w:t>.</w:t>
            </w:r>
          </w:p>
        </w:tc>
      </w:tr>
      <w:tr w:rsidR="00F2207F" w:rsidRPr="00E82712" w14:paraId="4E52DD7A" w14:textId="774A9EC8" w:rsidTr="1A670A22">
        <w:trPr>
          <w:trHeight w:val="278"/>
        </w:trPr>
        <w:tc>
          <w:tcPr>
            <w:tcW w:w="3114" w:type="dxa"/>
            <w:vMerge w:val="restart"/>
            <w:shd w:val="clear" w:color="auto" w:fill="auto"/>
          </w:tcPr>
          <w:p w14:paraId="0040BA6A" w14:textId="1CAFF9B5" w:rsidR="00F2207F" w:rsidRPr="00E82712" w:rsidRDefault="00F2207F" w:rsidP="004F7C03">
            <w:pPr>
              <w:spacing w:line="276" w:lineRule="auto"/>
              <w:rPr>
                <w:rFonts w:asciiTheme="minorHAnsi" w:hAnsiTheme="minorHAnsi" w:cstheme="minorHAnsi"/>
                <w:sz w:val="22"/>
                <w:szCs w:val="22"/>
                <w:lang w:val="en-GB"/>
              </w:rPr>
            </w:pPr>
            <w:r w:rsidRPr="00E82712">
              <w:rPr>
                <w:rFonts w:asciiTheme="minorHAnsi" w:hAnsiTheme="minorHAnsi" w:cstheme="minorHAnsi"/>
                <w:b/>
                <w:bCs/>
                <w:sz w:val="22"/>
                <w:szCs w:val="22"/>
                <w:lang w:val="en-GB"/>
              </w:rPr>
              <w:t>Output 4.1</w:t>
            </w:r>
            <w:r w:rsidRPr="00E82712">
              <w:rPr>
                <w:rFonts w:asciiTheme="minorHAnsi" w:hAnsiTheme="minorHAnsi" w:cstheme="minorHAnsi"/>
                <w:sz w:val="22"/>
                <w:szCs w:val="22"/>
                <w:lang w:val="en-GB"/>
              </w:rPr>
              <w:t xml:space="preserve"> PSEA Networks adopt, implement and track progress against uniformed protocols/guidelines for prompt, safe and</w:t>
            </w:r>
            <w:r w:rsidR="00174568">
              <w:rPr>
                <w:rFonts w:asciiTheme="minorHAnsi" w:hAnsiTheme="minorHAnsi" w:cstheme="minorHAnsi"/>
                <w:sz w:val="22"/>
                <w:szCs w:val="22"/>
                <w:lang w:val="en-GB"/>
              </w:rPr>
              <w:t xml:space="preserve"> </w:t>
            </w:r>
            <w:r w:rsidRPr="00E82712">
              <w:rPr>
                <w:rFonts w:asciiTheme="minorHAnsi" w:hAnsiTheme="minorHAnsi" w:cstheme="minorHAnsi"/>
                <w:sz w:val="22"/>
                <w:szCs w:val="22"/>
                <w:lang w:val="en-GB"/>
              </w:rPr>
              <w:t>victim/survivor-</w:t>
            </w:r>
            <w:r w:rsidR="005F03F8" w:rsidRPr="00E82712">
              <w:rPr>
                <w:rFonts w:asciiTheme="minorHAnsi" w:hAnsiTheme="minorHAnsi" w:cstheme="minorHAnsi"/>
                <w:sz w:val="22"/>
                <w:szCs w:val="22"/>
                <w:lang w:val="en-GB"/>
              </w:rPr>
              <w:t>centred</w:t>
            </w:r>
            <w:r w:rsidRPr="00E82712">
              <w:rPr>
                <w:rFonts w:asciiTheme="minorHAnsi" w:hAnsiTheme="minorHAnsi" w:cstheme="minorHAnsi"/>
                <w:sz w:val="22"/>
                <w:szCs w:val="22"/>
                <w:lang w:val="en-GB"/>
              </w:rPr>
              <w:t xml:space="preserve"> assistance during investigations at country-level. </w:t>
            </w:r>
          </w:p>
        </w:tc>
        <w:tc>
          <w:tcPr>
            <w:tcW w:w="3544" w:type="dxa"/>
            <w:shd w:val="clear" w:color="auto" w:fill="auto"/>
          </w:tcPr>
          <w:p w14:paraId="4E3C28F5" w14:textId="67FC0700" w:rsidR="00F2207F" w:rsidRPr="00E82712" w:rsidRDefault="00F2207F" w:rsidP="00100B3C">
            <w:pPr>
              <w:pStyle w:val="ListParagraph"/>
              <w:numPr>
                <w:ilvl w:val="0"/>
                <w:numId w:val="16"/>
              </w:numPr>
              <w:tabs>
                <w:tab w:val="left" w:pos="319"/>
              </w:tabs>
              <w:spacing w:line="276" w:lineRule="auto"/>
              <w:ind w:left="0" w:firstLine="0"/>
              <w:rPr>
                <w:rFonts w:asciiTheme="minorHAnsi" w:hAnsiTheme="minorHAnsi" w:cstheme="minorBidi"/>
                <w:sz w:val="22"/>
                <w:szCs w:val="22"/>
                <w:lang w:val="en-GB"/>
              </w:rPr>
            </w:pPr>
            <w:r w:rsidRPr="00E82712">
              <w:rPr>
                <w:rFonts w:asciiTheme="minorHAnsi" w:hAnsiTheme="minorHAnsi" w:cstheme="minorHAnsi"/>
                <w:sz w:val="22"/>
                <w:szCs w:val="22"/>
                <w:lang w:val="en-GB"/>
              </w:rPr>
              <w:t xml:space="preserve">Percentage of UNCT/HCT members </w:t>
            </w:r>
            <w:r w:rsidR="00C1602C" w:rsidRPr="00E82712">
              <w:rPr>
                <w:rFonts w:asciiTheme="minorHAnsi" w:hAnsiTheme="minorHAnsi" w:cstheme="minorHAnsi"/>
                <w:sz w:val="22"/>
                <w:szCs w:val="22"/>
                <w:lang w:val="en-GB"/>
              </w:rPr>
              <w:t>understand the</w:t>
            </w:r>
            <w:r w:rsidR="00E10214" w:rsidRPr="00E82712">
              <w:rPr>
                <w:rFonts w:asciiTheme="minorHAnsi" w:hAnsiTheme="minorHAnsi" w:cstheme="minorHAnsi"/>
                <w:sz w:val="22"/>
                <w:szCs w:val="22"/>
                <w:lang w:val="en-GB"/>
              </w:rPr>
              <w:t xml:space="preserve"> </w:t>
            </w:r>
            <w:r w:rsidRPr="00E82712">
              <w:rPr>
                <w:rFonts w:asciiTheme="minorHAnsi" w:hAnsiTheme="minorHAnsi" w:cstheme="minorHAnsi"/>
                <w:sz w:val="22"/>
                <w:szCs w:val="22"/>
                <w:lang w:val="en-GB"/>
              </w:rPr>
              <w:t xml:space="preserve">standards under </w:t>
            </w:r>
            <w:r w:rsidR="00C1602C" w:rsidRPr="00E82712">
              <w:rPr>
                <w:rFonts w:asciiTheme="minorHAnsi" w:hAnsiTheme="minorHAnsi" w:cstheme="minorHAnsi"/>
                <w:sz w:val="22"/>
                <w:szCs w:val="22"/>
                <w:lang w:val="en-GB"/>
              </w:rPr>
              <w:t>investigations are</w:t>
            </w:r>
            <w:r w:rsidRPr="00E82712">
              <w:rPr>
                <w:rFonts w:asciiTheme="minorHAnsi" w:hAnsiTheme="minorHAnsi" w:cstheme="minorHAnsi"/>
                <w:sz w:val="22"/>
                <w:szCs w:val="22"/>
                <w:lang w:val="en-GB"/>
              </w:rPr>
              <w:t xml:space="preserve"> conduct</w:t>
            </w:r>
            <w:r w:rsidR="00C1602C" w:rsidRPr="00E82712">
              <w:rPr>
                <w:rFonts w:asciiTheme="minorHAnsi" w:hAnsiTheme="minorHAnsi" w:cstheme="minorHAnsi"/>
                <w:sz w:val="22"/>
                <w:szCs w:val="22"/>
                <w:lang w:val="en-GB"/>
              </w:rPr>
              <w:t>ed</w:t>
            </w:r>
            <w:r w:rsidRPr="00E82712">
              <w:rPr>
                <w:rFonts w:asciiTheme="minorHAnsi" w:hAnsiTheme="minorHAnsi" w:cstheme="minorHAnsi"/>
                <w:sz w:val="22"/>
                <w:szCs w:val="22"/>
                <w:lang w:val="en-GB"/>
              </w:rPr>
              <w:t>.</w:t>
            </w:r>
          </w:p>
        </w:tc>
        <w:tc>
          <w:tcPr>
            <w:tcW w:w="3260" w:type="dxa"/>
            <w:shd w:val="clear" w:color="auto" w:fill="auto"/>
          </w:tcPr>
          <w:p w14:paraId="30AD4061" w14:textId="6CB9E443" w:rsidR="00F2207F" w:rsidRPr="00E82712" w:rsidRDefault="00F2207F" w:rsidP="004F7C03">
            <w:pPr>
              <w:spacing w:line="276" w:lineRule="auto"/>
              <w:rPr>
                <w:rFonts w:asciiTheme="minorHAnsi" w:hAnsiTheme="minorHAnsi" w:cstheme="minorHAnsi"/>
                <w:sz w:val="22"/>
                <w:szCs w:val="22"/>
                <w:lang w:val="en-GB"/>
              </w:rPr>
            </w:pPr>
          </w:p>
        </w:tc>
        <w:tc>
          <w:tcPr>
            <w:tcW w:w="1706" w:type="dxa"/>
            <w:shd w:val="clear" w:color="auto" w:fill="auto"/>
          </w:tcPr>
          <w:p w14:paraId="072C6CB4" w14:textId="7BA98055" w:rsidR="00F2207F" w:rsidRPr="00E82712" w:rsidRDefault="00F2207F" w:rsidP="004F7C03">
            <w:pPr>
              <w:spacing w:line="276" w:lineRule="auto"/>
              <w:rPr>
                <w:rFonts w:asciiTheme="minorHAnsi" w:hAnsiTheme="minorHAnsi" w:cstheme="minorHAnsi"/>
                <w:sz w:val="22"/>
                <w:szCs w:val="22"/>
                <w:lang w:val="en-GB"/>
              </w:rPr>
            </w:pPr>
          </w:p>
        </w:tc>
        <w:tc>
          <w:tcPr>
            <w:tcW w:w="1271" w:type="dxa"/>
            <w:shd w:val="clear" w:color="auto" w:fill="auto"/>
          </w:tcPr>
          <w:p w14:paraId="4BA2703E" w14:textId="77777777" w:rsidR="00F2207F" w:rsidRPr="00E82712" w:rsidRDefault="00F2207F" w:rsidP="004F7C03">
            <w:pPr>
              <w:spacing w:line="276" w:lineRule="auto"/>
              <w:rPr>
                <w:rFonts w:asciiTheme="minorHAnsi" w:hAnsiTheme="minorHAnsi" w:cstheme="minorHAnsi"/>
                <w:sz w:val="22"/>
                <w:szCs w:val="22"/>
                <w:lang w:val="en-GB"/>
              </w:rPr>
            </w:pPr>
          </w:p>
        </w:tc>
        <w:tc>
          <w:tcPr>
            <w:tcW w:w="1275" w:type="dxa"/>
            <w:shd w:val="clear" w:color="auto" w:fill="auto"/>
          </w:tcPr>
          <w:p w14:paraId="04CBD837" w14:textId="77777777" w:rsidR="00F2207F" w:rsidRPr="00E82712" w:rsidRDefault="00F2207F" w:rsidP="004F7C03">
            <w:pPr>
              <w:spacing w:line="276" w:lineRule="auto"/>
              <w:rPr>
                <w:rFonts w:asciiTheme="minorHAnsi" w:hAnsiTheme="minorHAnsi" w:cstheme="minorHAnsi"/>
                <w:sz w:val="22"/>
                <w:szCs w:val="22"/>
                <w:lang w:val="en-GB"/>
              </w:rPr>
            </w:pPr>
          </w:p>
        </w:tc>
        <w:tc>
          <w:tcPr>
            <w:tcW w:w="1418" w:type="dxa"/>
            <w:shd w:val="clear" w:color="auto" w:fill="auto"/>
          </w:tcPr>
          <w:p w14:paraId="04BA6143" w14:textId="533DCC1A" w:rsidR="00F2207F" w:rsidRPr="00E82712" w:rsidRDefault="00F2207F" w:rsidP="004F7C03">
            <w:pPr>
              <w:spacing w:line="276" w:lineRule="auto"/>
              <w:rPr>
                <w:rFonts w:asciiTheme="minorHAnsi" w:hAnsiTheme="minorHAnsi" w:cstheme="minorHAnsi"/>
                <w:sz w:val="22"/>
                <w:szCs w:val="22"/>
                <w:lang w:val="en-GB"/>
              </w:rPr>
            </w:pPr>
          </w:p>
        </w:tc>
      </w:tr>
      <w:tr w:rsidR="00F2207F" w:rsidRPr="00E82712" w14:paraId="18F23400" w14:textId="77777777" w:rsidTr="1A670A22">
        <w:trPr>
          <w:trHeight w:val="278"/>
        </w:trPr>
        <w:tc>
          <w:tcPr>
            <w:tcW w:w="3114" w:type="dxa"/>
            <w:vMerge/>
          </w:tcPr>
          <w:p w14:paraId="71CEAA0B" w14:textId="77777777" w:rsidR="00F2207F" w:rsidRPr="00E82712" w:rsidRDefault="00F2207F" w:rsidP="004F7C03">
            <w:pPr>
              <w:spacing w:line="276" w:lineRule="auto"/>
              <w:rPr>
                <w:rFonts w:asciiTheme="minorHAnsi" w:hAnsiTheme="minorHAnsi" w:cstheme="minorHAnsi"/>
                <w:b/>
                <w:bCs/>
                <w:sz w:val="22"/>
                <w:szCs w:val="22"/>
                <w:lang w:val="en-GB"/>
              </w:rPr>
            </w:pPr>
          </w:p>
        </w:tc>
        <w:tc>
          <w:tcPr>
            <w:tcW w:w="3544" w:type="dxa"/>
            <w:shd w:val="clear" w:color="auto" w:fill="auto"/>
          </w:tcPr>
          <w:p w14:paraId="205E6E0C" w14:textId="2E47A658" w:rsidR="00F2207F" w:rsidRPr="00E82712" w:rsidRDefault="00F2207F" w:rsidP="00F2207F">
            <w:pPr>
              <w:pStyle w:val="ListParagraph"/>
              <w:numPr>
                <w:ilvl w:val="0"/>
                <w:numId w:val="16"/>
              </w:numPr>
              <w:tabs>
                <w:tab w:val="left" w:pos="319"/>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t>PSEA Network members and local partner</w:t>
            </w:r>
            <w:r w:rsidR="00205CA8" w:rsidRPr="00E82712">
              <w:rPr>
                <w:rFonts w:asciiTheme="minorHAnsi" w:hAnsiTheme="minorHAnsi" w:cstheme="minorHAnsi"/>
                <w:sz w:val="22"/>
                <w:szCs w:val="22"/>
                <w:lang w:val="en-GB"/>
              </w:rPr>
              <w:t>s have</w:t>
            </w:r>
            <w:r w:rsidRPr="00E82712">
              <w:rPr>
                <w:rFonts w:asciiTheme="minorHAnsi" w:hAnsiTheme="minorHAnsi" w:cstheme="minorHAnsi"/>
                <w:sz w:val="22"/>
                <w:szCs w:val="22"/>
                <w:lang w:val="en-GB"/>
              </w:rPr>
              <w:t xml:space="preserve"> personnel trained on SEA guidelines and protocols for </w:t>
            </w:r>
            <w:r w:rsidR="00C810D7" w:rsidRPr="00E82712">
              <w:rPr>
                <w:rFonts w:asciiTheme="minorHAnsi" w:hAnsiTheme="minorHAnsi" w:cstheme="minorHAnsi"/>
                <w:sz w:val="22"/>
                <w:szCs w:val="22"/>
                <w:lang w:val="en-GB"/>
              </w:rPr>
              <w:t>victim/survivor-</w:t>
            </w:r>
            <w:r w:rsidR="005F03F8" w:rsidRPr="00E82712">
              <w:rPr>
                <w:rFonts w:asciiTheme="minorHAnsi" w:hAnsiTheme="minorHAnsi" w:cstheme="minorHAnsi"/>
                <w:sz w:val="22"/>
                <w:szCs w:val="22"/>
                <w:lang w:val="en-GB"/>
              </w:rPr>
              <w:t>centred</w:t>
            </w:r>
            <w:r w:rsidR="00C810D7" w:rsidRPr="00E82712">
              <w:rPr>
                <w:rFonts w:asciiTheme="minorHAnsi" w:hAnsiTheme="minorHAnsi" w:cstheme="minorHAnsi"/>
                <w:sz w:val="22"/>
                <w:szCs w:val="22"/>
                <w:lang w:val="en-GB"/>
              </w:rPr>
              <w:t xml:space="preserve"> </w:t>
            </w:r>
            <w:r w:rsidRPr="00E82712">
              <w:rPr>
                <w:rFonts w:asciiTheme="minorHAnsi" w:hAnsiTheme="minorHAnsi" w:cstheme="minorHAnsi"/>
                <w:sz w:val="22"/>
                <w:szCs w:val="22"/>
                <w:lang w:val="en-GB"/>
              </w:rPr>
              <w:t>investigations.</w:t>
            </w:r>
          </w:p>
        </w:tc>
        <w:tc>
          <w:tcPr>
            <w:tcW w:w="3260" w:type="dxa"/>
            <w:shd w:val="clear" w:color="auto" w:fill="auto"/>
          </w:tcPr>
          <w:p w14:paraId="61B0742F" w14:textId="77777777" w:rsidR="00F2207F" w:rsidRPr="00E82712" w:rsidRDefault="00F2207F" w:rsidP="004F7C03">
            <w:pPr>
              <w:spacing w:line="276" w:lineRule="auto"/>
              <w:rPr>
                <w:rFonts w:asciiTheme="minorHAnsi" w:hAnsiTheme="minorHAnsi" w:cstheme="minorHAnsi"/>
                <w:sz w:val="22"/>
                <w:szCs w:val="22"/>
                <w:lang w:val="en-GB"/>
              </w:rPr>
            </w:pPr>
          </w:p>
        </w:tc>
        <w:tc>
          <w:tcPr>
            <w:tcW w:w="1706" w:type="dxa"/>
            <w:shd w:val="clear" w:color="auto" w:fill="auto"/>
          </w:tcPr>
          <w:p w14:paraId="49662742" w14:textId="77777777" w:rsidR="00F2207F" w:rsidRPr="00E82712" w:rsidRDefault="00F2207F" w:rsidP="004F7C03">
            <w:pPr>
              <w:spacing w:line="276" w:lineRule="auto"/>
              <w:rPr>
                <w:rFonts w:asciiTheme="minorHAnsi" w:hAnsiTheme="minorHAnsi" w:cstheme="minorHAnsi"/>
                <w:sz w:val="22"/>
                <w:szCs w:val="22"/>
                <w:lang w:val="en-GB"/>
              </w:rPr>
            </w:pPr>
          </w:p>
        </w:tc>
        <w:tc>
          <w:tcPr>
            <w:tcW w:w="1271" w:type="dxa"/>
            <w:shd w:val="clear" w:color="auto" w:fill="auto"/>
          </w:tcPr>
          <w:p w14:paraId="6EFCF64D" w14:textId="77777777" w:rsidR="00F2207F" w:rsidRPr="00E82712" w:rsidRDefault="00F2207F" w:rsidP="004F7C03">
            <w:pPr>
              <w:spacing w:line="276" w:lineRule="auto"/>
              <w:rPr>
                <w:rFonts w:asciiTheme="minorHAnsi" w:hAnsiTheme="minorHAnsi" w:cstheme="minorHAnsi"/>
                <w:sz w:val="22"/>
                <w:szCs w:val="22"/>
                <w:lang w:val="en-GB"/>
              </w:rPr>
            </w:pPr>
          </w:p>
        </w:tc>
        <w:tc>
          <w:tcPr>
            <w:tcW w:w="1275" w:type="dxa"/>
            <w:shd w:val="clear" w:color="auto" w:fill="auto"/>
          </w:tcPr>
          <w:p w14:paraId="7981D451" w14:textId="77777777" w:rsidR="00F2207F" w:rsidRPr="00E82712" w:rsidRDefault="00F2207F" w:rsidP="004F7C03">
            <w:pPr>
              <w:spacing w:line="276" w:lineRule="auto"/>
              <w:rPr>
                <w:rFonts w:asciiTheme="minorHAnsi" w:hAnsiTheme="minorHAnsi" w:cstheme="minorHAnsi"/>
                <w:sz w:val="22"/>
                <w:szCs w:val="22"/>
                <w:lang w:val="en-GB"/>
              </w:rPr>
            </w:pPr>
          </w:p>
        </w:tc>
        <w:tc>
          <w:tcPr>
            <w:tcW w:w="1418" w:type="dxa"/>
            <w:shd w:val="clear" w:color="auto" w:fill="auto"/>
          </w:tcPr>
          <w:p w14:paraId="04BB1A72" w14:textId="77777777" w:rsidR="00F2207F" w:rsidRPr="00E82712" w:rsidRDefault="00F2207F" w:rsidP="004F7C03">
            <w:pPr>
              <w:spacing w:line="276" w:lineRule="auto"/>
              <w:rPr>
                <w:rFonts w:asciiTheme="minorHAnsi" w:hAnsiTheme="minorHAnsi" w:cstheme="minorHAnsi"/>
                <w:sz w:val="22"/>
                <w:szCs w:val="22"/>
                <w:lang w:val="en-GB"/>
              </w:rPr>
            </w:pPr>
          </w:p>
        </w:tc>
      </w:tr>
      <w:tr w:rsidR="004F7C03" w:rsidRPr="00E82712" w14:paraId="19199414" w14:textId="77777777" w:rsidTr="1A670A22">
        <w:trPr>
          <w:trHeight w:val="278"/>
        </w:trPr>
        <w:tc>
          <w:tcPr>
            <w:tcW w:w="3114" w:type="dxa"/>
            <w:shd w:val="clear" w:color="auto" w:fill="auto"/>
          </w:tcPr>
          <w:p w14:paraId="2122A765" w14:textId="509E3C83" w:rsidR="004F7C03" w:rsidRPr="00E82712" w:rsidRDefault="004F7C03" w:rsidP="004F7C03">
            <w:pPr>
              <w:spacing w:line="276" w:lineRule="auto"/>
              <w:rPr>
                <w:rFonts w:asciiTheme="minorHAnsi" w:hAnsiTheme="minorHAnsi" w:cstheme="minorHAnsi"/>
                <w:sz w:val="22"/>
                <w:szCs w:val="22"/>
                <w:lang w:val="en-GB"/>
              </w:rPr>
            </w:pPr>
            <w:r w:rsidRPr="00E82712">
              <w:rPr>
                <w:rFonts w:asciiTheme="minorHAnsi" w:hAnsiTheme="minorHAnsi" w:cstheme="minorHAnsi"/>
                <w:b/>
                <w:bCs/>
                <w:sz w:val="22"/>
                <w:szCs w:val="22"/>
                <w:lang w:val="en-GB"/>
              </w:rPr>
              <w:t>Output 4.2</w:t>
            </w:r>
            <w:r w:rsidRPr="00E82712">
              <w:rPr>
                <w:rFonts w:asciiTheme="minorHAnsi" w:hAnsiTheme="minorHAnsi" w:cstheme="minorHAnsi"/>
                <w:sz w:val="22"/>
                <w:szCs w:val="22"/>
                <w:lang w:val="en-GB"/>
              </w:rPr>
              <w:t xml:space="preserve"> </w:t>
            </w:r>
            <w:r w:rsidR="00320433" w:rsidRPr="00E82712">
              <w:rPr>
                <w:rFonts w:asciiTheme="minorHAnsi" w:hAnsiTheme="minorHAnsi" w:cstheme="minorHAnsi"/>
                <w:sz w:val="22"/>
                <w:szCs w:val="22"/>
                <w:lang w:val="en-GB"/>
              </w:rPr>
              <w:t>S</w:t>
            </w:r>
            <w:r w:rsidR="00320433" w:rsidRPr="00E82712">
              <w:rPr>
                <w:rFonts w:asciiTheme="minorHAnsi" w:eastAsiaTheme="minorEastAsia" w:hAnsiTheme="minorHAnsi" w:cstheme="minorHAnsi"/>
                <w:color w:val="000000" w:themeColor="text1"/>
                <w:kern w:val="24"/>
                <w:sz w:val="22"/>
                <w:szCs w:val="22"/>
                <w:lang w:val="en-GB"/>
              </w:rPr>
              <w:t>exual exploitation and sexual abuse</w:t>
            </w:r>
            <w:r w:rsidR="00320433" w:rsidRPr="00E82712">
              <w:rPr>
                <w:rFonts w:asciiTheme="minorHAnsi" w:hAnsiTheme="minorHAnsi" w:cstheme="minorHAnsi"/>
                <w:sz w:val="22"/>
                <w:szCs w:val="22"/>
                <w:lang w:val="en-GB"/>
              </w:rPr>
              <w:t xml:space="preserve"> </w:t>
            </w:r>
            <w:r w:rsidRPr="00E82712">
              <w:rPr>
                <w:rFonts w:asciiTheme="minorHAnsi" w:hAnsiTheme="minorHAnsi" w:cstheme="minorHAnsi"/>
                <w:sz w:val="22"/>
                <w:szCs w:val="22"/>
                <w:lang w:val="en-GB"/>
              </w:rPr>
              <w:t xml:space="preserve">victims/survivors informed of and/or supported in </w:t>
            </w:r>
            <w:r w:rsidR="00061335" w:rsidRPr="00E82712">
              <w:rPr>
                <w:rFonts w:asciiTheme="minorHAnsi" w:hAnsiTheme="minorHAnsi" w:cstheme="minorHAnsi"/>
                <w:sz w:val="22"/>
                <w:szCs w:val="22"/>
                <w:lang w:val="en-GB"/>
              </w:rPr>
              <w:t xml:space="preserve">relation to investigations and </w:t>
            </w:r>
            <w:r w:rsidRPr="00E82712">
              <w:rPr>
                <w:rFonts w:asciiTheme="minorHAnsi" w:hAnsiTheme="minorHAnsi" w:cstheme="minorHAnsi"/>
                <w:sz w:val="22"/>
                <w:szCs w:val="22"/>
                <w:lang w:val="en-GB"/>
              </w:rPr>
              <w:t>accountability processes.</w:t>
            </w:r>
            <w:r w:rsidRPr="00E82712">
              <w:rPr>
                <w:rStyle w:val="FootnoteReference"/>
                <w:rFonts w:asciiTheme="minorHAnsi" w:hAnsiTheme="minorHAnsi" w:cstheme="minorHAnsi"/>
                <w:sz w:val="22"/>
                <w:szCs w:val="22"/>
                <w:lang w:val="en-GB"/>
              </w:rPr>
              <w:footnoteReference w:id="16"/>
            </w:r>
          </w:p>
        </w:tc>
        <w:tc>
          <w:tcPr>
            <w:tcW w:w="3544" w:type="dxa"/>
            <w:shd w:val="clear" w:color="auto" w:fill="auto"/>
          </w:tcPr>
          <w:p w14:paraId="497C9F83" w14:textId="51522775" w:rsidR="004F7C03" w:rsidRPr="00E82712" w:rsidRDefault="004F7C03" w:rsidP="00100B3C">
            <w:pPr>
              <w:pStyle w:val="ListParagraph"/>
              <w:numPr>
                <w:ilvl w:val="0"/>
                <w:numId w:val="17"/>
              </w:numPr>
              <w:tabs>
                <w:tab w:val="left" w:pos="319"/>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t>Percentage of victims/survivors who are informed of the outcome of the investigations.</w:t>
            </w:r>
          </w:p>
        </w:tc>
        <w:tc>
          <w:tcPr>
            <w:tcW w:w="3260" w:type="dxa"/>
            <w:shd w:val="clear" w:color="auto" w:fill="auto"/>
          </w:tcPr>
          <w:p w14:paraId="4D004BEA" w14:textId="2A9E4313" w:rsidR="004F7C03" w:rsidRPr="00E82712" w:rsidRDefault="004F7C03" w:rsidP="004F7C03">
            <w:pPr>
              <w:spacing w:line="276" w:lineRule="auto"/>
              <w:rPr>
                <w:rFonts w:asciiTheme="minorHAnsi" w:hAnsiTheme="minorHAnsi" w:cstheme="minorHAnsi"/>
                <w:sz w:val="22"/>
                <w:szCs w:val="22"/>
                <w:lang w:val="en-GB"/>
              </w:rPr>
            </w:pPr>
          </w:p>
        </w:tc>
        <w:tc>
          <w:tcPr>
            <w:tcW w:w="1706" w:type="dxa"/>
            <w:shd w:val="clear" w:color="auto" w:fill="auto"/>
          </w:tcPr>
          <w:p w14:paraId="1F6D3C5B" w14:textId="77777777" w:rsidR="004F7C03" w:rsidRPr="00E82712" w:rsidRDefault="004F7C03" w:rsidP="004F7C03">
            <w:pPr>
              <w:spacing w:line="276" w:lineRule="auto"/>
              <w:rPr>
                <w:rFonts w:asciiTheme="minorHAnsi" w:hAnsiTheme="minorHAnsi" w:cstheme="minorHAnsi"/>
                <w:sz w:val="22"/>
                <w:szCs w:val="22"/>
                <w:lang w:val="en-GB"/>
              </w:rPr>
            </w:pPr>
          </w:p>
        </w:tc>
        <w:tc>
          <w:tcPr>
            <w:tcW w:w="1271" w:type="dxa"/>
            <w:shd w:val="clear" w:color="auto" w:fill="auto"/>
          </w:tcPr>
          <w:p w14:paraId="3CB13B90" w14:textId="77777777" w:rsidR="004F7C03" w:rsidRPr="00E82712" w:rsidRDefault="004F7C03" w:rsidP="004F7C03">
            <w:pPr>
              <w:spacing w:line="276" w:lineRule="auto"/>
              <w:rPr>
                <w:rFonts w:asciiTheme="minorHAnsi" w:hAnsiTheme="minorHAnsi" w:cstheme="minorHAnsi"/>
                <w:sz w:val="22"/>
                <w:szCs w:val="22"/>
                <w:lang w:val="en-GB"/>
              </w:rPr>
            </w:pPr>
          </w:p>
        </w:tc>
        <w:tc>
          <w:tcPr>
            <w:tcW w:w="1275" w:type="dxa"/>
            <w:shd w:val="clear" w:color="auto" w:fill="auto"/>
          </w:tcPr>
          <w:p w14:paraId="7646C83E" w14:textId="77777777" w:rsidR="004F7C03" w:rsidRPr="00E82712" w:rsidRDefault="004F7C03" w:rsidP="004F7C03">
            <w:pPr>
              <w:spacing w:line="276" w:lineRule="auto"/>
              <w:rPr>
                <w:rFonts w:asciiTheme="minorHAnsi" w:hAnsiTheme="minorHAnsi" w:cstheme="minorHAnsi"/>
                <w:sz w:val="22"/>
                <w:szCs w:val="22"/>
                <w:lang w:val="en-GB"/>
              </w:rPr>
            </w:pPr>
          </w:p>
        </w:tc>
        <w:tc>
          <w:tcPr>
            <w:tcW w:w="1418" w:type="dxa"/>
            <w:shd w:val="clear" w:color="auto" w:fill="auto"/>
          </w:tcPr>
          <w:p w14:paraId="147CF6ED" w14:textId="77777777" w:rsidR="004F7C03" w:rsidRPr="00E82712" w:rsidRDefault="004F7C03" w:rsidP="004F7C03">
            <w:pPr>
              <w:spacing w:line="276" w:lineRule="auto"/>
              <w:rPr>
                <w:rFonts w:asciiTheme="minorHAnsi" w:hAnsiTheme="minorHAnsi" w:cstheme="minorHAnsi"/>
                <w:sz w:val="22"/>
                <w:szCs w:val="22"/>
                <w:lang w:val="en-GB"/>
              </w:rPr>
            </w:pPr>
          </w:p>
        </w:tc>
      </w:tr>
      <w:tr w:rsidR="004F7C03" w:rsidRPr="00E82712" w14:paraId="607C6426" w14:textId="77777777" w:rsidTr="1A670A22">
        <w:trPr>
          <w:trHeight w:val="278"/>
        </w:trPr>
        <w:tc>
          <w:tcPr>
            <w:tcW w:w="3114" w:type="dxa"/>
            <w:vMerge w:val="restart"/>
            <w:shd w:val="clear" w:color="auto" w:fill="auto"/>
          </w:tcPr>
          <w:p w14:paraId="6C9736D4" w14:textId="61844242" w:rsidR="004F7C03" w:rsidRPr="00E82712" w:rsidRDefault="004F7C03" w:rsidP="004F7C03">
            <w:pPr>
              <w:spacing w:line="276" w:lineRule="auto"/>
              <w:rPr>
                <w:rFonts w:asciiTheme="minorHAnsi" w:hAnsiTheme="minorHAnsi" w:cstheme="minorHAnsi"/>
                <w:sz w:val="22"/>
                <w:szCs w:val="22"/>
                <w:lang w:val="en-GB"/>
              </w:rPr>
            </w:pPr>
            <w:r w:rsidRPr="00E82712">
              <w:rPr>
                <w:rFonts w:asciiTheme="minorHAnsi" w:hAnsiTheme="minorHAnsi" w:cstheme="minorHAnsi"/>
                <w:b/>
                <w:bCs/>
                <w:sz w:val="22"/>
                <w:szCs w:val="22"/>
                <w:lang w:val="en-GB"/>
              </w:rPr>
              <w:t>Output 4.3</w:t>
            </w:r>
            <w:r w:rsidRPr="00E82712">
              <w:rPr>
                <w:rFonts w:asciiTheme="minorHAnsi" w:hAnsiTheme="minorHAnsi" w:cstheme="minorHAnsi"/>
                <w:sz w:val="22"/>
                <w:szCs w:val="22"/>
                <w:lang w:val="en-GB"/>
              </w:rPr>
              <w:t xml:space="preserve"> When working with implementing partners, adequate safeguards are in place and action is taken related to sexual exploitation and abuse – e.g., screening, cooperative arrangements, monitoring, and termination of arrangements (</w:t>
            </w:r>
            <w:hyperlink r:id="rId14" w:history="1">
              <w:r w:rsidRPr="00E82712">
                <w:rPr>
                  <w:rStyle w:val="Hyperlink"/>
                  <w:rFonts w:asciiTheme="minorHAnsi" w:hAnsiTheme="minorHAnsi" w:cstheme="minorHAnsi"/>
                  <w:sz w:val="22"/>
                  <w:szCs w:val="22"/>
                  <w:lang w:val="en-GB"/>
                </w:rPr>
                <w:t xml:space="preserve">United Nations Protocol on Allegations of Sexual Exploitation and Abuse </w:t>
              </w:r>
              <w:r w:rsidRPr="00E82712">
                <w:rPr>
                  <w:rStyle w:val="Hyperlink"/>
                  <w:rFonts w:asciiTheme="minorHAnsi" w:hAnsiTheme="minorHAnsi" w:cstheme="minorHAnsi"/>
                  <w:sz w:val="22"/>
                  <w:szCs w:val="22"/>
                  <w:lang w:val="en-GB"/>
                </w:rPr>
                <w:lastRenderedPageBreak/>
                <w:t>Involving Implementing Partners</w:t>
              </w:r>
            </w:hyperlink>
            <w:r w:rsidRPr="00E82712">
              <w:rPr>
                <w:rFonts w:asciiTheme="minorHAnsi" w:hAnsiTheme="minorHAnsi" w:cstheme="minorHAnsi"/>
                <w:color w:val="000000" w:themeColor="text1"/>
                <w:sz w:val="22"/>
                <w:szCs w:val="22"/>
                <w:lang w:val="en-GB"/>
              </w:rPr>
              <w:t xml:space="preserve">; </w:t>
            </w:r>
            <w:hyperlink r:id="rId15" w:history="1">
              <w:r w:rsidRPr="00E82712">
                <w:rPr>
                  <w:rStyle w:val="Hyperlink"/>
                  <w:rFonts w:asciiTheme="minorHAnsi" w:hAnsiTheme="minorHAnsi" w:cstheme="minorHAnsi"/>
                  <w:sz w:val="22"/>
                  <w:szCs w:val="22"/>
                  <w:lang w:val="en-GB"/>
                </w:rPr>
                <w:t>ST/SGB/2003/13</w:t>
              </w:r>
            </w:hyperlink>
            <w:r w:rsidRPr="00E82712">
              <w:rPr>
                <w:rFonts w:asciiTheme="minorHAnsi" w:hAnsiTheme="minorHAnsi" w:cstheme="minorHAnsi"/>
                <w:color w:val="000000" w:themeColor="text1"/>
                <w:sz w:val="22"/>
                <w:szCs w:val="22"/>
                <w:lang w:val="en-GB"/>
              </w:rPr>
              <w:t>).</w:t>
            </w:r>
          </w:p>
        </w:tc>
        <w:tc>
          <w:tcPr>
            <w:tcW w:w="3544" w:type="dxa"/>
            <w:shd w:val="clear" w:color="auto" w:fill="auto"/>
          </w:tcPr>
          <w:p w14:paraId="001F44F3" w14:textId="29EEC18F" w:rsidR="004F7C03" w:rsidRPr="00E82712" w:rsidRDefault="004F7C03" w:rsidP="00100B3C">
            <w:pPr>
              <w:pStyle w:val="ListParagraph"/>
              <w:numPr>
                <w:ilvl w:val="0"/>
                <w:numId w:val="2"/>
              </w:numPr>
              <w:tabs>
                <w:tab w:val="left" w:pos="319"/>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lastRenderedPageBreak/>
              <w:t xml:space="preserve">The </w:t>
            </w:r>
            <w:r w:rsidR="00052E60" w:rsidRPr="00E82712">
              <w:rPr>
                <w:rFonts w:asciiTheme="minorHAnsi" w:hAnsiTheme="minorHAnsi" w:cstheme="minorHAnsi"/>
                <w:sz w:val="22"/>
                <w:szCs w:val="22"/>
                <w:lang w:val="en-GB"/>
              </w:rPr>
              <w:t>UNCT</w:t>
            </w:r>
            <w:r w:rsidR="009A323A" w:rsidRPr="00E82712">
              <w:rPr>
                <w:rFonts w:asciiTheme="minorHAnsi" w:hAnsiTheme="minorHAnsi" w:cstheme="minorHAnsi"/>
                <w:sz w:val="22"/>
                <w:szCs w:val="22"/>
                <w:lang w:val="en-GB"/>
              </w:rPr>
              <w:t>/HCT</w:t>
            </w:r>
            <w:r w:rsidRPr="00E82712">
              <w:rPr>
                <w:rFonts w:asciiTheme="minorHAnsi" w:hAnsiTheme="minorHAnsi" w:cstheme="minorHAnsi"/>
                <w:sz w:val="22"/>
                <w:szCs w:val="22"/>
                <w:lang w:val="en-GB"/>
              </w:rPr>
              <w:t xml:space="preserve"> has policies on reference checking and vetting for former misconduct or supervision and performance appraisals related to </w:t>
            </w:r>
            <w:hyperlink r:id="rId16" w:history="1">
              <w:r w:rsidRPr="00E82712">
                <w:rPr>
                  <w:rFonts w:asciiTheme="minorHAnsi" w:hAnsiTheme="minorHAnsi"/>
                  <w:color w:val="0000FF"/>
                  <w:sz w:val="22"/>
                  <w:szCs w:val="22"/>
                  <w:u w:val="single"/>
                  <w:lang w:val="en-GB"/>
                </w:rPr>
                <w:t>UN Implementing Partner PSEA Capacity Assessment</w:t>
              </w:r>
            </w:hyperlink>
            <w:r w:rsidRPr="00E82712">
              <w:rPr>
                <w:rFonts w:asciiTheme="minorHAnsi" w:hAnsiTheme="minorHAnsi" w:cstheme="minorHAnsi"/>
                <w:sz w:val="22"/>
                <w:szCs w:val="22"/>
                <w:lang w:val="en-GB"/>
              </w:rPr>
              <w:t xml:space="preserve"> and they are shared with UNCT/HCT.</w:t>
            </w:r>
          </w:p>
        </w:tc>
        <w:tc>
          <w:tcPr>
            <w:tcW w:w="3260" w:type="dxa"/>
            <w:shd w:val="clear" w:color="auto" w:fill="auto"/>
          </w:tcPr>
          <w:p w14:paraId="7F3F2E1B" w14:textId="2175D50B" w:rsidR="004F7C03" w:rsidRPr="00E82712" w:rsidRDefault="004F7C03" w:rsidP="004F7C0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E.g., Job applicants and contractor personnel are screened for history of misconduct/SEA issues before </w:t>
            </w:r>
            <w:r w:rsidR="00061335" w:rsidRPr="00E82712">
              <w:rPr>
                <w:rFonts w:asciiTheme="minorHAnsi" w:hAnsiTheme="minorHAnsi" w:cstheme="minorHAnsi"/>
                <w:sz w:val="22"/>
                <w:szCs w:val="22"/>
                <w:lang w:val="en-GB"/>
              </w:rPr>
              <w:t xml:space="preserve">recruitment </w:t>
            </w:r>
          </w:p>
          <w:p w14:paraId="4AA4E156" w14:textId="48F4AD09" w:rsidR="004F7C03" w:rsidRPr="00E82712" w:rsidRDefault="004F7C03" w:rsidP="004F7C0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(The </w:t>
            </w:r>
            <w:hyperlink r:id="rId17" w:history="1">
              <w:r w:rsidRPr="005161FB">
                <w:rPr>
                  <w:rStyle w:val="Hyperlink"/>
                  <w:rFonts w:asciiTheme="minorHAnsi" w:hAnsiTheme="minorHAnsi" w:cstheme="minorHAnsi"/>
                  <w:sz w:val="22"/>
                  <w:szCs w:val="22"/>
                  <w:lang w:val="en-GB"/>
                </w:rPr>
                <w:t>Clear Check</w:t>
              </w:r>
            </w:hyperlink>
            <w:r w:rsidRPr="00E82712">
              <w:rPr>
                <w:rFonts w:asciiTheme="minorHAnsi" w:hAnsiTheme="minorHAnsi" w:cstheme="minorHAnsi"/>
                <w:sz w:val="22"/>
                <w:szCs w:val="22"/>
                <w:lang w:val="en-GB"/>
              </w:rPr>
              <w:t xml:space="preserve"> and/or </w:t>
            </w:r>
            <w:hyperlink r:id="rId18">
              <w:r w:rsidRPr="00E82712">
                <w:rPr>
                  <w:rStyle w:val="Hyperlink"/>
                  <w:rFonts w:asciiTheme="minorHAnsi" w:hAnsiTheme="minorHAnsi" w:cstheme="minorBidi"/>
                  <w:sz w:val="22"/>
                  <w:szCs w:val="22"/>
                  <w:lang w:val="en-GB"/>
                </w:rPr>
                <w:t>the Inter-Agency Misconduct Disclosure Scheme</w:t>
              </w:r>
            </w:hyperlink>
            <w:r w:rsidRPr="00E82712">
              <w:rPr>
                <w:rFonts w:asciiTheme="minorHAnsi" w:hAnsiTheme="minorHAnsi" w:cstheme="minorHAnsi"/>
                <w:sz w:val="22"/>
                <w:szCs w:val="22"/>
                <w:lang w:val="en-GB"/>
              </w:rPr>
              <w:t xml:space="preserve"> are consulted, </w:t>
            </w:r>
            <w:r w:rsidR="1FF50F4E" w:rsidRPr="00E82712">
              <w:rPr>
                <w:rFonts w:asciiTheme="minorHAnsi" w:hAnsiTheme="minorHAnsi" w:cstheme="minorBidi"/>
                <w:sz w:val="22"/>
                <w:szCs w:val="22"/>
                <w:lang w:val="en-GB"/>
              </w:rPr>
              <w:t>s</w:t>
            </w:r>
            <w:r w:rsidRPr="00E82712">
              <w:rPr>
                <w:rFonts w:asciiTheme="minorHAnsi" w:hAnsiTheme="minorHAnsi" w:cstheme="minorBidi"/>
                <w:sz w:val="22"/>
                <w:szCs w:val="22"/>
                <w:lang w:val="en-GB"/>
              </w:rPr>
              <w:t>elf-</w:t>
            </w:r>
            <w:r w:rsidR="3E0AA14F" w:rsidRPr="00E82712">
              <w:rPr>
                <w:rFonts w:asciiTheme="minorHAnsi" w:hAnsiTheme="minorHAnsi" w:cstheme="minorBidi"/>
                <w:sz w:val="22"/>
                <w:szCs w:val="22"/>
                <w:lang w:val="en-GB"/>
              </w:rPr>
              <w:t>c</w:t>
            </w:r>
            <w:r w:rsidRPr="00E82712">
              <w:rPr>
                <w:rFonts w:asciiTheme="minorHAnsi" w:hAnsiTheme="minorHAnsi" w:cstheme="minorBidi"/>
                <w:sz w:val="22"/>
                <w:szCs w:val="22"/>
                <w:lang w:val="en-GB"/>
              </w:rPr>
              <w:t>ertified</w:t>
            </w:r>
            <w:r w:rsidRPr="00E82712">
              <w:rPr>
                <w:rFonts w:asciiTheme="minorHAnsi" w:hAnsiTheme="minorHAnsi" w:cstheme="minorHAnsi"/>
                <w:sz w:val="22"/>
                <w:szCs w:val="22"/>
                <w:lang w:val="en-GB"/>
              </w:rPr>
              <w:t xml:space="preserve"> declarations of previous offences, allegations and disciplinary history are required.</w:t>
            </w:r>
          </w:p>
        </w:tc>
        <w:tc>
          <w:tcPr>
            <w:tcW w:w="1706" w:type="dxa"/>
            <w:shd w:val="clear" w:color="auto" w:fill="auto"/>
          </w:tcPr>
          <w:p w14:paraId="32658FE3" w14:textId="77777777" w:rsidR="004F7C03" w:rsidRPr="00E82712" w:rsidRDefault="004F7C03" w:rsidP="004F7C03">
            <w:pPr>
              <w:spacing w:line="276" w:lineRule="auto"/>
              <w:rPr>
                <w:rFonts w:asciiTheme="minorHAnsi" w:hAnsiTheme="minorHAnsi" w:cstheme="minorHAnsi"/>
                <w:sz w:val="22"/>
                <w:szCs w:val="22"/>
                <w:lang w:val="en-GB"/>
              </w:rPr>
            </w:pPr>
          </w:p>
        </w:tc>
        <w:tc>
          <w:tcPr>
            <w:tcW w:w="1271" w:type="dxa"/>
            <w:shd w:val="clear" w:color="auto" w:fill="auto"/>
          </w:tcPr>
          <w:p w14:paraId="7D4DD20D" w14:textId="77777777" w:rsidR="004F7C03" w:rsidRPr="00E82712" w:rsidRDefault="004F7C03" w:rsidP="004F7C03">
            <w:pPr>
              <w:spacing w:line="276" w:lineRule="auto"/>
              <w:rPr>
                <w:rFonts w:asciiTheme="minorHAnsi" w:hAnsiTheme="minorHAnsi" w:cstheme="minorHAnsi"/>
                <w:sz w:val="22"/>
                <w:szCs w:val="22"/>
                <w:lang w:val="en-GB"/>
              </w:rPr>
            </w:pPr>
          </w:p>
        </w:tc>
        <w:tc>
          <w:tcPr>
            <w:tcW w:w="1275" w:type="dxa"/>
            <w:shd w:val="clear" w:color="auto" w:fill="auto"/>
          </w:tcPr>
          <w:p w14:paraId="2D802DB7" w14:textId="77777777" w:rsidR="004F7C03" w:rsidRPr="00E82712" w:rsidRDefault="004F7C03" w:rsidP="004F7C03">
            <w:pPr>
              <w:spacing w:line="276" w:lineRule="auto"/>
              <w:rPr>
                <w:rFonts w:asciiTheme="minorHAnsi" w:hAnsiTheme="minorHAnsi" w:cstheme="minorHAnsi"/>
                <w:sz w:val="22"/>
                <w:szCs w:val="22"/>
                <w:lang w:val="en-GB"/>
              </w:rPr>
            </w:pPr>
          </w:p>
        </w:tc>
        <w:tc>
          <w:tcPr>
            <w:tcW w:w="1418" w:type="dxa"/>
            <w:shd w:val="clear" w:color="auto" w:fill="auto"/>
          </w:tcPr>
          <w:p w14:paraId="29669C06" w14:textId="77777777" w:rsidR="004F7C03" w:rsidRPr="00E82712" w:rsidRDefault="004F7C03" w:rsidP="004F7C03">
            <w:pPr>
              <w:spacing w:line="276" w:lineRule="auto"/>
              <w:rPr>
                <w:rFonts w:asciiTheme="minorHAnsi" w:hAnsiTheme="minorHAnsi" w:cstheme="minorHAnsi"/>
                <w:sz w:val="22"/>
                <w:szCs w:val="22"/>
                <w:lang w:val="en-GB"/>
              </w:rPr>
            </w:pPr>
          </w:p>
        </w:tc>
      </w:tr>
      <w:tr w:rsidR="004F7C03" w:rsidRPr="00E82712" w14:paraId="1F780E42" w14:textId="77777777" w:rsidTr="1A670A22">
        <w:trPr>
          <w:trHeight w:val="951"/>
        </w:trPr>
        <w:tc>
          <w:tcPr>
            <w:tcW w:w="3114" w:type="dxa"/>
            <w:vMerge/>
          </w:tcPr>
          <w:p w14:paraId="64323B85" w14:textId="77777777" w:rsidR="004F7C03" w:rsidRPr="00E82712" w:rsidRDefault="004F7C03" w:rsidP="004F7C03">
            <w:pPr>
              <w:spacing w:line="276" w:lineRule="auto"/>
              <w:rPr>
                <w:rFonts w:asciiTheme="minorHAnsi" w:hAnsiTheme="minorHAnsi" w:cstheme="minorHAnsi"/>
                <w:sz w:val="22"/>
                <w:szCs w:val="22"/>
                <w:lang w:val="en-GB"/>
              </w:rPr>
            </w:pPr>
          </w:p>
        </w:tc>
        <w:tc>
          <w:tcPr>
            <w:tcW w:w="3544" w:type="dxa"/>
            <w:shd w:val="clear" w:color="auto" w:fill="auto"/>
          </w:tcPr>
          <w:p w14:paraId="76223CC6" w14:textId="662B039A" w:rsidR="004F7C03" w:rsidRPr="00E82712" w:rsidRDefault="003647A7" w:rsidP="00100B3C">
            <w:pPr>
              <w:pStyle w:val="ListParagraph"/>
              <w:numPr>
                <w:ilvl w:val="0"/>
                <w:numId w:val="2"/>
              </w:numPr>
              <w:tabs>
                <w:tab w:val="left" w:pos="319"/>
              </w:tabs>
              <w:spacing w:line="276" w:lineRule="auto"/>
              <w:ind w:left="0" w:firstLine="0"/>
              <w:rPr>
                <w:rFonts w:asciiTheme="minorHAnsi" w:hAnsiTheme="minorHAnsi" w:cstheme="minorHAnsi"/>
                <w:sz w:val="22"/>
                <w:szCs w:val="22"/>
                <w:lang w:val="en-GB"/>
              </w:rPr>
            </w:pPr>
            <w:hyperlink r:id="rId19" w:history="1">
              <w:r w:rsidR="004F7C03" w:rsidRPr="00E82712">
                <w:rPr>
                  <w:rFonts w:asciiTheme="minorHAnsi" w:hAnsiTheme="minorHAnsi"/>
                  <w:color w:val="0000FF"/>
                  <w:sz w:val="22"/>
                  <w:szCs w:val="22"/>
                  <w:u w:val="single"/>
                  <w:lang w:val="en-GB"/>
                </w:rPr>
                <w:t>UN Implementing Partner PSEA Capacity Assessment</w:t>
              </w:r>
            </w:hyperlink>
            <w:r w:rsidR="004F7C03" w:rsidRPr="00E82712">
              <w:rPr>
                <w:rFonts w:asciiTheme="minorHAnsi" w:hAnsiTheme="minorHAnsi" w:cstheme="minorHAnsi"/>
                <w:sz w:val="22"/>
                <w:szCs w:val="22"/>
                <w:lang w:val="en-GB"/>
              </w:rPr>
              <w:t xml:space="preserve"> </w:t>
            </w:r>
            <w:r w:rsidR="00120009" w:rsidRPr="00E82712">
              <w:rPr>
                <w:rFonts w:asciiTheme="minorHAnsi" w:hAnsiTheme="minorHAnsi" w:cstheme="minorHAnsi"/>
                <w:sz w:val="22"/>
                <w:szCs w:val="22"/>
                <w:lang w:val="en-GB"/>
              </w:rPr>
              <w:t>g</w:t>
            </w:r>
            <w:r w:rsidR="00061335" w:rsidRPr="00E82712">
              <w:rPr>
                <w:rFonts w:asciiTheme="minorHAnsi" w:hAnsiTheme="minorHAnsi" w:cstheme="minorHAnsi"/>
                <w:sz w:val="22"/>
                <w:szCs w:val="22"/>
                <w:lang w:val="en-GB"/>
              </w:rPr>
              <w:t xml:space="preserve">uidelines </w:t>
            </w:r>
            <w:r w:rsidR="004F7C03" w:rsidRPr="00E82712">
              <w:rPr>
                <w:rFonts w:asciiTheme="minorHAnsi" w:hAnsiTheme="minorHAnsi" w:cstheme="minorHAnsi"/>
                <w:sz w:val="22"/>
                <w:szCs w:val="22"/>
                <w:lang w:val="en-GB"/>
              </w:rPr>
              <w:t xml:space="preserve">are </w:t>
            </w:r>
            <w:r w:rsidR="00061335" w:rsidRPr="00E82712">
              <w:rPr>
                <w:rFonts w:asciiTheme="minorHAnsi" w:hAnsiTheme="minorHAnsi" w:cstheme="minorHAnsi"/>
                <w:sz w:val="22"/>
                <w:szCs w:val="22"/>
                <w:lang w:val="en-GB"/>
              </w:rPr>
              <w:t>implemented</w:t>
            </w:r>
            <w:r w:rsidR="004F7C03" w:rsidRPr="00E82712">
              <w:rPr>
                <w:rFonts w:asciiTheme="minorHAnsi" w:hAnsiTheme="minorHAnsi" w:cstheme="minorHAnsi"/>
                <w:sz w:val="22"/>
                <w:szCs w:val="22"/>
                <w:lang w:val="en-GB"/>
              </w:rPr>
              <w:t>.</w:t>
            </w:r>
          </w:p>
        </w:tc>
        <w:tc>
          <w:tcPr>
            <w:tcW w:w="3260" w:type="dxa"/>
            <w:shd w:val="clear" w:color="auto" w:fill="auto"/>
          </w:tcPr>
          <w:p w14:paraId="1A826182" w14:textId="5D06ED3C" w:rsidR="004F7C03" w:rsidRPr="00E82712" w:rsidRDefault="004F7C03" w:rsidP="004F7C0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Implementing partners assessment are centralized at country level and shared with other members of the UNCT/HCT.</w:t>
            </w:r>
          </w:p>
        </w:tc>
        <w:tc>
          <w:tcPr>
            <w:tcW w:w="1706" w:type="dxa"/>
            <w:shd w:val="clear" w:color="auto" w:fill="auto"/>
          </w:tcPr>
          <w:p w14:paraId="16E36928" w14:textId="77777777" w:rsidR="004F7C03" w:rsidRPr="00E82712" w:rsidRDefault="004F7C03" w:rsidP="004F7C03">
            <w:pPr>
              <w:spacing w:line="276" w:lineRule="auto"/>
              <w:rPr>
                <w:rFonts w:asciiTheme="minorHAnsi" w:hAnsiTheme="minorHAnsi" w:cstheme="minorHAnsi"/>
                <w:sz w:val="22"/>
                <w:szCs w:val="22"/>
                <w:lang w:val="en-GB"/>
              </w:rPr>
            </w:pPr>
          </w:p>
        </w:tc>
        <w:tc>
          <w:tcPr>
            <w:tcW w:w="1271" w:type="dxa"/>
            <w:shd w:val="clear" w:color="auto" w:fill="auto"/>
          </w:tcPr>
          <w:p w14:paraId="2D45EE76" w14:textId="77777777" w:rsidR="004F7C03" w:rsidRPr="00E82712" w:rsidRDefault="004F7C03" w:rsidP="004F7C03">
            <w:pPr>
              <w:spacing w:line="276" w:lineRule="auto"/>
              <w:rPr>
                <w:rFonts w:asciiTheme="minorHAnsi" w:hAnsiTheme="minorHAnsi" w:cstheme="minorHAnsi"/>
                <w:sz w:val="22"/>
                <w:szCs w:val="22"/>
                <w:lang w:val="en-GB"/>
              </w:rPr>
            </w:pPr>
          </w:p>
        </w:tc>
        <w:tc>
          <w:tcPr>
            <w:tcW w:w="1275" w:type="dxa"/>
            <w:shd w:val="clear" w:color="auto" w:fill="auto"/>
          </w:tcPr>
          <w:p w14:paraId="6ED9F0EB" w14:textId="77777777" w:rsidR="004F7C03" w:rsidRPr="00E82712" w:rsidRDefault="004F7C03" w:rsidP="004F7C03">
            <w:pPr>
              <w:spacing w:line="276" w:lineRule="auto"/>
              <w:rPr>
                <w:rFonts w:asciiTheme="minorHAnsi" w:hAnsiTheme="minorHAnsi" w:cstheme="minorHAnsi"/>
                <w:sz w:val="22"/>
                <w:szCs w:val="22"/>
                <w:lang w:val="en-GB"/>
              </w:rPr>
            </w:pPr>
          </w:p>
        </w:tc>
        <w:tc>
          <w:tcPr>
            <w:tcW w:w="1418" w:type="dxa"/>
            <w:shd w:val="clear" w:color="auto" w:fill="auto"/>
          </w:tcPr>
          <w:p w14:paraId="39FC4F39" w14:textId="77777777" w:rsidR="004F7C03" w:rsidRPr="00E82712" w:rsidRDefault="004F7C03" w:rsidP="004F7C03">
            <w:pPr>
              <w:spacing w:line="276" w:lineRule="auto"/>
              <w:rPr>
                <w:rFonts w:asciiTheme="minorHAnsi" w:hAnsiTheme="minorHAnsi" w:cstheme="minorHAnsi"/>
                <w:sz w:val="22"/>
                <w:szCs w:val="22"/>
                <w:lang w:val="en-GB"/>
              </w:rPr>
            </w:pPr>
          </w:p>
        </w:tc>
      </w:tr>
      <w:tr w:rsidR="004F7C03" w:rsidRPr="00E82712" w14:paraId="23CD5A2D" w14:textId="77777777" w:rsidTr="1A670A22">
        <w:trPr>
          <w:trHeight w:val="1017"/>
        </w:trPr>
        <w:tc>
          <w:tcPr>
            <w:tcW w:w="3114" w:type="dxa"/>
            <w:vMerge/>
          </w:tcPr>
          <w:p w14:paraId="754F58DD" w14:textId="77777777" w:rsidR="004F7C03" w:rsidRPr="00E82712" w:rsidRDefault="004F7C03" w:rsidP="004F7C03">
            <w:pPr>
              <w:spacing w:line="276" w:lineRule="auto"/>
              <w:rPr>
                <w:rFonts w:asciiTheme="minorHAnsi" w:hAnsiTheme="minorHAnsi" w:cstheme="minorHAnsi"/>
                <w:sz w:val="22"/>
                <w:szCs w:val="22"/>
                <w:lang w:val="en-GB"/>
              </w:rPr>
            </w:pPr>
          </w:p>
        </w:tc>
        <w:tc>
          <w:tcPr>
            <w:tcW w:w="3544" w:type="dxa"/>
            <w:shd w:val="clear" w:color="auto" w:fill="auto"/>
          </w:tcPr>
          <w:p w14:paraId="00110602" w14:textId="6090CBC8" w:rsidR="005517C8" w:rsidRPr="00E82712" w:rsidDel="00AA464A" w:rsidRDefault="004F7C03" w:rsidP="00100B3C">
            <w:pPr>
              <w:pStyle w:val="ListParagraph"/>
              <w:numPr>
                <w:ilvl w:val="0"/>
                <w:numId w:val="2"/>
              </w:numPr>
              <w:tabs>
                <w:tab w:val="left" w:pos="319"/>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t>Follow-up is established for the implementing partners that do not meet the minimum threshold.</w:t>
            </w:r>
          </w:p>
        </w:tc>
        <w:tc>
          <w:tcPr>
            <w:tcW w:w="3260" w:type="dxa"/>
            <w:shd w:val="clear" w:color="auto" w:fill="auto"/>
          </w:tcPr>
          <w:p w14:paraId="2820279C" w14:textId="7D438369" w:rsidR="004F7C03" w:rsidRPr="00E82712" w:rsidDel="00AA464A" w:rsidRDefault="004F7C03" w:rsidP="004F7C0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Actions </w:t>
            </w:r>
            <w:r w:rsidR="00061335" w:rsidRPr="00E82712">
              <w:rPr>
                <w:rFonts w:asciiTheme="minorHAnsi" w:hAnsiTheme="minorHAnsi" w:cstheme="minorHAnsi"/>
                <w:sz w:val="22"/>
                <w:szCs w:val="22"/>
                <w:lang w:val="en-GB"/>
              </w:rPr>
              <w:t xml:space="preserve">in line with the </w:t>
            </w:r>
            <w:r w:rsidR="00120009" w:rsidRPr="00E82712">
              <w:rPr>
                <w:rFonts w:asciiTheme="minorHAnsi" w:hAnsiTheme="minorHAnsi" w:cstheme="minorHAnsi"/>
                <w:sz w:val="22"/>
                <w:szCs w:val="22"/>
                <w:lang w:val="en-GB"/>
              </w:rPr>
              <w:t>implementing partners p</w:t>
            </w:r>
            <w:r w:rsidR="00061335" w:rsidRPr="00E82712">
              <w:rPr>
                <w:rFonts w:asciiTheme="minorHAnsi" w:hAnsiTheme="minorHAnsi" w:cstheme="minorHAnsi"/>
                <w:sz w:val="22"/>
                <w:szCs w:val="22"/>
                <w:lang w:val="en-GB"/>
              </w:rPr>
              <w:t xml:space="preserve">rotocol </w:t>
            </w:r>
            <w:r w:rsidRPr="00E82712">
              <w:rPr>
                <w:rFonts w:asciiTheme="minorHAnsi" w:hAnsiTheme="minorHAnsi" w:cstheme="minorHAnsi"/>
                <w:sz w:val="22"/>
                <w:szCs w:val="22"/>
                <w:lang w:val="en-GB"/>
              </w:rPr>
              <w:t xml:space="preserve">are taken against those implementing partners that do not </w:t>
            </w:r>
            <w:r w:rsidR="00061335" w:rsidRPr="00E82712">
              <w:rPr>
                <w:rFonts w:asciiTheme="minorHAnsi" w:hAnsiTheme="minorHAnsi" w:cstheme="minorHAnsi"/>
                <w:sz w:val="22"/>
                <w:szCs w:val="22"/>
                <w:lang w:val="en-GB"/>
              </w:rPr>
              <w:t xml:space="preserve">meet </w:t>
            </w:r>
            <w:r w:rsidRPr="00E82712">
              <w:rPr>
                <w:rFonts w:asciiTheme="minorHAnsi" w:hAnsiTheme="minorHAnsi" w:cstheme="minorHAnsi"/>
                <w:sz w:val="22"/>
                <w:szCs w:val="22"/>
                <w:lang w:val="en-GB"/>
              </w:rPr>
              <w:t>the required standards.</w:t>
            </w:r>
          </w:p>
        </w:tc>
        <w:tc>
          <w:tcPr>
            <w:tcW w:w="1706" w:type="dxa"/>
            <w:shd w:val="clear" w:color="auto" w:fill="auto"/>
          </w:tcPr>
          <w:p w14:paraId="749C5DF1" w14:textId="77777777" w:rsidR="004F7C03" w:rsidRPr="00E82712" w:rsidRDefault="004F7C03" w:rsidP="004F7C03">
            <w:pPr>
              <w:spacing w:line="276" w:lineRule="auto"/>
              <w:rPr>
                <w:rFonts w:asciiTheme="minorHAnsi" w:hAnsiTheme="minorHAnsi" w:cstheme="minorHAnsi"/>
                <w:sz w:val="22"/>
                <w:szCs w:val="22"/>
                <w:lang w:val="en-GB"/>
              </w:rPr>
            </w:pPr>
          </w:p>
        </w:tc>
        <w:tc>
          <w:tcPr>
            <w:tcW w:w="1271" w:type="dxa"/>
            <w:shd w:val="clear" w:color="auto" w:fill="auto"/>
          </w:tcPr>
          <w:p w14:paraId="2DCCDEF6" w14:textId="77777777" w:rsidR="004F7C03" w:rsidRPr="00E82712" w:rsidRDefault="004F7C03" w:rsidP="004F7C03">
            <w:pPr>
              <w:spacing w:line="276" w:lineRule="auto"/>
              <w:rPr>
                <w:rFonts w:asciiTheme="minorHAnsi" w:hAnsiTheme="minorHAnsi" w:cstheme="minorHAnsi"/>
                <w:sz w:val="22"/>
                <w:szCs w:val="22"/>
                <w:lang w:val="en-GB"/>
              </w:rPr>
            </w:pPr>
          </w:p>
        </w:tc>
        <w:tc>
          <w:tcPr>
            <w:tcW w:w="1275" w:type="dxa"/>
            <w:shd w:val="clear" w:color="auto" w:fill="auto"/>
          </w:tcPr>
          <w:p w14:paraId="27925950" w14:textId="77777777" w:rsidR="004F7C03" w:rsidRPr="00E82712" w:rsidRDefault="004F7C03" w:rsidP="004F7C03">
            <w:pPr>
              <w:spacing w:line="276" w:lineRule="auto"/>
              <w:rPr>
                <w:rFonts w:asciiTheme="minorHAnsi" w:hAnsiTheme="minorHAnsi" w:cstheme="minorHAnsi"/>
                <w:sz w:val="22"/>
                <w:szCs w:val="22"/>
                <w:lang w:val="en-GB"/>
              </w:rPr>
            </w:pPr>
          </w:p>
        </w:tc>
        <w:tc>
          <w:tcPr>
            <w:tcW w:w="1418" w:type="dxa"/>
            <w:shd w:val="clear" w:color="auto" w:fill="auto"/>
          </w:tcPr>
          <w:p w14:paraId="347912A7" w14:textId="77777777" w:rsidR="004F7C03" w:rsidRPr="00E82712" w:rsidRDefault="004F7C03" w:rsidP="004F7C03">
            <w:pPr>
              <w:spacing w:line="276" w:lineRule="auto"/>
              <w:rPr>
                <w:rFonts w:asciiTheme="minorHAnsi" w:hAnsiTheme="minorHAnsi" w:cstheme="minorHAnsi"/>
                <w:sz w:val="22"/>
                <w:szCs w:val="22"/>
                <w:lang w:val="en-GB"/>
              </w:rPr>
            </w:pPr>
          </w:p>
        </w:tc>
      </w:tr>
      <w:tr w:rsidR="004F7C03" w:rsidRPr="00E82712" w14:paraId="1E87938F" w14:textId="58183616" w:rsidTr="1A670A22">
        <w:trPr>
          <w:trHeight w:val="233"/>
        </w:trPr>
        <w:tc>
          <w:tcPr>
            <w:tcW w:w="15588" w:type="dxa"/>
            <w:gridSpan w:val="7"/>
            <w:shd w:val="clear" w:color="auto" w:fill="8DB3E2" w:themeFill="text2" w:themeFillTint="66"/>
          </w:tcPr>
          <w:p w14:paraId="33DFD06C" w14:textId="03190CD3" w:rsidR="004F7C03" w:rsidRPr="00E82712" w:rsidRDefault="004F7C03" w:rsidP="004F7C03">
            <w:pPr>
              <w:spacing w:line="276" w:lineRule="auto"/>
              <w:rPr>
                <w:rFonts w:asciiTheme="minorHAnsi" w:hAnsiTheme="minorHAnsi" w:cstheme="minorHAnsi"/>
                <w:b/>
                <w:sz w:val="22"/>
                <w:szCs w:val="22"/>
                <w:lang w:val="en-GB"/>
              </w:rPr>
            </w:pPr>
            <w:r w:rsidRPr="00E82712">
              <w:rPr>
                <w:rFonts w:asciiTheme="minorHAnsi" w:hAnsiTheme="minorHAnsi" w:cstheme="minorHAnsi"/>
                <w:b/>
                <w:sz w:val="22"/>
                <w:szCs w:val="22"/>
                <w:lang w:val="en-GB"/>
              </w:rPr>
              <w:t>Part C: PSEA Country-Level Structure</w:t>
            </w:r>
          </w:p>
        </w:tc>
      </w:tr>
      <w:tr w:rsidR="004F7C03" w:rsidRPr="00E82712" w14:paraId="56EAB6DA" w14:textId="2C4B7E53" w:rsidTr="1A670A22">
        <w:trPr>
          <w:trHeight w:val="233"/>
        </w:trPr>
        <w:tc>
          <w:tcPr>
            <w:tcW w:w="15588" w:type="dxa"/>
            <w:gridSpan w:val="7"/>
            <w:shd w:val="clear" w:color="auto" w:fill="D9D9D9" w:themeFill="background1" w:themeFillShade="D9"/>
          </w:tcPr>
          <w:p w14:paraId="673A0DBE" w14:textId="4950B798" w:rsidR="004F7C03" w:rsidRPr="00E82712" w:rsidRDefault="004F7C03" w:rsidP="004F7C03">
            <w:pPr>
              <w:spacing w:line="276" w:lineRule="auto"/>
              <w:rPr>
                <w:rFonts w:asciiTheme="minorHAnsi" w:hAnsiTheme="minorHAnsi" w:cstheme="minorHAnsi"/>
                <w:b/>
                <w:sz w:val="22"/>
                <w:szCs w:val="22"/>
                <w:lang w:val="en-GB"/>
              </w:rPr>
            </w:pPr>
            <w:r w:rsidRPr="00E82712">
              <w:rPr>
                <w:rFonts w:asciiTheme="minorHAnsi" w:hAnsiTheme="minorHAnsi" w:cstheme="minorHAnsi"/>
                <w:b/>
                <w:sz w:val="22"/>
                <w:szCs w:val="22"/>
                <w:lang w:val="en-GB"/>
              </w:rPr>
              <w:t xml:space="preserve">Outcome 5. PSEA inter-agency </w:t>
            </w:r>
            <w:r w:rsidR="00810ED8" w:rsidRPr="00E82712">
              <w:rPr>
                <w:rFonts w:asciiTheme="minorHAnsi" w:hAnsiTheme="minorHAnsi" w:cstheme="minorHAnsi"/>
                <w:b/>
                <w:sz w:val="22"/>
                <w:szCs w:val="22"/>
                <w:lang w:val="en-GB"/>
              </w:rPr>
              <w:t xml:space="preserve">country-level </w:t>
            </w:r>
            <w:r w:rsidRPr="00E82712">
              <w:rPr>
                <w:rFonts w:asciiTheme="minorHAnsi" w:hAnsiTheme="minorHAnsi" w:cstheme="minorHAnsi"/>
                <w:b/>
                <w:sz w:val="22"/>
                <w:szCs w:val="22"/>
                <w:lang w:val="en-GB"/>
              </w:rPr>
              <w:t xml:space="preserve">structure. </w:t>
            </w:r>
            <w:r w:rsidRPr="00E82712">
              <w:rPr>
                <w:rFonts w:asciiTheme="minorHAnsi" w:hAnsiTheme="minorHAnsi" w:cstheme="minorHAnsi"/>
                <w:sz w:val="22"/>
                <w:szCs w:val="22"/>
                <w:lang w:val="en-GB"/>
              </w:rPr>
              <w:t xml:space="preserve">The Resident/Humanitarian Coordinator and UNCT/HCT are supported at senior management and </w:t>
            </w:r>
            <w:proofErr w:type="gramStart"/>
            <w:r w:rsidRPr="00E82712">
              <w:rPr>
                <w:rFonts w:asciiTheme="minorHAnsi" w:hAnsiTheme="minorHAnsi" w:cstheme="minorHAnsi"/>
                <w:sz w:val="22"/>
                <w:szCs w:val="22"/>
                <w:lang w:val="en-GB"/>
              </w:rPr>
              <w:t>technical-levels</w:t>
            </w:r>
            <w:proofErr w:type="gramEnd"/>
            <w:r w:rsidRPr="00E82712">
              <w:rPr>
                <w:rFonts w:asciiTheme="minorHAnsi" w:hAnsiTheme="minorHAnsi" w:cstheme="minorHAnsi"/>
                <w:sz w:val="22"/>
                <w:szCs w:val="22"/>
                <w:lang w:val="en-GB"/>
              </w:rPr>
              <w:t xml:space="preserve"> to lead, oversee, and deliver on the above four PSEA Outcomes.</w:t>
            </w:r>
          </w:p>
        </w:tc>
      </w:tr>
      <w:tr w:rsidR="003644D8" w:rsidRPr="00E82712" w14:paraId="1CDFC997" w14:textId="77777777" w:rsidTr="1A670A22">
        <w:trPr>
          <w:trHeight w:val="600"/>
        </w:trPr>
        <w:tc>
          <w:tcPr>
            <w:tcW w:w="3114" w:type="dxa"/>
            <w:vMerge w:val="restart"/>
          </w:tcPr>
          <w:p w14:paraId="4F0442CE" w14:textId="26AC2FAA" w:rsidR="003644D8" w:rsidRPr="00E82712" w:rsidRDefault="003644D8" w:rsidP="004F7C03">
            <w:pPr>
              <w:spacing w:line="276" w:lineRule="auto"/>
              <w:rPr>
                <w:rFonts w:asciiTheme="minorHAnsi" w:hAnsiTheme="minorHAnsi" w:cstheme="minorBidi"/>
                <w:b/>
                <w:sz w:val="22"/>
                <w:szCs w:val="22"/>
                <w:lang w:val="en-GB"/>
              </w:rPr>
            </w:pPr>
            <w:r w:rsidRPr="00E82712">
              <w:rPr>
                <w:rFonts w:asciiTheme="minorHAnsi" w:hAnsiTheme="minorHAnsi" w:cstheme="minorBidi"/>
                <w:b/>
                <w:sz w:val="22"/>
                <w:szCs w:val="22"/>
                <w:lang w:val="en-GB"/>
              </w:rPr>
              <w:t>Output 5.</w:t>
            </w:r>
            <w:r w:rsidRPr="00E82712">
              <w:rPr>
                <w:rFonts w:asciiTheme="minorHAnsi" w:hAnsiTheme="minorHAnsi" w:cstheme="minorBidi"/>
                <w:b/>
                <w:bCs/>
                <w:sz w:val="22"/>
                <w:szCs w:val="22"/>
                <w:lang w:val="en-GB"/>
              </w:rPr>
              <w:t>1</w:t>
            </w:r>
            <w:r w:rsidRPr="00E82712">
              <w:rPr>
                <w:rFonts w:asciiTheme="minorHAnsi" w:hAnsiTheme="minorHAnsi" w:cstheme="minorBidi"/>
                <w:sz w:val="22"/>
                <w:szCs w:val="22"/>
                <w:lang w:val="en-GB"/>
              </w:rPr>
              <w:t xml:space="preserve"> The role of the RC/HC as PSEA lead is clear to all PSEA stakeholders.</w:t>
            </w:r>
          </w:p>
        </w:tc>
        <w:tc>
          <w:tcPr>
            <w:tcW w:w="3544" w:type="dxa"/>
          </w:tcPr>
          <w:p w14:paraId="7183C5A1" w14:textId="1E4DD123" w:rsidR="003644D8" w:rsidRPr="00E82712" w:rsidRDefault="003644D8" w:rsidP="00100B3C">
            <w:pPr>
              <w:pStyle w:val="ListParagraph"/>
              <w:numPr>
                <w:ilvl w:val="0"/>
                <w:numId w:val="3"/>
              </w:numPr>
              <w:tabs>
                <w:tab w:val="left" w:pos="319"/>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t>The RC/HC takes an active lead on PSEA and, where relevant, coordinates with the (D)SRSG.</w:t>
            </w:r>
          </w:p>
        </w:tc>
        <w:tc>
          <w:tcPr>
            <w:tcW w:w="3260" w:type="dxa"/>
          </w:tcPr>
          <w:p w14:paraId="4D93E8F4" w14:textId="0F501260" w:rsidR="003644D8" w:rsidRPr="00E82712" w:rsidRDefault="003644D8" w:rsidP="004F7C03">
            <w:pPr>
              <w:spacing w:after="120" w:line="276" w:lineRule="auto"/>
              <w:rPr>
                <w:rFonts w:asciiTheme="minorHAnsi" w:hAnsiTheme="minorHAnsi" w:cstheme="minorBidi"/>
                <w:sz w:val="22"/>
                <w:szCs w:val="22"/>
                <w:lang w:val="en-GB"/>
              </w:rPr>
            </w:pPr>
            <w:r w:rsidRPr="00E82712">
              <w:rPr>
                <w:rFonts w:asciiTheme="minorHAnsi" w:hAnsiTheme="minorHAnsi" w:cstheme="minorBidi"/>
                <w:sz w:val="22"/>
                <w:szCs w:val="22"/>
                <w:lang w:val="en-GB"/>
              </w:rPr>
              <w:t xml:space="preserve">RC/HC circulates code of conduct or the IASC Six Core Principles statement of purpose on PSEA. </w:t>
            </w:r>
          </w:p>
          <w:p w14:paraId="6741A7CC" w14:textId="0DDDA54D" w:rsidR="003644D8" w:rsidRPr="00E82712" w:rsidRDefault="003644D8" w:rsidP="004F7C03">
            <w:pPr>
              <w:spacing w:line="276" w:lineRule="auto"/>
              <w:rPr>
                <w:rFonts w:asciiTheme="minorHAnsi" w:hAnsiTheme="minorHAnsi" w:cstheme="minorBidi"/>
                <w:sz w:val="22"/>
                <w:szCs w:val="22"/>
                <w:lang w:val="en-GB"/>
              </w:rPr>
            </w:pPr>
            <w:r w:rsidRPr="00E82712">
              <w:rPr>
                <w:rFonts w:asciiTheme="minorHAnsi" w:hAnsiTheme="minorHAnsi" w:cstheme="minorBidi"/>
                <w:sz w:val="22"/>
                <w:szCs w:val="22"/>
                <w:lang w:val="en-GB"/>
              </w:rPr>
              <w:t>RC/HC supports implementation and monitoring on in-country PSEA Strategy, making explicit the leadership role of the RC/HC and UNCT/HCT.</w:t>
            </w:r>
          </w:p>
        </w:tc>
        <w:tc>
          <w:tcPr>
            <w:tcW w:w="1706" w:type="dxa"/>
          </w:tcPr>
          <w:p w14:paraId="5CCF361E" w14:textId="77777777" w:rsidR="003644D8" w:rsidRPr="00E82712" w:rsidRDefault="003644D8" w:rsidP="004F7C03">
            <w:pPr>
              <w:spacing w:line="276" w:lineRule="auto"/>
              <w:rPr>
                <w:rFonts w:asciiTheme="minorHAnsi" w:hAnsiTheme="minorHAnsi" w:cstheme="minorHAnsi"/>
                <w:sz w:val="22"/>
                <w:szCs w:val="22"/>
                <w:lang w:val="en-GB"/>
              </w:rPr>
            </w:pPr>
          </w:p>
        </w:tc>
        <w:tc>
          <w:tcPr>
            <w:tcW w:w="1271" w:type="dxa"/>
          </w:tcPr>
          <w:p w14:paraId="145C0427" w14:textId="77777777" w:rsidR="003644D8" w:rsidRPr="00E82712" w:rsidRDefault="003644D8" w:rsidP="004F7C03">
            <w:pPr>
              <w:spacing w:line="276" w:lineRule="auto"/>
              <w:rPr>
                <w:rFonts w:asciiTheme="minorHAnsi" w:hAnsiTheme="minorHAnsi" w:cstheme="minorHAnsi"/>
                <w:sz w:val="22"/>
                <w:szCs w:val="22"/>
                <w:lang w:val="en-GB"/>
              </w:rPr>
            </w:pPr>
          </w:p>
        </w:tc>
        <w:tc>
          <w:tcPr>
            <w:tcW w:w="1275" w:type="dxa"/>
          </w:tcPr>
          <w:p w14:paraId="29180B2F" w14:textId="77777777" w:rsidR="003644D8" w:rsidRPr="00E82712" w:rsidRDefault="003644D8" w:rsidP="004F7C03">
            <w:pPr>
              <w:spacing w:line="276" w:lineRule="auto"/>
              <w:rPr>
                <w:rFonts w:asciiTheme="minorHAnsi" w:hAnsiTheme="minorHAnsi" w:cstheme="minorHAnsi"/>
                <w:sz w:val="22"/>
                <w:szCs w:val="22"/>
                <w:lang w:val="en-GB"/>
              </w:rPr>
            </w:pPr>
          </w:p>
        </w:tc>
        <w:tc>
          <w:tcPr>
            <w:tcW w:w="1418" w:type="dxa"/>
          </w:tcPr>
          <w:p w14:paraId="1A71DAB3" w14:textId="77777777" w:rsidR="003644D8" w:rsidRPr="00E82712" w:rsidRDefault="003644D8" w:rsidP="004F7C03">
            <w:pPr>
              <w:spacing w:line="276" w:lineRule="auto"/>
              <w:rPr>
                <w:rFonts w:asciiTheme="minorHAnsi" w:hAnsiTheme="minorHAnsi" w:cstheme="minorHAnsi"/>
                <w:sz w:val="22"/>
                <w:szCs w:val="22"/>
                <w:lang w:val="en-GB"/>
              </w:rPr>
            </w:pPr>
          </w:p>
        </w:tc>
      </w:tr>
      <w:tr w:rsidR="003644D8" w:rsidRPr="00E82712" w14:paraId="19E1F223" w14:textId="77777777" w:rsidTr="1A670A22">
        <w:trPr>
          <w:trHeight w:val="600"/>
        </w:trPr>
        <w:tc>
          <w:tcPr>
            <w:tcW w:w="3114" w:type="dxa"/>
            <w:vMerge/>
          </w:tcPr>
          <w:p w14:paraId="7E560D10" w14:textId="77777777" w:rsidR="003644D8" w:rsidRPr="00E82712" w:rsidRDefault="003644D8" w:rsidP="004F7C03">
            <w:pPr>
              <w:spacing w:line="276" w:lineRule="auto"/>
              <w:rPr>
                <w:rFonts w:asciiTheme="minorHAnsi" w:hAnsiTheme="minorHAnsi" w:cstheme="minorBidi"/>
                <w:b/>
                <w:szCs w:val="22"/>
                <w:lang w:val="en-GB"/>
              </w:rPr>
            </w:pPr>
          </w:p>
        </w:tc>
        <w:tc>
          <w:tcPr>
            <w:tcW w:w="3544" w:type="dxa"/>
            <w:shd w:val="clear" w:color="auto" w:fill="auto"/>
          </w:tcPr>
          <w:p w14:paraId="464010B4" w14:textId="3851E721" w:rsidR="003644D8" w:rsidRPr="00E82712" w:rsidRDefault="005E5386" w:rsidP="00100B3C">
            <w:pPr>
              <w:pStyle w:val="ListParagraph"/>
              <w:numPr>
                <w:ilvl w:val="0"/>
                <w:numId w:val="3"/>
              </w:numPr>
              <w:tabs>
                <w:tab w:val="left" w:pos="319"/>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t>Country Directors/</w:t>
            </w:r>
            <w:r w:rsidR="00944C1C" w:rsidRPr="00E82712">
              <w:rPr>
                <w:rFonts w:asciiTheme="minorHAnsi" w:hAnsiTheme="minorHAnsi" w:cstheme="minorHAnsi"/>
                <w:sz w:val="22"/>
                <w:szCs w:val="22"/>
                <w:lang w:val="en-GB"/>
              </w:rPr>
              <w:t xml:space="preserve"> </w:t>
            </w:r>
            <w:r w:rsidRPr="00E82712">
              <w:rPr>
                <w:rFonts w:asciiTheme="minorHAnsi" w:hAnsiTheme="minorHAnsi" w:cstheme="minorHAnsi"/>
                <w:sz w:val="22"/>
                <w:szCs w:val="22"/>
                <w:lang w:val="en-GB"/>
              </w:rPr>
              <w:t xml:space="preserve">Representatives share appropriate information with the </w:t>
            </w:r>
            <w:r w:rsidR="00944C1C" w:rsidRPr="00E82712">
              <w:rPr>
                <w:rFonts w:asciiTheme="minorHAnsi" w:hAnsiTheme="minorHAnsi" w:cstheme="minorHAnsi"/>
                <w:sz w:val="22"/>
                <w:szCs w:val="22"/>
                <w:lang w:val="en-GB"/>
              </w:rPr>
              <w:t>senior most UN Official</w:t>
            </w:r>
            <w:r w:rsidR="002A51DE" w:rsidRPr="00E82712">
              <w:rPr>
                <w:rStyle w:val="FootnoteReference"/>
                <w:rFonts w:asciiTheme="minorHAnsi" w:hAnsiTheme="minorHAnsi" w:cstheme="minorHAnsi"/>
                <w:sz w:val="22"/>
                <w:szCs w:val="22"/>
                <w:lang w:val="en-GB"/>
              </w:rPr>
              <w:footnoteReference w:id="17"/>
            </w:r>
            <w:r w:rsidR="00944C1C" w:rsidRPr="00E82712">
              <w:rPr>
                <w:rFonts w:asciiTheme="minorHAnsi" w:hAnsiTheme="minorHAnsi" w:cstheme="minorHAnsi"/>
                <w:sz w:val="22"/>
                <w:szCs w:val="22"/>
                <w:lang w:val="en-GB"/>
              </w:rPr>
              <w:t xml:space="preserve"> in-country</w:t>
            </w:r>
            <w:r w:rsidRPr="00E82712">
              <w:rPr>
                <w:rFonts w:asciiTheme="minorHAnsi" w:hAnsiTheme="minorHAnsi" w:cstheme="minorHAnsi"/>
                <w:sz w:val="22"/>
                <w:szCs w:val="22"/>
                <w:lang w:val="en-GB"/>
              </w:rPr>
              <w:t xml:space="preserve"> immediately when they become aware of an SEA allegation involving UN staff and related personnel where there is sufficient information to identify an </w:t>
            </w:r>
            <w:r w:rsidRPr="00E82712">
              <w:rPr>
                <w:rFonts w:asciiTheme="minorHAnsi" w:hAnsiTheme="minorHAnsi" w:cstheme="minorHAnsi"/>
                <w:sz w:val="22"/>
                <w:szCs w:val="22"/>
                <w:lang w:val="en-GB"/>
              </w:rPr>
              <w:lastRenderedPageBreak/>
              <w:t>act of SEA against an identifiable perpetrator or identifiable victim</w:t>
            </w:r>
            <w:r w:rsidR="00D658DB">
              <w:rPr>
                <w:rFonts w:asciiTheme="minorHAnsi" w:hAnsiTheme="minorHAnsi" w:cstheme="minorHAnsi"/>
                <w:sz w:val="22"/>
                <w:szCs w:val="22"/>
                <w:lang w:val="en-GB"/>
              </w:rPr>
              <w:t>.</w:t>
            </w:r>
          </w:p>
        </w:tc>
        <w:tc>
          <w:tcPr>
            <w:tcW w:w="3260" w:type="dxa"/>
            <w:shd w:val="clear" w:color="auto" w:fill="auto"/>
          </w:tcPr>
          <w:p w14:paraId="22CDA6D4" w14:textId="4A897A7D" w:rsidR="003644D8" w:rsidRPr="00E82712" w:rsidRDefault="00A44A71" w:rsidP="008436AE">
            <w:pPr>
              <w:spacing w:after="120" w:line="276" w:lineRule="auto"/>
              <w:rPr>
                <w:rFonts w:asciiTheme="minorHAnsi" w:hAnsiTheme="minorHAnsi" w:cstheme="minorBidi"/>
                <w:szCs w:val="22"/>
                <w:lang w:val="en-GB"/>
              </w:rPr>
            </w:pPr>
            <w:r w:rsidRPr="00E82712">
              <w:rPr>
                <w:rFonts w:asciiTheme="minorHAnsi" w:hAnsiTheme="minorHAnsi" w:cstheme="minorHAnsi"/>
                <w:sz w:val="22"/>
                <w:szCs w:val="22"/>
                <w:lang w:val="en-GB"/>
              </w:rPr>
              <w:lastRenderedPageBreak/>
              <w:t>Country Directors/ Representatives</w:t>
            </w:r>
            <w:r w:rsidR="005B7DD0" w:rsidRPr="00E82712">
              <w:rPr>
                <w:rFonts w:asciiTheme="minorHAnsi" w:hAnsiTheme="minorHAnsi" w:cstheme="minorHAnsi"/>
                <w:sz w:val="22"/>
                <w:szCs w:val="22"/>
                <w:lang w:val="en-GB"/>
              </w:rPr>
              <w:t xml:space="preserve"> share the information in line with the annex found in the </w:t>
            </w:r>
            <w:r w:rsidR="008436AE" w:rsidRPr="00D62F5D">
              <w:rPr>
                <w:rFonts w:asciiTheme="minorHAnsi" w:hAnsiTheme="minorHAnsi" w:cstheme="minorHAnsi"/>
                <w:i/>
                <w:iCs/>
                <w:color w:val="0070C0"/>
                <w:sz w:val="22"/>
                <w:szCs w:val="22"/>
                <w:lang w:val="en-GB"/>
              </w:rPr>
              <w:t xml:space="preserve">Guidance Note to UN Entity Field Operations on Sharing Incident Information on Sexual Exploitation and Abuse with the </w:t>
            </w:r>
            <w:r w:rsidR="008436AE" w:rsidRPr="00D62F5D">
              <w:rPr>
                <w:rFonts w:asciiTheme="minorHAnsi" w:hAnsiTheme="minorHAnsi" w:cstheme="minorHAnsi"/>
                <w:i/>
                <w:iCs/>
                <w:color w:val="0070C0"/>
                <w:sz w:val="22"/>
                <w:szCs w:val="22"/>
                <w:lang w:val="en-GB"/>
              </w:rPr>
              <w:lastRenderedPageBreak/>
              <w:t>Senior Most UN Official in-Country</w:t>
            </w:r>
          </w:p>
        </w:tc>
        <w:tc>
          <w:tcPr>
            <w:tcW w:w="1706" w:type="dxa"/>
          </w:tcPr>
          <w:p w14:paraId="4685D9E6" w14:textId="77777777" w:rsidR="003644D8" w:rsidRPr="00E82712" w:rsidRDefault="003644D8" w:rsidP="004F7C03">
            <w:pPr>
              <w:spacing w:line="276" w:lineRule="auto"/>
              <w:rPr>
                <w:rFonts w:asciiTheme="minorHAnsi" w:hAnsiTheme="minorHAnsi" w:cstheme="minorHAnsi"/>
                <w:szCs w:val="22"/>
                <w:lang w:val="en-GB"/>
              </w:rPr>
            </w:pPr>
          </w:p>
        </w:tc>
        <w:tc>
          <w:tcPr>
            <w:tcW w:w="1271" w:type="dxa"/>
          </w:tcPr>
          <w:p w14:paraId="18051FF4" w14:textId="77777777" w:rsidR="003644D8" w:rsidRPr="00E82712" w:rsidRDefault="003644D8" w:rsidP="004F7C03">
            <w:pPr>
              <w:spacing w:line="276" w:lineRule="auto"/>
              <w:rPr>
                <w:rFonts w:asciiTheme="minorHAnsi" w:hAnsiTheme="minorHAnsi" w:cstheme="minorHAnsi"/>
                <w:szCs w:val="22"/>
                <w:lang w:val="en-GB"/>
              </w:rPr>
            </w:pPr>
          </w:p>
        </w:tc>
        <w:tc>
          <w:tcPr>
            <w:tcW w:w="1275" w:type="dxa"/>
          </w:tcPr>
          <w:p w14:paraId="17A78D7D" w14:textId="77777777" w:rsidR="003644D8" w:rsidRPr="00E82712" w:rsidRDefault="003644D8" w:rsidP="004F7C03">
            <w:pPr>
              <w:spacing w:line="276" w:lineRule="auto"/>
              <w:rPr>
                <w:rFonts w:asciiTheme="minorHAnsi" w:hAnsiTheme="minorHAnsi" w:cstheme="minorHAnsi"/>
                <w:szCs w:val="22"/>
                <w:lang w:val="en-GB"/>
              </w:rPr>
            </w:pPr>
          </w:p>
        </w:tc>
        <w:tc>
          <w:tcPr>
            <w:tcW w:w="1418" w:type="dxa"/>
          </w:tcPr>
          <w:p w14:paraId="11EBB095" w14:textId="77777777" w:rsidR="003644D8" w:rsidRPr="00E82712" w:rsidRDefault="003644D8" w:rsidP="004F7C03">
            <w:pPr>
              <w:spacing w:line="276" w:lineRule="auto"/>
              <w:rPr>
                <w:rFonts w:asciiTheme="minorHAnsi" w:hAnsiTheme="minorHAnsi" w:cstheme="minorHAnsi"/>
                <w:szCs w:val="22"/>
                <w:lang w:val="en-GB"/>
              </w:rPr>
            </w:pPr>
          </w:p>
        </w:tc>
      </w:tr>
      <w:tr w:rsidR="004F7C03" w:rsidRPr="00E82712" w14:paraId="06F120E1" w14:textId="392E18D3" w:rsidTr="1A670A22">
        <w:trPr>
          <w:trHeight w:val="600"/>
        </w:trPr>
        <w:tc>
          <w:tcPr>
            <w:tcW w:w="3114" w:type="dxa"/>
          </w:tcPr>
          <w:p w14:paraId="7528A0B1" w14:textId="4B7D9731" w:rsidR="004F7C03" w:rsidRPr="00E82712" w:rsidRDefault="004F7C03" w:rsidP="004F7C03">
            <w:pPr>
              <w:spacing w:line="276" w:lineRule="auto"/>
              <w:rPr>
                <w:rFonts w:asciiTheme="minorHAnsi" w:hAnsiTheme="minorHAnsi" w:cstheme="minorBidi"/>
                <w:sz w:val="22"/>
                <w:szCs w:val="22"/>
                <w:lang w:val="en-GB"/>
              </w:rPr>
            </w:pPr>
            <w:r w:rsidRPr="00E82712">
              <w:rPr>
                <w:rFonts w:asciiTheme="minorHAnsi" w:hAnsiTheme="minorHAnsi" w:cstheme="minorBidi"/>
                <w:b/>
                <w:bCs/>
                <w:sz w:val="22"/>
                <w:szCs w:val="22"/>
                <w:lang w:val="en-GB"/>
              </w:rPr>
              <w:t>Output 5.2</w:t>
            </w:r>
            <w:r w:rsidRPr="00E82712">
              <w:rPr>
                <w:rFonts w:asciiTheme="minorHAnsi" w:hAnsiTheme="minorHAnsi" w:cstheme="minorBidi"/>
                <w:sz w:val="22"/>
                <w:szCs w:val="22"/>
                <w:lang w:val="en-GB"/>
              </w:rPr>
              <w:t xml:space="preserve"> Members take on the PSEA role to support the Resident/Humanitarian Coordinator to deliver on PSEA at the UNCT/HCT level and the PSEA Network at the technical level. </w:t>
            </w:r>
          </w:p>
        </w:tc>
        <w:tc>
          <w:tcPr>
            <w:tcW w:w="3544" w:type="dxa"/>
          </w:tcPr>
          <w:p w14:paraId="32A99772" w14:textId="3F88CBA6" w:rsidR="004F7C03" w:rsidRPr="00E82712" w:rsidRDefault="004F7C03" w:rsidP="00100B3C">
            <w:pPr>
              <w:pStyle w:val="ListParagraph"/>
              <w:numPr>
                <w:ilvl w:val="0"/>
                <w:numId w:val="14"/>
              </w:numPr>
              <w:tabs>
                <w:tab w:val="left" w:pos="319"/>
              </w:tabs>
              <w:spacing w:line="276" w:lineRule="auto"/>
              <w:ind w:left="0" w:firstLine="0"/>
              <w:rPr>
                <w:rFonts w:asciiTheme="minorHAnsi" w:hAnsiTheme="minorHAnsi" w:cstheme="minorBidi"/>
                <w:sz w:val="22"/>
                <w:szCs w:val="22"/>
                <w:lang w:val="en-GB"/>
              </w:rPr>
            </w:pPr>
            <w:r w:rsidRPr="00E82712">
              <w:rPr>
                <w:rFonts w:asciiTheme="minorHAnsi" w:hAnsiTheme="minorHAnsi" w:cstheme="minorBidi"/>
                <w:sz w:val="22"/>
                <w:szCs w:val="22"/>
                <w:lang w:val="en-GB"/>
              </w:rPr>
              <w:t>Status of the designation of agency chairs for the PSEA Steering Committee (principal level, UNCT/HCT) and the PSEA Network (technical level).</w:t>
            </w:r>
          </w:p>
        </w:tc>
        <w:tc>
          <w:tcPr>
            <w:tcW w:w="3260" w:type="dxa"/>
          </w:tcPr>
          <w:p w14:paraId="06363DAD" w14:textId="1936DC02" w:rsidR="004F7C03" w:rsidRPr="00E82712" w:rsidRDefault="004F7C03" w:rsidP="004F7C03">
            <w:pPr>
              <w:spacing w:line="276" w:lineRule="auto"/>
              <w:rPr>
                <w:rFonts w:asciiTheme="minorHAnsi" w:hAnsiTheme="minorHAnsi" w:cstheme="minorHAnsi"/>
                <w:sz w:val="22"/>
                <w:szCs w:val="22"/>
                <w:lang w:val="en-GB"/>
              </w:rPr>
            </w:pPr>
          </w:p>
        </w:tc>
        <w:tc>
          <w:tcPr>
            <w:tcW w:w="1706" w:type="dxa"/>
          </w:tcPr>
          <w:p w14:paraId="2F23AEAE" w14:textId="4AB4693E" w:rsidR="004F7C03" w:rsidRPr="00E82712" w:rsidRDefault="004F7C03" w:rsidP="004F7C03">
            <w:pPr>
              <w:spacing w:line="276" w:lineRule="auto"/>
              <w:rPr>
                <w:rFonts w:asciiTheme="minorHAnsi" w:hAnsiTheme="minorHAnsi" w:cstheme="minorHAnsi"/>
                <w:sz w:val="22"/>
                <w:szCs w:val="22"/>
                <w:lang w:val="en-GB"/>
              </w:rPr>
            </w:pPr>
          </w:p>
        </w:tc>
        <w:tc>
          <w:tcPr>
            <w:tcW w:w="1271" w:type="dxa"/>
          </w:tcPr>
          <w:p w14:paraId="6B7850DD" w14:textId="77777777" w:rsidR="004F7C03" w:rsidRPr="00E82712" w:rsidRDefault="004F7C03" w:rsidP="004F7C03">
            <w:pPr>
              <w:spacing w:line="276" w:lineRule="auto"/>
              <w:rPr>
                <w:rFonts w:asciiTheme="minorHAnsi" w:hAnsiTheme="minorHAnsi" w:cstheme="minorHAnsi"/>
                <w:sz w:val="22"/>
                <w:szCs w:val="22"/>
                <w:lang w:val="en-GB"/>
              </w:rPr>
            </w:pPr>
          </w:p>
        </w:tc>
        <w:tc>
          <w:tcPr>
            <w:tcW w:w="1275" w:type="dxa"/>
          </w:tcPr>
          <w:p w14:paraId="75B65E3E" w14:textId="77777777" w:rsidR="004F7C03" w:rsidRPr="00E82712" w:rsidRDefault="004F7C03" w:rsidP="004F7C03">
            <w:pPr>
              <w:spacing w:line="276" w:lineRule="auto"/>
              <w:rPr>
                <w:rFonts w:asciiTheme="minorHAnsi" w:hAnsiTheme="minorHAnsi" w:cstheme="minorHAnsi"/>
                <w:sz w:val="22"/>
                <w:szCs w:val="22"/>
                <w:lang w:val="en-GB"/>
              </w:rPr>
            </w:pPr>
          </w:p>
        </w:tc>
        <w:tc>
          <w:tcPr>
            <w:tcW w:w="1418" w:type="dxa"/>
          </w:tcPr>
          <w:p w14:paraId="387B3896" w14:textId="15799E30" w:rsidR="004F7C03" w:rsidRPr="00E82712" w:rsidRDefault="004F7C03" w:rsidP="004F7C03">
            <w:pPr>
              <w:spacing w:line="276" w:lineRule="auto"/>
              <w:rPr>
                <w:rFonts w:asciiTheme="minorHAnsi" w:hAnsiTheme="minorHAnsi" w:cstheme="minorHAnsi"/>
                <w:sz w:val="22"/>
                <w:szCs w:val="22"/>
                <w:lang w:val="en-GB"/>
              </w:rPr>
            </w:pPr>
          </w:p>
        </w:tc>
      </w:tr>
      <w:tr w:rsidR="003052AC" w:rsidRPr="00E82712" w14:paraId="0F777399" w14:textId="728373F5" w:rsidTr="1A670A22">
        <w:trPr>
          <w:trHeight w:val="233"/>
        </w:trPr>
        <w:tc>
          <w:tcPr>
            <w:tcW w:w="3114" w:type="dxa"/>
            <w:vMerge w:val="restart"/>
          </w:tcPr>
          <w:p w14:paraId="5DB43197" w14:textId="30B0C724" w:rsidR="003052AC" w:rsidRPr="00E82712" w:rsidRDefault="003052AC" w:rsidP="004F7C03">
            <w:pPr>
              <w:spacing w:line="276" w:lineRule="auto"/>
              <w:rPr>
                <w:rFonts w:asciiTheme="minorHAnsi" w:hAnsiTheme="minorHAnsi" w:cstheme="minorHAnsi"/>
                <w:sz w:val="22"/>
                <w:szCs w:val="22"/>
                <w:lang w:val="en-GB"/>
              </w:rPr>
            </w:pPr>
            <w:r w:rsidRPr="00E82712">
              <w:rPr>
                <w:rFonts w:asciiTheme="minorHAnsi" w:hAnsiTheme="minorHAnsi" w:cstheme="minorHAnsi"/>
                <w:b/>
                <w:bCs/>
                <w:sz w:val="22"/>
                <w:szCs w:val="22"/>
                <w:lang w:val="en-GB"/>
              </w:rPr>
              <w:t>Output 5.3</w:t>
            </w:r>
            <w:r w:rsidRPr="00E82712">
              <w:rPr>
                <w:rFonts w:asciiTheme="minorHAnsi" w:hAnsiTheme="minorHAnsi" w:cstheme="minorHAnsi"/>
                <w:sz w:val="22"/>
                <w:szCs w:val="22"/>
                <w:lang w:val="en-GB"/>
              </w:rPr>
              <w:t xml:space="preserve"> A full-time PSEA Coordinator (with medium to long-term secured funding) is in place, with a direct reporting line to the HC/RC, to provide day-to-day technical support and expertise to the inter-agency PSEA Network. In the absence of a Senior Victims Rights Officer (SVRO) or Field Victims’ Rights Advocate (FVRA)</w:t>
            </w:r>
            <w:r w:rsidR="00CE5A55" w:rsidRPr="00E82712">
              <w:rPr>
                <w:rFonts w:asciiTheme="minorHAnsi" w:hAnsiTheme="minorHAnsi" w:cstheme="minorHAnsi"/>
                <w:sz w:val="22"/>
                <w:szCs w:val="22"/>
                <w:lang w:val="en-GB"/>
              </w:rPr>
              <w:t>,</w:t>
            </w:r>
            <w:r w:rsidRPr="00E82712">
              <w:rPr>
                <w:rFonts w:asciiTheme="minorHAnsi" w:hAnsiTheme="minorHAnsi" w:cstheme="minorHAnsi"/>
                <w:sz w:val="22"/>
                <w:szCs w:val="22"/>
                <w:lang w:val="en-GB"/>
              </w:rPr>
              <w:t xml:space="preserve"> </w:t>
            </w:r>
            <w:r w:rsidR="00CE5A55" w:rsidRPr="00E82712">
              <w:rPr>
                <w:rFonts w:asciiTheme="minorHAnsi" w:hAnsiTheme="minorHAnsi" w:cstheme="minorHAnsi"/>
                <w:sz w:val="22"/>
                <w:szCs w:val="22"/>
                <w:lang w:val="en-GB"/>
              </w:rPr>
              <w:t xml:space="preserve">consider the designation of </w:t>
            </w:r>
            <w:r w:rsidRPr="00E82712">
              <w:rPr>
                <w:rFonts w:asciiTheme="minorHAnsi" w:hAnsiTheme="minorHAnsi" w:cstheme="minorHAnsi"/>
                <w:sz w:val="22"/>
                <w:szCs w:val="22"/>
                <w:lang w:val="en-GB"/>
              </w:rPr>
              <w:t xml:space="preserve">a </w:t>
            </w:r>
            <w:bookmarkStart w:id="2" w:name="_Hlk73453869"/>
            <w:r w:rsidR="00CA53D8">
              <w:rPr>
                <w:rFonts w:asciiTheme="minorHAnsi" w:hAnsiTheme="minorHAnsi" w:cstheme="minorHAnsi"/>
                <w:sz w:val="22"/>
                <w:szCs w:val="22"/>
                <w:lang w:val="en-GB"/>
              </w:rPr>
              <w:t xml:space="preserve">Victim’s Rights Focal Point </w:t>
            </w:r>
            <w:bookmarkEnd w:id="2"/>
            <w:r w:rsidR="00CA53D8">
              <w:rPr>
                <w:rFonts w:asciiTheme="minorHAnsi" w:hAnsiTheme="minorHAnsi" w:cstheme="minorHAnsi"/>
                <w:sz w:val="22"/>
                <w:szCs w:val="22"/>
                <w:lang w:val="en-GB"/>
              </w:rPr>
              <w:t>(VRFP)</w:t>
            </w:r>
            <w:r w:rsidRPr="00E82712">
              <w:rPr>
                <w:rStyle w:val="FootnoteReference"/>
                <w:rFonts w:asciiTheme="minorHAnsi" w:hAnsiTheme="minorHAnsi" w:cstheme="minorHAnsi"/>
                <w:sz w:val="22"/>
                <w:szCs w:val="22"/>
                <w:lang w:val="en-GB"/>
              </w:rPr>
              <w:footnoteReference w:id="18"/>
            </w:r>
            <w:r w:rsidRPr="00E82712">
              <w:rPr>
                <w:rFonts w:asciiTheme="minorHAnsi" w:hAnsiTheme="minorHAnsi" w:cstheme="minorHAnsi"/>
                <w:sz w:val="22"/>
                <w:szCs w:val="22"/>
                <w:lang w:val="en-GB"/>
              </w:rPr>
              <w:t xml:space="preserve"> at the country level by the PSEA Network in consultation with the most senior United Nations official in the country.</w:t>
            </w:r>
          </w:p>
        </w:tc>
        <w:tc>
          <w:tcPr>
            <w:tcW w:w="3544" w:type="dxa"/>
          </w:tcPr>
          <w:p w14:paraId="671697DD" w14:textId="77777777" w:rsidR="003052AC" w:rsidRPr="00E82712" w:rsidRDefault="003052AC" w:rsidP="00100B3C">
            <w:pPr>
              <w:pStyle w:val="ListParagraph"/>
              <w:numPr>
                <w:ilvl w:val="0"/>
                <w:numId w:val="4"/>
              </w:numPr>
              <w:tabs>
                <w:tab w:val="left" w:pos="319"/>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Status of deployment of a full-time PSEA Network Coordinator (with clear </w:t>
            </w:r>
            <w:proofErr w:type="spellStart"/>
            <w:r w:rsidRPr="00E82712">
              <w:rPr>
                <w:rFonts w:asciiTheme="minorHAnsi" w:hAnsiTheme="minorHAnsi" w:cstheme="minorHAnsi"/>
                <w:sz w:val="22"/>
                <w:szCs w:val="22"/>
                <w:lang w:val="en-GB"/>
              </w:rPr>
              <w:t>ToRs</w:t>
            </w:r>
            <w:proofErr w:type="spellEnd"/>
            <w:r w:rsidRPr="00E82712">
              <w:rPr>
                <w:rFonts w:asciiTheme="minorHAnsi" w:hAnsiTheme="minorHAnsi" w:cstheme="minorHAnsi"/>
                <w:sz w:val="22"/>
                <w:szCs w:val="22"/>
                <w:lang w:val="en-GB"/>
              </w:rPr>
              <w:t>).</w:t>
            </w:r>
          </w:p>
          <w:p w14:paraId="64DF5DA6" w14:textId="53391415" w:rsidR="00261F5E" w:rsidRPr="00E82712" w:rsidRDefault="00261F5E" w:rsidP="00261F5E">
            <w:pPr>
              <w:pStyle w:val="ListParagraph"/>
              <w:tabs>
                <w:tab w:val="left" w:pos="319"/>
              </w:tabs>
              <w:spacing w:line="276" w:lineRule="auto"/>
              <w:ind w:left="0"/>
              <w:rPr>
                <w:rFonts w:asciiTheme="minorHAnsi" w:hAnsiTheme="minorHAnsi" w:cstheme="minorHAnsi"/>
                <w:sz w:val="22"/>
                <w:szCs w:val="22"/>
                <w:lang w:val="en-GB"/>
              </w:rPr>
            </w:pPr>
            <w:r w:rsidRPr="00E82712">
              <w:rPr>
                <w:rFonts w:asciiTheme="minorHAnsi" w:hAnsiTheme="minorHAnsi" w:cstheme="minorHAnsi"/>
                <w:b/>
                <w:bCs/>
                <w:sz w:val="22"/>
                <w:szCs w:val="22"/>
                <w:lang w:val="en-GB"/>
              </w:rPr>
              <w:t xml:space="preserve">See generic </w:t>
            </w:r>
            <w:proofErr w:type="spellStart"/>
            <w:r w:rsidRPr="00E82712">
              <w:rPr>
                <w:rFonts w:asciiTheme="minorHAnsi" w:hAnsiTheme="minorHAnsi" w:cstheme="minorHAnsi"/>
                <w:b/>
                <w:bCs/>
                <w:sz w:val="22"/>
                <w:szCs w:val="22"/>
                <w:lang w:val="en-GB"/>
              </w:rPr>
              <w:t>ToRs</w:t>
            </w:r>
            <w:proofErr w:type="spellEnd"/>
            <w:r w:rsidRPr="00E82712">
              <w:rPr>
                <w:rFonts w:asciiTheme="minorHAnsi" w:hAnsiTheme="minorHAnsi" w:cstheme="minorHAnsi"/>
                <w:sz w:val="22"/>
                <w:szCs w:val="22"/>
                <w:lang w:val="en-GB"/>
              </w:rPr>
              <w:t xml:space="preserve"> </w:t>
            </w:r>
            <w:r w:rsidR="00E8781E" w:rsidRPr="00E82712">
              <w:rPr>
                <w:rFonts w:asciiTheme="minorHAnsi" w:hAnsiTheme="minorHAnsi" w:cstheme="minorHAnsi"/>
                <w:sz w:val="22"/>
                <w:szCs w:val="22"/>
                <w:lang w:val="en-GB"/>
              </w:rPr>
              <w:t xml:space="preserve">at </w:t>
            </w:r>
            <w:hyperlink r:id="rId20" w:history="1">
              <w:r w:rsidR="00E8781E" w:rsidRPr="00E82712">
                <w:rPr>
                  <w:rStyle w:val="Hyperlink"/>
                  <w:rFonts w:asciiTheme="minorHAnsi" w:hAnsiTheme="minorHAnsi" w:cstheme="minorHAnsi"/>
                  <w:sz w:val="22"/>
                  <w:szCs w:val="22"/>
                  <w:lang w:val="en-GB"/>
                </w:rPr>
                <w:t>Link</w:t>
              </w:r>
            </w:hyperlink>
          </w:p>
        </w:tc>
        <w:tc>
          <w:tcPr>
            <w:tcW w:w="3260" w:type="dxa"/>
          </w:tcPr>
          <w:p w14:paraId="275C837B" w14:textId="77777777" w:rsidR="003052AC" w:rsidRPr="00E82712" w:rsidRDefault="003052AC" w:rsidP="004F7C0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P4 level full-time PSEA Coordinator is in place </w:t>
            </w:r>
          </w:p>
          <w:p w14:paraId="0FCE5774" w14:textId="7B829510" w:rsidR="003052AC" w:rsidRPr="00E82712" w:rsidRDefault="003052AC" w:rsidP="004F7C0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PSEA Coordinator reports directly to the RC/HC.</w:t>
            </w:r>
          </w:p>
        </w:tc>
        <w:tc>
          <w:tcPr>
            <w:tcW w:w="1706" w:type="dxa"/>
          </w:tcPr>
          <w:p w14:paraId="68188371" w14:textId="72FA8507" w:rsidR="003052AC" w:rsidRPr="00E82712" w:rsidRDefault="003052AC" w:rsidP="004F7C03">
            <w:pPr>
              <w:spacing w:line="276" w:lineRule="auto"/>
              <w:rPr>
                <w:rFonts w:asciiTheme="minorHAnsi" w:hAnsiTheme="minorHAnsi" w:cstheme="minorHAnsi"/>
                <w:sz w:val="22"/>
                <w:szCs w:val="22"/>
                <w:lang w:val="en-GB"/>
              </w:rPr>
            </w:pPr>
          </w:p>
        </w:tc>
        <w:tc>
          <w:tcPr>
            <w:tcW w:w="1271" w:type="dxa"/>
          </w:tcPr>
          <w:p w14:paraId="1A6EBFEC" w14:textId="77777777" w:rsidR="003052AC" w:rsidRPr="00E82712" w:rsidRDefault="003052AC" w:rsidP="004F7C03">
            <w:pPr>
              <w:spacing w:line="276" w:lineRule="auto"/>
              <w:rPr>
                <w:rFonts w:asciiTheme="minorHAnsi" w:hAnsiTheme="minorHAnsi" w:cstheme="minorHAnsi"/>
                <w:sz w:val="22"/>
                <w:szCs w:val="22"/>
                <w:lang w:val="en-GB"/>
              </w:rPr>
            </w:pPr>
          </w:p>
        </w:tc>
        <w:tc>
          <w:tcPr>
            <w:tcW w:w="1275" w:type="dxa"/>
          </w:tcPr>
          <w:p w14:paraId="02A78AE3" w14:textId="77777777" w:rsidR="003052AC" w:rsidRPr="00E82712" w:rsidRDefault="003052AC" w:rsidP="004F7C03">
            <w:pPr>
              <w:spacing w:line="276" w:lineRule="auto"/>
              <w:rPr>
                <w:rFonts w:asciiTheme="minorHAnsi" w:hAnsiTheme="minorHAnsi" w:cstheme="minorHAnsi"/>
                <w:sz w:val="22"/>
                <w:szCs w:val="22"/>
                <w:lang w:val="en-GB"/>
              </w:rPr>
            </w:pPr>
          </w:p>
        </w:tc>
        <w:tc>
          <w:tcPr>
            <w:tcW w:w="1418" w:type="dxa"/>
          </w:tcPr>
          <w:p w14:paraId="3804736B" w14:textId="170A5690" w:rsidR="003052AC" w:rsidRPr="00E82712" w:rsidRDefault="003052AC" w:rsidP="004F7C03">
            <w:pPr>
              <w:spacing w:line="276" w:lineRule="auto"/>
              <w:rPr>
                <w:rFonts w:asciiTheme="minorHAnsi" w:hAnsiTheme="minorHAnsi" w:cstheme="minorHAnsi"/>
                <w:sz w:val="22"/>
                <w:szCs w:val="22"/>
                <w:lang w:val="en-GB"/>
              </w:rPr>
            </w:pPr>
          </w:p>
        </w:tc>
      </w:tr>
      <w:tr w:rsidR="003052AC" w:rsidRPr="00E82712" w14:paraId="561ED504" w14:textId="77777777" w:rsidTr="1A670A22">
        <w:trPr>
          <w:trHeight w:val="1636"/>
        </w:trPr>
        <w:tc>
          <w:tcPr>
            <w:tcW w:w="3114" w:type="dxa"/>
            <w:vMerge/>
          </w:tcPr>
          <w:p w14:paraId="1E12F18A" w14:textId="77777777" w:rsidR="003052AC" w:rsidRPr="00E82712" w:rsidRDefault="003052AC" w:rsidP="004F7C03">
            <w:pPr>
              <w:spacing w:line="276" w:lineRule="auto"/>
              <w:rPr>
                <w:rFonts w:asciiTheme="minorHAnsi" w:hAnsiTheme="minorHAnsi" w:cstheme="minorHAnsi"/>
                <w:sz w:val="22"/>
                <w:szCs w:val="22"/>
                <w:lang w:val="en-GB"/>
              </w:rPr>
            </w:pPr>
          </w:p>
        </w:tc>
        <w:tc>
          <w:tcPr>
            <w:tcW w:w="3544" w:type="dxa"/>
            <w:shd w:val="clear" w:color="auto" w:fill="auto"/>
          </w:tcPr>
          <w:p w14:paraId="57C8EE62" w14:textId="12E2E692" w:rsidR="003052AC" w:rsidRPr="00E82712" w:rsidRDefault="00D76CF3" w:rsidP="00100B3C">
            <w:pPr>
              <w:pStyle w:val="ListParagraph"/>
              <w:numPr>
                <w:ilvl w:val="0"/>
                <w:numId w:val="4"/>
              </w:numPr>
              <w:tabs>
                <w:tab w:val="left" w:pos="319"/>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t>The PSEA Coordinator takes an active lead in supporting senior leadership in developing and implementing PSEA Network TORs and a PSEA Work Plan, based upon the inter-agency PSEA Network risk assessment</w:t>
            </w:r>
            <w:r w:rsidR="008C3838" w:rsidRPr="00E82712">
              <w:rPr>
                <w:rFonts w:asciiTheme="minorHAnsi" w:hAnsiTheme="minorHAnsi" w:cstheme="minorHAnsi"/>
                <w:b/>
                <w:bCs/>
                <w:szCs w:val="22"/>
                <w:lang w:val="en-GB"/>
              </w:rPr>
              <w:t>.</w:t>
            </w:r>
          </w:p>
        </w:tc>
        <w:tc>
          <w:tcPr>
            <w:tcW w:w="3260" w:type="dxa"/>
            <w:shd w:val="clear" w:color="auto" w:fill="auto"/>
          </w:tcPr>
          <w:p w14:paraId="526E08BB" w14:textId="534743C5" w:rsidR="003052AC" w:rsidRPr="00E82712" w:rsidRDefault="003052AC" w:rsidP="004F7C0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A SVRO/FVRA or a </w:t>
            </w:r>
            <w:r w:rsidR="00CA53D8">
              <w:rPr>
                <w:rFonts w:asciiTheme="minorHAnsi" w:hAnsiTheme="minorHAnsi" w:cstheme="minorHAnsi"/>
                <w:sz w:val="22"/>
                <w:szCs w:val="22"/>
                <w:lang w:val="en-GB"/>
              </w:rPr>
              <w:t>VRFP</w:t>
            </w:r>
            <w:r w:rsidRPr="00E82712">
              <w:rPr>
                <w:rFonts w:asciiTheme="minorHAnsi" w:hAnsiTheme="minorHAnsi" w:cstheme="minorHAnsi"/>
                <w:sz w:val="22"/>
                <w:szCs w:val="22"/>
                <w:lang w:val="en-GB"/>
              </w:rPr>
              <w:t xml:space="preserve"> has been appointed at the country level in the Office of the HC/RC.</w:t>
            </w:r>
          </w:p>
        </w:tc>
        <w:tc>
          <w:tcPr>
            <w:tcW w:w="1706" w:type="dxa"/>
          </w:tcPr>
          <w:p w14:paraId="6251D3AF" w14:textId="77777777" w:rsidR="003052AC" w:rsidRPr="00E82712" w:rsidRDefault="003052AC" w:rsidP="004F7C03">
            <w:pPr>
              <w:spacing w:line="276" w:lineRule="auto"/>
              <w:rPr>
                <w:rFonts w:asciiTheme="minorHAnsi" w:hAnsiTheme="minorHAnsi" w:cstheme="minorHAnsi"/>
                <w:sz w:val="22"/>
                <w:szCs w:val="22"/>
                <w:lang w:val="en-GB"/>
              </w:rPr>
            </w:pPr>
          </w:p>
        </w:tc>
        <w:tc>
          <w:tcPr>
            <w:tcW w:w="1271" w:type="dxa"/>
          </w:tcPr>
          <w:p w14:paraId="7832D409" w14:textId="77777777" w:rsidR="003052AC" w:rsidRPr="00E82712" w:rsidRDefault="003052AC" w:rsidP="004F7C03">
            <w:pPr>
              <w:spacing w:line="276" w:lineRule="auto"/>
              <w:rPr>
                <w:rFonts w:asciiTheme="minorHAnsi" w:hAnsiTheme="minorHAnsi" w:cstheme="minorHAnsi"/>
                <w:sz w:val="22"/>
                <w:szCs w:val="22"/>
                <w:lang w:val="en-GB"/>
              </w:rPr>
            </w:pPr>
          </w:p>
        </w:tc>
        <w:tc>
          <w:tcPr>
            <w:tcW w:w="1275" w:type="dxa"/>
          </w:tcPr>
          <w:p w14:paraId="50FD59F3" w14:textId="77777777" w:rsidR="003052AC" w:rsidRPr="00E82712" w:rsidRDefault="003052AC" w:rsidP="004F7C03">
            <w:pPr>
              <w:spacing w:line="276" w:lineRule="auto"/>
              <w:rPr>
                <w:rFonts w:asciiTheme="minorHAnsi" w:hAnsiTheme="minorHAnsi" w:cstheme="minorHAnsi"/>
                <w:sz w:val="22"/>
                <w:szCs w:val="22"/>
                <w:lang w:val="en-GB"/>
              </w:rPr>
            </w:pPr>
          </w:p>
        </w:tc>
        <w:tc>
          <w:tcPr>
            <w:tcW w:w="1418" w:type="dxa"/>
          </w:tcPr>
          <w:p w14:paraId="2270A2B6" w14:textId="77777777" w:rsidR="003052AC" w:rsidRPr="00E82712" w:rsidRDefault="003052AC" w:rsidP="004F7C03">
            <w:pPr>
              <w:spacing w:line="276" w:lineRule="auto"/>
              <w:rPr>
                <w:rFonts w:asciiTheme="minorHAnsi" w:hAnsiTheme="minorHAnsi" w:cstheme="minorHAnsi"/>
                <w:sz w:val="22"/>
                <w:szCs w:val="22"/>
                <w:lang w:val="en-GB"/>
              </w:rPr>
            </w:pPr>
          </w:p>
        </w:tc>
      </w:tr>
      <w:tr w:rsidR="003052AC" w:rsidRPr="00E82712" w14:paraId="22730BA6" w14:textId="77777777" w:rsidTr="1A670A22">
        <w:trPr>
          <w:trHeight w:val="882"/>
        </w:trPr>
        <w:tc>
          <w:tcPr>
            <w:tcW w:w="3114" w:type="dxa"/>
            <w:vMerge/>
          </w:tcPr>
          <w:p w14:paraId="3DC72F0E" w14:textId="77777777" w:rsidR="003052AC" w:rsidRPr="00E82712" w:rsidRDefault="003052AC" w:rsidP="004F7C03">
            <w:pPr>
              <w:spacing w:line="276" w:lineRule="auto"/>
              <w:rPr>
                <w:rFonts w:asciiTheme="minorHAnsi" w:hAnsiTheme="minorHAnsi" w:cstheme="minorHAnsi"/>
                <w:szCs w:val="22"/>
                <w:lang w:val="en-GB"/>
              </w:rPr>
            </w:pPr>
          </w:p>
        </w:tc>
        <w:tc>
          <w:tcPr>
            <w:tcW w:w="3544" w:type="dxa"/>
            <w:shd w:val="clear" w:color="auto" w:fill="auto"/>
          </w:tcPr>
          <w:p w14:paraId="1D64F60B" w14:textId="33397C02" w:rsidR="003052AC" w:rsidRPr="00E82712" w:rsidRDefault="00D76CF3" w:rsidP="00100B3C">
            <w:pPr>
              <w:pStyle w:val="ListParagraph"/>
              <w:numPr>
                <w:ilvl w:val="0"/>
                <w:numId w:val="4"/>
              </w:numPr>
              <w:tabs>
                <w:tab w:val="left" w:pos="319"/>
              </w:tabs>
              <w:spacing w:line="276" w:lineRule="auto"/>
              <w:ind w:left="0" w:firstLine="0"/>
              <w:rPr>
                <w:rFonts w:asciiTheme="minorHAnsi" w:hAnsiTheme="minorHAnsi" w:cstheme="minorHAnsi"/>
                <w:szCs w:val="22"/>
                <w:lang w:val="en-GB"/>
              </w:rPr>
            </w:pPr>
            <w:r w:rsidRPr="00E82712">
              <w:rPr>
                <w:rFonts w:asciiTheme="minorHAnsi" w:hAnsiTheme="minorHAnsi" w:cstheme="minorHAnsi"/>
                <w:sz w:val="22"/>
                <w:lang w:val="en-GB"/>
              </w:rPr>
              <w:t>On request, the PSEA Coordinator provides expert guidance and technical support to Network members and other relevant entities operating in the context to strengthen their internal PSEA programs in line with good practice and standards.</w:t>
            </w:r>
          </w:p>
        </w:tc>
        <w:tc>
          <w:tcPr>
            <w:tcW w:w="3260" w:type="dxa"/>
            <w:shd w:val="clear" w:color="auto" w:fill="auto"/>
          </w:tcPr>
          <w:p w14:paraId="453FC230" w14:textId="77777777" w:rsidR="003052AC" w:rsidRPr="00E82712" w:rsidRDefault="003052AC" w:rsidP="004F7C03">
            <w:pPr>
              <w:spacing w:line="276" w:lineRule="auto"/>
              <w:rPr>
                <w:rFonts w:asciiTheme="minorHAnsi" w:hAnsiTheme="minorHAnsi" w:cstheme="minorHAnsi"/>
                <w:szCs w:val="22"/>
                <w:lang w:val="en-GB"/>
              </w:rPr>
            </w:pPr>
          </w:p>
        </w:tc>
        <w:tc>
          <w:tcPr>
            <w:tcW w:w="1706" w:type="dxa"/>
          </w:tcPr>
          <w:p w14:paraId="3A097C23" w14:textId="77777777" w:rsidR="003052AC" w:rsidRPr="00E82712" w:rsidRDefault="003052AC" w:rsidP="004F7C03">
            <w:pPr>
              <w:spacing w:line="276" w:lineRule="auto"/>
              <w:rPr>
                <w:rFonts w:asciiTheme="minorHAnsi" w:hAnsiTheme="minorHAnsi" w:cstheme="minorHAnsi"/>
                <w:szCs w:val="22"/>
                <w:lang w:val="en-GB"/>
              </w:rPr>
            </w:pPr>
          </w:p>
        </w:tc>
        <w:tc>
          <w:tcPr>
            <w:tcW w:w="1271" w:type="dxa"/>
          </w:tcPr>
          <w:p w14:paraId="18EC163F" w14:textId="77777777" w:rsidR="003052AC" w:rsidRPr="00E82712" w:rsidRDefault="003052AC" w:rsidP="004F7C03">
            <w:pPr>
              <w:spacing w:line="276" w:lineRule="auto"/>
              <w:rPr>
                <w:rFonts w:asciiTheme="minorHAnsi" w:hAnsiTheme="minorHAnsi" w:cstheme="minorHAnsi"/>
                <w:szCs w:val="22"/>
                <w:lang w:val="en-GB"/>
              </w:rPr>
            </w:pPr>
          </w:p>
        </w:tc>
        <w:tc>
          <w:tcPr>
            <w:tcW w:w="1275" w:type="dxa"/>
          </w:tcPr>
          <w:p w14:paraId="341E25F6" w14:textId="77777777" w:rsidR="003052AC" w:rsidRPr="00E82712" w:rsidRDefault="003052AC" w:rsidP="004F7C03">
            <w:pPr>
              <w:spacing w:line="276" w:lineRule="auto"/>
              <w:rPr>
                <w:rFonts w:asciiTheme="minorHAnsi" w:hAnsiTheme="minorHAnsi" w:cstheme="minorHAnsi"/>
                <w:szCs w:val="22"/>
                <w:lang w:val="en-GB"/>
              </w:rPr>
            </w:pPr>
          </w:p>
        </w:tc>
        <w:tc>
          <w:tcPr>
            <w:tcW w:w="1418" w:type="dxa"/>
          </w:tcPr>
          <w:p w14:paraId="03A31541" w14:textId="77777777" w:rsidR="003052AC" w:rsidRPr="00E82712" w:rsidRDefault="003052AC" w:rsidP="004F7C03">
            <w:pPr>
              <w:spacing w:line="276" w:lineRule="auto"/>
              <w:rPr>
                <w:rFonts w:asciiTheme="minorHAnsi" w:hAnsiTheme="minorHAnsi" w:cstheme="minorHAnsi"/>
                <w:szCs w:val="22"/>
                <w:lang w:val="en-GB"/>
              </w:rPr>
            </w:pPr>
          </w:p>
        </w:tc>
      </w:tr>
      <w:tr w:rsidR="003052AC" w:rsidRPr="00E82712" w14:paraId="6866B231" w14:textId="77777777" w:rsidTr="1A670A22">
        <w:trPr>
          <w:trHeight w:val="881"/>
        </w:trPr>
        <w:tc>
          <w:tcPr>
            <w:tcW w:w="3114" w:type="dxa"/>
            <w:vMerge/>
          </w:tcPr>
          <w:p w14:paraId="3A4DB3C9" w14:textId="77777777" w:rsidR="003052AC" w:rsidRPr="00E82712" w:rsidRDefault="003052AC" w:rsidP="004F7C03">
            <w:pPr>
              <w:spacing w:line="276" w:lineRule="auto"/>
              <w:rPr>
                <w:rFonts w:asciiTheme="minorHAnsi" w:hAnsiTheme="minorHAnsi" w:cstheme="minorHAnsi"/>
                <w:szCs w:val="22"/>
                <w:lang w:val="en-GB"/>
              </w:rPr>
            </w:pPr>
          </w:p>
        </w:tc>
        <w:tc>
          <w:tcPr>
            <w:tcW w:w="3544" w:type="dxa"/>
            <w:shd w:val="clear" w:color="auto" w:fill="auto"/>
          </w:tcPr>
          <w:p w14:paraId="361CDA54" w14:textId="00A004B3" w:rsidR="003052AC" w:rsidRPr="00E82712" w:rsidRDefault="629C15E7" w:rsidP="1A670A22">
            <w:pPr>
              <w:pStyle w:val="xmsocommenttext"/>
              <w:rPr>
                <w:rFonts w:asciiTheme="minorHAnsi" w:hAnsiTheme="minorHAnsi" w:cstheme="minorBidi"/>
                <w:sz w:val="22"/>
                <w:lang w:val="en-GB"/>
              </w:rPr>
            </w:pPr>
            <w:r w:rsidRPr="1A670A22">
              <w:rPr>
                <w:rFonts w:asciiTheme="minorHAnsi" w:eastAsia="Times" w:hAnsiTheme="minorHAnsi" w:cstheme="minorBidi"/>
                <w:color w:val="000000" w:themeColor="text1"/>
                <w:sz w:val="22"/>
                <w:lang w:val="en-GB" w:eastAsia="en-GB"/>
              </w:rPr>
              <w:t xml:space="preserve">d. </w:t>
            </w:r>
            <w:r w:rsidR="5E401BD2" w:rsidRPr="1A670A22">
              <w:rPr>
                <w:rFonts w:asciiTheme="minorHAnsi" w:eastAsia="Times" w:hAnsiTheme="minorHAnsi" w:cstheme="minorBidi"/>
                <w:color w:val="000000" w:themeColor="text1"/>
                <w:sz w:val="22"/>
                <w:lang w:val="en-GB" w:eastAsia="en-GB"/>
              </w:rPr>
              <w:t xml:space="preserve">Creation of a SVRO position or designation of the FVRA or </w:t>
            </w:r>
            <w:r w:rsidR="6EC53F34" w:rsidRPr="1A670A22">
              <w:rPr>
                <w:rFonts w:asciiTheme="minorHAnsi" w:eastAsia="Times" w:hAnsiTheme="minorHAnsi" w:cstheme="minorBidi"/>
                <w:color w:val="000000" w:themeColor="text1"/>
                <w:sz w:val="22"/>
                <w:lang w:val="en-GB" w:eastAsia="en-GB"/>
              </w:rPr>
              <w:t xml:space="preserve">consider the designation of </w:t>
            </w:r>
            <w:r w:rsidR="5E401BD2" w:rsidRPr="1A670A22">
              <w:rPr>
                <w:rFonts w:asciiTheme="minorHAnsi" w:eastAsia="Times" w:hAnsiTheme="minorHAnsi" w:cstheme="minorBidi"/>
                <w:color w:val="000000" w:themeColor="text1"/>
                <w:sz w:val="22"/>
                <w:lang w:val="en-GB" w:eastAsia="en-GB"/>
              </w:rPr>
              <w:t xml:space="preserve">a </w:t>
            </w:r>
            <w:r w:rsidR="495CA373" w:rsidRPr="1A670A22">
              <w:rPr>
                <w:rFonts w:asciiTheme="minorHAnsi" w:eastAsia="Times" w:hAnsiTheme="minorHAnsi" w:cstheme="minorBidi"/>
                <w:color w:val="000000" w:themeColor="text1"/>
                <w:sz w:val="22"/>
                <w:lang w:val="en-GB" w:eastAsia="en-GB"/>
              </w:rPr>
              <w:t>VRFP</w:t>
            </w:r>
            <w:r w:rsidR="5E401BD2" w:rsidRPr="1A670A22">
              <w:rPr>
                <w:rFonts w:asciiTheme="minorHAnsi" w:eastAsia="Times" w:hAnsiTheme="minorHAnsi" w:cstheme="minorBidi"/>
                <w:color w:val="000000" w:themeColor="text1"/>
                <w:sz w:val="22"/>
                <w:lang w:val="en-GB" w:eastAsia="en-GB"/>
              </w:rPr>
              <w:t xml:space="preserve"> in the office of the HC/RC with a system-wide mandate has been appointed to advise at the country level (please indicate date of appointment or a timeline if the appointment of a SVRO/FVRA/focal point with a system-wide mandate is in the process, grade level and source of funding if full-time SVRO).</w:t>
            </w:r>
          </w:p>
          <w:p w14:paraId="51F6F6DE" w14:textId="0DA69542" w:rsidR="00666985" w:rsidRPr="00E82712" w:rsidRDefault="305EC258" w:rsidP="1A670A22">
            <w:pPr>
              <w:pStyle w:val="xmsocommenttext"/>
              <w:rPr>
                <w:rFonts w:asciiTheme="minorHAnsi" w:eastAsia="Times" w:hAnsiTheme="minorHAnsi" w:cstheme="minorBidi"/>
                <w:color w:val="000000"/>
                <w:sz w:val="22"/>
                <w:lang w:val="en-GB" w:eastAsia="en-GB"/>
              </w:rPr>
            </w:pPr>
            <w:r w:rsidRPr="1A670A22">
              <w:rPr>
                <w:rFonts w:asciiTheme="minorHAnsi" w:eastAsia="Times" w:hAnsiTheme="minorHAnsi" w:cstheme="minorBidi"/>
                <w:color w:val="000000" w:themeColor="text1"/>
                <w:sz w:val="22"/>
                <w:lang w:val="en-GB" w:eastAsia="en-GB"/>
              </w:rPr>
              <w:t xml:space="preserve">See generic </w:t>
            </w:r>
            <w:proofErr w:type="spellStart"/>
            <w:r w:rsidRPr="1A670A22">
              <w:rPr>
                <w:rFonts w:asciiTheme="minorHAnsi" w:eastAsia="Times" w:hAnsiTheme="minorHAnsi" w:cstheme="minorBidi"/>
                <w:color w:val="000000" w:themeColor="text1"/>
                <w:sz w:val="22"/>
                <w:lang w:val="en-GB" w:eastAsia="en-GB"/>
              </w:rPr>
              <w:t>ToRs</w:t>
            </w:r>
            <w:proofErr w:type="spellEnd"/>
            <w:r w:rsidRPr="1A670A22">
              <w:rPr>
                <w:rFonts w:asciiTheme="minorHAnsi" w:eastAsia="Times" w:hAnsiTheme="minorHAnsi" w:cstheme="minorBidi"/>
                <w:color w:val="000000" w:themeColor="text1"/>
                <w:sz w:val="22"/>
                <w:lang w:val="en-GB" w:eastAsia="en-GB"/>
              </w:rPr>
              <w:t xml:space="preserve"> on the Knowledge Gateway </w:t>
            </w:r>
            <w:r w:rsidR="65DC3051" w:rsidRPr="1A670A22">
              <w:rPr>
                <w:rFonts w:asciiTheme="minorHAnsi" w:eastAsia="Times" w:hAnsiTheme="minorHAnsi" w:cstheme="minorBidi"/>
                <w:color w:val="000000" w:themeColor="text1"/>
                <w:sz w:val="22"/>
                <w:lang w:val="en-GB" w:eastAsia="en-GB"/>
              </w:rPr>
              <w:t>(</w:t>
            </w:r>
            <w:hyperlink r:id="rId21">
              <w:r w:rsidR="65DC3051" w:rsidRPr="1A670A22">
                <w:rPr>
                  <w:rFonts w:asciiTheme="minorHAnsi" w:eastAsia="Times" w:hAnsiTheme="minorHAnsi" w:cstheme="minorBidi"/>
                  <w:color w:val="000000" w:themeColor="text1"/>
                  <w:sz w:val="22"/>
                  <w:lang w:val="en-GB" w:eastAsia="en-GB"/>
                </w:rPr>
                <w:t>Link</w:t>
              </w:r>
            </w:hyperlink>
            <w:r w:rsidR="65DC3051" w:rsidRPr="1A670A22">
              <w:rPr>
                <w:rFonts w:asciiTheme="minorHAnsi" w:eastAsia="Times" w:hAnsiTheme="minorHAnsi" w:cstheme="minorBidi"/>
                <w:color w:val="000000" w:themeColor="text1"/>
                <w:sz w:val="22"/>
                <w:lang w:val="en-GB" w:eastAsia="en-GB"/>
              </w:rPr>
              <w:t>) under the tab Victims’ Rights</w:t>
            </w:r>
          </w:p>
        </w:tc>
        <w:tc>
          <w:tcPr>
            <w:tcW w:w="3260" w:type="dxa"/>
            <w:shd w:val="clear" w:color="auto" w:fill="auto"/>
          </w:tcPr>
          <w:p w14:paraId="0A697C1E" w14:textId="77777777" w:rsidR="003052AC" w:rsidRPr="00E82712" w:rsidRDefault="003052AC" w:rsidP="004F7C03">
            <w:pPr>
              <w:spacing w:line="276" w:lineRule="auto"/>
              <w:rPr>
                <w:rFonts w:asciiTheme="minorHAnsi" w:hAnsiTheme="minorHAnsi" w:cstheme="minorHAnsi"/>
                <w:szCs w:val="22"/>
                <w:lang w:val="en-GB"/>
              </w:rPr>
            </w:pPr>
          </w:p>
        </w:tc>
        <w:tc>
          <w:tcPr>
            <w:tcW w:w="1706" w:type="dxa"/>
          </w:tcPr>
          <w:p w14:paraId="0BCB39BB" w14:textId="77777777" w:rsidR="003052AC" w:rsidRPr="00E82712" w:rsidRDefault="003052AC" w:rsidP="004F7C03">
            <w:pPr>
              <w:spacing w:line="276" w:lineRule="auto"/>
              <w:rPr>
                <w:rFonts w:asciiTheme="minorHAnsi" w:hAnsiTheme="minorHAnsi" w:cstheme="minorHAnsi"/>
                <w:szCs w:val="22"/>
                <w:lang w:val="en-GB"/>
              </w:rPr>
            </w:pPr>
          </w:p>
        </w:tc>
        <w:tc>
          <w:tcPr>
            <w:tcW w:w="1271" w:type="dxa"/>
          </w:tcPr>
          <w:p w14:paraId="0E728292" w14:textId="77777777" w:rsidR="003052AC" w:rsidRPr="00E82712" w:rsidRDefault="003052AC" w:rsidP="004F7C03">
            <w:pPr>
              <w:spacing w:line="276" w:lineRule="auto"/>
              <w:rPr>
                <w:rFonts w:asciiTheme="minorHAnsi" w:hAnsiTheme="minorHAnsi" w:cstheme="minorHAnsi"/>
                <w:szCs w:val="22"/>
                <w:lang w:val="en-GB"/>
              </w:rPr>
            </w:pPr>
          </w:p>
        </w:tc>
        <w:tc>
          <w:tcPr>
            <w:tcW w:w="1275" w:type="dxa"/>
          </w:tcPr>
          <w:p w14:paraId="5A07C107" w14:textId="77777777" w:rsidR="003052AC" w:rsidRPr="00E82712" w:rsidRDefault="003052AC" w:rsidP="004F7C03">
            <w:pPr>
              <w:spacing w:line="276" w:lineRule="auto"/>
              <w:rPr>
                <w:rFonts w:asciiTheme="minorHAnsi" w:hAnsiTheme="minorHAnsi" w:cstheme="minorHAnsi"/>
                <w:szCs w:val="22"/>
                <w:lang w:val="en-GB"/>
              </w:rPr>
            </w:pPr>
          </w:p>
        </w:tc>
        <w:tc>
          <w:tcPr>
            <w:tcW w:w="1418" w:type="dxa"/>
          </w:tcPr>
          <w:p w14:paraId="768506E7" w14:textId="77777777" w:rsidR="003052AC" w:rsidRPr="00E82712" w:rsidRDefault="003052AC" w:rsidP="004F7C03">
            <w:pPr>
              <w:spacing w:line="276" w:lineRule="auto"/>
              <w:rPr>
                <w:rFonts w:asciiTheme="minorHAnsi" w:hAnsiTheme="minorHAnsi" w:cstheme="minorHAnsi"/>
                <w:szCs w:val="22"/>
                <w:lang w:val="en-GB"/>
              </w:rPr>
            </w:pPr>
          </w:p>
        </w:tc>
      </w:tr>
      <w:tr w:rsidR="004F7C03" w:rsidRPr="00E82712" w14:paraId="5E7D78C1" w14:textId="77777777" w:rsidTr="1A670A22">
        <w:trPr>
          <w:trHeight w:val="465"/>
        </w:trPr>
        <w:tc>
          <w:tcPr>
            <w:tcW w:w="3114" w:type="dxa"/>
            <w:vMerge w:val="restart"/>
          </w:tcPr>
          <w:p w14:paraId="6A104556" w14:textId="59BF137B" w:rsidR="004F7C03" w:rsidRPr="00E82712" w:rsidRDefault="004F7C03" w:rsidP="004F7C03">
            <w:pPr>
              <w:spacing w:line="276" w:lineRule="auto"/>
              <w:rPr>
                <w:rFonts w:asciiTheme="minorHAnsi" w:hAnsiTheme="minorHAnsi" w:cstheme="minorHAnsi"/>
                <w:sz w:val="22"/>
                <w:szCs w:val="22"/>
                <w:lang w:val="en-GB"/>
              </w:rPr>
            </w:pPr>
            <w:r w:rsidRPr="00E82712">
              <w:rPr>
                <w:rFonts w:asciiTheme="minorHAnsi" w:hAnsiTheme="minorHAnsi" w:cstheme="minorHAnsi"/>
                <w:b/>
                <w:bCs/>
                <w:sz w:val="22"/>
                <w:szCs w:val="22"/>
                <w:lang w:val="en-GB"/>
              </w:rPr>
              <w:t>Output 5.4</w:t>
            </w:r>
            <w:r w:rsidRPr="00E82712">
              <w:rPr>
                <w:rFonts w:asciiTheme="minorHAnsi" w:hAnsiTheme="minorHAnsi" w:cstheme="minorHAnsi"/>
                <w:sz w:val="22"/>
                <w:szCs w:val="22"/>
                <w:lang w:val="en-GB"/>
              </w:rPr>
              <w:t xml:space="preserve"> An inter-agency PSEA Network is in place with the resources and expertise necessary to deliver on PSEA outcomes (above).</w:t>
            </w:r>
          </w:p>
        </w:tc>
        <w:tc>
          <w:tcPr>
            <w:tcW w:w="3544" w:type="dxa"/>
          </w:tcPr>
          <w:p w14:paraId="0D40ED7B" w14:textId="4A67DD9C" w:rsidR="004F7C03" w:rsidRPr="00E82712" w:rsidRDefault="004F7C03" w:rsidP="00100B3C">
            <w:pPr>
              <w:pStyle w:val="ListParagraph"/>
              <w:numPr>
                <w:ilvl w:val="0"/>
                <w:numId w:val="19"/>
              </w:numPr>
              <w:tabs>
                <w:tab w:val="left" w:pos="319"/>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t>PSEA Network</w:t>
            </w:r>
            <w:r w:rsidR="00250E23" w:rsidRPr="00E82712">
              <w:rPr>
                <w:rFonts w:asciiTheme="minorHAnsi" w:hAnsiTheme="minorHAnsi" w:cstheme="minorHAnsi"/>
                <w:sz w:val="22"/>
                <w:szCs w:val="22"/>
                <w:lang w:val="en-GB"/>
              </w:rPr>
              <w:t xml:space="preserve"> being established or in place.</w:t>
            </w:r>
          </w:p>
        </w:tc>
        <w:tc>
          <w:tcPr>
            <w:tcW w:w="3260" w:type="dxa"/>
          </w:tcPr>
          <w:p w14:paraId="21A24286" w14:textId="4169739B" w:rsidR="004F7C03" w:rsidRPr="00E82712" w:rsidRDefault="004F7C03" w:rsidP="004F7C03">
            <w:pPr>
              <w:spacing w:after="120" w:line="276" w:lineRule="auto"/>
              <w:rPr>
                <w:rFonts w:asciiTheme="minorHAnsi" w:hAnsiTheme="minorHAnsi" w:cstheme="minorBidi"/>
                <w:sz w:val="22"/>
                <w:szCs w:val="22"/>
                <w:lang w:val="en-GB"/>
              </w:rPr>
            </w:pPr>
            <w:r w:rsidRPr="00E82712">
              <w:rPr>
                <w:rFonts w:asciiTheme="minorHAnsi" w:hAnsiTheme="minorHAnsi" w:cstheme="minorBidi"/>
                <w:sz w:val="22"/>
                <w:szCs w:val="22"/>
                <w:lang w:val="en-GB"/>
              </w:rPr>
              <w:t xml:space="preserve">E.g., PSEA Network is established and reports regularly to RC/HC via the PSEA Coordinator. </w:t>
            </w:r>
          </w:p>
          <w:p w14:paraId="0EE3371E" w14:textId="097C5B9E" w:rsidR="004F7C03" w:rsidRPr="00E82712" w:rsidRDefault="004F7C03" w:rsidP="004F7C0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PSEA Network includes all UNCT/HCT members, including representation from international and national NGOs.</w:t>
            </w:r>
          </w:p>
        </w:tc>
        <w:tc>
          <w:tcPr>
            <w:tcW w:w="1706" w:type="dxa"/>
          </w:tcPr>
          <w:p w14:paraId="3DC62C8D" w14:textId="77777777" w:rsidR="004F7C03" w:rsidRPr="00E82712" w:rsidRDefault="004F7C03" w:rsidP="004F7C03">
            <w:pPr>
              <w:spacing w:line="276" w:lineRule="auto"/>
              <w:rPr>
                <w:rFonts w:asciiTheme="minorHAnsi" w:hAnsiTheme="minorHAnsi" w:cstheme="minorHAnsi"/>
                <w:sz w:val="22"/>
                <w:szCs w:val="22"/>
                <w:lang w:val="en-GB"/>
              </w:rPr>
            </w:pPr>
          </w:p>
        </w:tc>
        <w:tc>
          <w:tcPr>
            <w:tcW w:w="1271" w:type="dxa"/>
          </w:tcPr>
          <w:p w14:paraId="76A7EEF7" w14:textId="77777777" w:rsidR="004F7C03" w:rsidRPr="00E82712" w:rsidRDefault="004F7C03" w:rsidP="004F7C03">
            <w:pPr>
              <w:spacing w:line="276" w:lineRule="auto"/>
              <w:rPr>
                <w:rFonts w:asciiTheme="minorHAnsi" w:hAnsiTheme="minorHAnsi" w:cstheme="minorHAnsi"/>
                <w:sz w:val="22"/>
                <w:szCs w:val="22"/>
                <w:lang w:val="en-GB"/>
              </w:rPr>
            </w:pPr>
          </w:p>
        </w:tc>
        <w:tc>
          <w:tcPr>
            <w:tcW w:w="1275" w:type="dxa"/>
          </w:tcPr>
          <w:p w14:paraId="23878074" w14:textId="77777777" w:rsidR="004F7C03" w:rsidRPr="00E82712" w:rsidRDefault="004F7C03" w:rsidP="004F7C03">
            <w:pPr>
              <w:spacing w:line="276" w:lineRule="auto"/>
              <w:rPr>
                <w:rFonts w:asciiTheme="minorHAnsi" w:hAnsiTheme="minorHAnsi" w:cstheme="minorHAnsi"/>
                <w:sz w:val="22"/>
                <w:szCs w:val="22"/>
                <w:lang w:val="en-GB"/>
              </w:rPr>
            </w:pPr>
          </w:p>
        </w:tc>
        <w:tc>
          <w:tcPr>
            <w:tcW w:w="1418" w:type="dxa"/>
          </w:tcPr>
          <w:p w14:paraId="2057AC66" w14:textId="5A9E12B9" w:rsidR="004F7C03" w:rsidRPr="00E82712" w:rsidRDefault="004F7C03" w:rsidP="004F7C03">
            <w:pPr>
              <w:jc w:val="center"/>
              <w:rPr>
                <w:rFonts w:asciiTheme="minorHAnsi" w:hAnsiTheme="minorHAnsi" w:cstheme="minorHAnsi"/>
                <w:sz w:val="22"/>
                <w:szCs w:val="22"/>
                <w:lang w:val="en-GB"/>
              </w:rPr>
            </w:pPr>
          </w:p>
        </w:tc>
      </w:tr>
      <w:tr w:rsidR="00257DB2" w:rsidRPr="00E82712" w14:paraId="2D50DDB0" w14:textId="77777777" w:rsidTr="1A670A22">
        <w:trPr>
          <w:trHeight w:val="465"/>
        </w:trPr>
        <w:tc>
          <w:tcPr>
            <w:tcW w:w="3114" w:type="dxa"/>
            <w:vMerge/>
          </w:tcPr>
          <w:p w14:paraId="7BF304F3" w14:textId="77777777" w:rsidR="00257DB2" w:rsidRPr="00E82712" w:rsidRDefault="00257DB2" w:rsidP="004F7C03">
            <w:pPr>
              <w:spacing w:line="276" w:lineRule="auto"/>
              <w:rPr>
                <w:rFonts w:asciiTheme="minorHAnsi" w:hAnsiTheme="minorHAnsi" w:cstheme="minorHAnsi"/>
                <w:szCs w:val="22"/>
                <w:lang w:val="en-GB"/>
              </w:rPr>
            </w:pPr>
          </w:p>
        </w:tc>
        <w:tc>
          <w:tcPr>
            <w:tcW w:w="3544" w:type="dxa"/>
          </w:tcPr>
          <w:p w14:paraId="3511D317" w14:textId="12557657" w:rsidR="00257DB2" w:rsidRPr="00E82712" w:rsidRDefault="00257DB2" w:rsidP="00100B3C">
            <w:pPr>
              <w:pStyle w:val="ListParagraph"/>
              <w:numPr>
                <w:ilvl w:val="0"/>
                <w:numId w:val="19"/>
              </w:numPr>
              <w:tabs>
                <w:tab w:val="left" w:pos="319"/>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t>All the PSEA Network members have received training from their entities on PSEA.</w:t>
            </w:r>
          </w:p>
        </w:tc>
        <w:tc>
          <w:tcPr>
            <w:tcW w:w="3260" w:type="dxa"/>
          </w:tcPr>
          <w:p w14:paraId="07DBFA17" w14:textId="77777777" w:rsidR="00257DB2" w:rsidRPr="00E82712" w:rsidRDefault="00257DB2" w:rsidP="004F7C03">
            <w:pPr>
              <w:spacing w:line="276" w:lineRule="auto"/>
              <w:rPr>
                <w:rFonts w:asciiTheme="minorHAnsi" w:hAnsiTheme="minorHAnsi" w:cstheme="minorHAnsi"/>
                <w:szCs w:val="22"/>
                <w:lang w:val="en-GB"/>
              </w:rPr>
            </w:pPr>
          </w:p>
        </w:tc>
        <w:tc>
          <w:tcPr>
            <w:tcW w:w="1706" w:type="dxa"/>
          </w:tcPr>
          <w:p w14:paraId="1D160AF1" w14:textId="77777777" w:rsidR="00257DB2" w:rsidRPr="00E82712" w:rsidRDefault="00257DB2" w:rsidP="004F7C03">
            <w:pPr>
              <w:spacing w:line="276" w:lineRule="auto"/>
              <w:rPr>
                <w:rFonts w:asciiTheme="minorHAnsi" w:hAnsiTheme="minorHAnsi" w:cstheme="minorHAnsi"/>
                <w:szCs w:val="22"/>
                <w:lang w:val="en-GB"/>
              </w:rPr>
            </w:pPr>
          </w:p>
        </w:tc>
        <w:tc>
          <w:tcPr>
            <w:tcW w:w="1271" w:type="dxa"/>
          </w:tcPr>
          <w:p w14:paraId="71AE7712" w14:textId="77777777" w:rsidR="00257DB2" w:rsidRPr="00E82712" w:rsidRDefault="00257DB2" w:rsidP="004F7C03">
            <w:pPr>
              <w:spacing w:line="276" w:lineRule="auto"/>
              <w:rPr>
                <w:rFonts w:asciiTheme="minorHAnsi" w:hAnsiTheme="minorHAnsi" w:cstheme="minorHAnsi"/>
                <w:szCs w:val="22"/>
                <w:lang w:val="en-GB"/>
              </w:rPr>
            </w:pPr>
          </w:p>
        </w:tc>
        <w:tc>
          <w:tcPr>
            <w:tcW w:w="1275" w:type="dxa"/>
          </w:tcPr>
          <w:p w14:paraId="4D1ADE3B" w14:textId="77777777" w:rsidR="00257DB2" w:rsidRPr="00E82712" w:rsidRDefault="00257DB2" w:rsidP="004F7C03">
            <w:pPr>
              <w:spacing w:line="276" w:lineRule="auto"/>
              <w:rPr>
                <w:rFonts w:asciiTheme="minorHAnsi" w:hAnsiTheme="minorHAnsi" w:cstheme="minorHAnsi"/>
                <w:szCs w:val="22"/>
                <w:lang w:val="en-GB"/>
              </w:rPr>
            </w:pPr>
          </w:p>
        </w:tc>
        <w:tc>
          <w:tcPr>
            <w:tcW w:w="1418" w:type="dxa"/>
          </w:tcPr>
          <w:p w14:paraId="1ACC5E78" w14:textId="77777777" w:rsidR="00257DB2" w:rsidRPr="00E82712" w:rsidRDefault="00257DB2" w:rsidP="004F7C03">
            <w:pPr>
              <w:spacing w:line="276" w:lineRule="auto"/>
              <w:rPr>
                <w:rFonts w:asciiTheme="minorHAnsi" w:hAnsiTheme="minorHAnsi" w:cstheme="minorHAnsi"/>
                <w:szCs w:val="22"/>
                <w:lang w:val="en-GB"/>
              </w:rPr>
            </w:pPr>
          </w:p>
        </w:tc>
      </w:tr>
      <w:tr w:rsidR="004F7C03" w:rsidRPr="00E82712" w14:paraId="1F1AE2F4" w14:textId="77777777" w:rsidTr="1A670A22">
        <w:trPr>
          <w:trHeight w:val="465"/>
        </w:trPr>
        <w:tc>
          <w:tcPr>
            <w:tcW w:w="3114" w:type="dxa"/>
            <w:vMerge/>
          </w:tcPr>
          <w:p w14:paraId="04F2A1B7" w14:textId="77777777" w:rsidR="004F7C03" w:rsidRPr="00E82712" w:rsidRDefault="004F7C03" w:rsidP="004F7C03">
            <w:pPr>
              <w:spacing w:line="276" w:lineRule="auto"/>
              <w:rPr>
                <w:rFonts w:asciiTheme="minorHAnsi" w:hAnsiTheme="minorHAnsi" w:cstheme="minorHAnsi"/>
                <w:sz w:val="22"/>
                <w:szCs w:val="22"/>
                <w:lang w:val="en-GB"/>
              </w:rPr>
            </w:pPr>
          </w:p>
        </w:tc>
        <w:tc>
          <w:tcPr>
            <w:tcW w:w="3544" w:type="dxa"/>
          </w:tcPr>
          <w:p w14:paraId="6B328D25" w14:textId="7A6B0BDD" w:rsidR="004F7C03" w:rsidRPr="00E82712" w:rsidRDefault="004F7C03" w:rsidP="00100B3C">
            <w:pPr>
              <w:pStyle w:val="ListParagraph"/>
              <w:numPr>
                <w:ilvl w:val="0"/>
                <w:numId w:val="19"/>
              </w:numPr>
              <w:tabs>
                <w:tab w:val="left" w:pos="319"/>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t>Integration of PSEA in the Humanitarian Response Plan (or similar), where relevant.</w:t>
            </w:r>
          </w:p>
        </w:tc>
        <w:tc>
          <w:tcPr>
            <w:tcW w:w="3260" w:type="dxa"/>
          </w:tcPr>
          <w:p w14:paraId="0D5DAFF8" w14:textId="02D3823C" w:rsidR="004F7C03" w:rsidRPr="00E82712" w:rsidRDefault="004F7C03" w:rsidP="004F7C0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E.g., PSEA Action Plan is costed and resourced through HRP.</w:t>
            </w:r>
          </w:p>
        </w:tc>
        <w:tc>
          <w:tcPr>
            <w:tcW w:w="1706" w:type="dxa"/>
          </w:tcPr>
          <w:p w14:paraId="5E346361" w14:textId="77777777" w:rsidR="004F7C03" w:rsidRPr="00E82712" w:rsidRDefault="004F7C03" w:rsidP="004F7C03">
            <w:pPr>
              <w:spacing w:line="276" w:lineRule="auto"/>
              <w:rPr>
                <w:rFonts w:asciiTheme="minorHAnsi" w:hAnsiTheme="minorHAnsi" w:cstheme="minorHAnsi"/>
                <w:sz w:val="22"/>
                <w:szCs w:val="22"/>
                <w:lang w:val="en-GB"/>
              </w:rPr>
            </w:pPr>
          </w:p>
        </w:tc>
        <w:tc>
          <w:tcPr>
            <w:tcW w:w="1271" w:type="dxa"/>
          </w:tcPr>
          <w:p w14:paraId="1AD5797A" w14:textId="77777777" w:rsidR="004F7C03" w:rsidRPr="00E82712" w:rsidRDefault="004F7C03" w:rsidP="004F7C03">
            <w:pPr>
              <w:spacing w:line="276" w:lineRule="auto"/>
              <w:rPr>
                <w:rFonts w:asciiTheme="minorHAnsi" w:hAnsiTheme="minorHAnsi" w:cstheme="minorHAnsi"/>
                <w:sz w:val="22"/>
                <w:szCs w:val="22"/>
                <w:lang w:val="en-GB"/>
              </w:rPr>
            </w:pPr>
          </w:p>
        </w:tc>
        <w:tc>
          <w:tcPr>
            <w:tcW w:w="1275" w:type="dxa"/>
          </w:tcPr>
          <w:p w14:paraId="0AA1ECC1" w14:textId="77777777" w:rsidR="004F7C03" w:rsidRPr="00E82712" w:rsidRDefault="004F7C03" w:rsidP="004F7C03">
            <w:pPr>
              <w:spacing w:line="276" w:lineRule="auto"/>
              <w:rPr>
                <w:rFonts w:asciiTheme="minorHAnsi" w:hAnsiTheme="minorHAnsi" w:cstheme="minorHAnsi"/>
                <w:sz w:val="22"/>
                <w:szCs w:val="22"/>
                <w:lang w:val="en-GB"/>
              </w:rPr>
            </w:pPr>
          </w:p>
        </w:tc>
        <w:tc>
          <w:tcPr>
            <w:tcW w:w="1418" w:type="dxa"/>
          </w:tcPr>
          <w:p w14:paraId="01045AC5" w14:textId="77777777" w:rsidR="004F7C03" w:rsidRPr="00E82712" w:rsidRDefault="004F7C03" w:rsidP="004F7C03">
            <w:pPr>
              <w:spacing w:line="276" w:lineRule="auto"/>
              <w:rPr>
                <w:rFonts w:asciiTheme="minorHAnsi" w:hAnsiTheme="minorHAnsi" w:cstheme="minorHAnsi"/>
                <w:sz w:val="22"/>
                <w:szCs w:val="22"/>
                <w:lang w:val="en-GB"/>
              </w:rPr>
            </w:pPr>
          </w:p>
        </w:tc>
      </w:tr>
      <w:tr w:rsidR="004F7C03" w:rsidRPr="00E82712" w14:paraId="58E17F30" w14:textId="77777777" w:rsidTr="1A670A22">
        <w:trPr>
          <w:trHeight w:val="978"/>
        </w:trPr>
        <w:tc>
          <w:tcPr>
            <w:tcW w:w="3114" w:type="dxa"/>
            <w:vMerge/>
          </w:tcPr>
          <w:p w14:paraId="14FE96F4" w14:textId="77777777" w:rsidR="004F7C03" w:rsidRPr="00E82712" w:rsidRDefault="004F7C03" w:rsidP="004F7C03">
            <w:pPr>
              <w:spacing w:line="276" w:lineRule="auto"/>
              <w:rPr>
                <w:rFonts w:asciiTheme="minorHAnsi" w:hAnsiTheme="minorHAnsi" w:cstheme="minorHAnsi"/>
                <w:sz w:val="22"/>
                <w:szCs w:val="22"/>
                <w:lang w:val="en-GB"/>
              </w:rPr>
            </w:pPr>
          </w:p>
        </w:tc>
        <w:tc>
          <w:tcPr>
            <w:tcW w:w="3544" w:type="dxa"/>
          </w:tcPr>
          <w:p w14:paraId="05F1BE4D" w14:textId="56160468" w:rsidR="004F7C03" w:rsidRPr="00E82712" w:rsidRDefault="004F7C03" w:rsidP="00100B3C">
            <w:pPr>
              <w:pStyle w:val="ListParagraph"/>
              <w:numPr>
                <w:ilvl w:val="0"/>
                <w:numId w:val="19"/>
              </w:numPr>
              <w:tabs>
                <w:tab w:val="left" w:pos="319"/>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All </w:t>
            </w:r>
            <w:r w:rsidR="00013759" w:rsidRPr="00E82712">
              <w:rPr>
                <w:rFonts w:asciiTheme="minorHAnsi" w:hAnsiTheme="minorHAnsi" w:cstheme="minorHAnsi"/>
                <w:sz w:val="22"/>
                <w:szCs w:val="22"/>
                <w:lang w:val="en-GB"/>
              </w:rPr>
              <w:t>organi</w:t>
            </w:r>
            <w:r w:rsidR="00F2207F" w:rsidRPr="00E82712">
              <w:rPr>
                <w:rFonts w:asciiTheme="minorHAnsi" w:hAnsiTheme="minorHAnsi" w:cstheme="minorHAnsi"/>
                <w:sz w:val="22"/>
                <w:szCs w:val="22"/>
                <w:lang w:val="en-GB"/>
              </w:rPr>
              <w:t>s</w:t>
            </w:r>
            <w:r w:rsidR="00013759" w:rsidRPr="00E82712">
              <w:rPr>
                <w:rFonts w:asciiTheme="minorHAnsi" w:hAnsiTheme="minorHAnsi" w:cstheme="minorHAnsi"/>
                <w:sz w:val="22"/>
                <w:szCs w:val="22"/>
                <w:lang w:val="en-GB"/>
              </w:rPr>
              <w:t xml:space="preserve">ations </w:t>
            </w:r>
            <w:r w:rsidRPr="00E82712">
              <w:rPr>
                <w:rFonts w:asciiTheme="minorHAnsi" w:hAnsiTheme="minorHAnsi" w:cstheme="minorHAnsi"/>
                <w:sz w:val="22"/>
                <w:szCs w:val="22"/>
                <w:lang w:val="en-GB"/>
              </w:rPr>
              <w:t xml:space="preserve">(UNCT/HCT and PSEA networks) meet required minimum standards such as the Minimum Operation Standards </w:t>
            </w:r>
            <w:r w:rsidRPr="00E82712">
              <w:rPr>
                <w:rFonts w:asciiTheme="minorHAnsi" w:hAnsiTheme="minorHAnsi" w:cstheme="minorHAnsi"/>
                <w:sz w:val="22"/>
                <w:szCs w:val="22"/>
                <w:lang w:val="en-GB"/>
              </w:rPr>
              <w:lastRenderedPageBreak/>
              <w:t>(MoS) and Core Humanitarian Standards (CHS) PSEA Index to enable appropriate complaints receipt and handling.</w:t>
            </w:r>
          </w:p>
        </w:tc>
        <w:tc>
          <w:tcPr>
            <w:tcW w:w="3260" w:type="dxa"/>
          </w:tcPr>
          <w:p w14:paraId="48218327" w14:textId="77777777" w:rsidR="00013759" w:rsidRPr="00E82712" w:rsidRDefault="00013759" w:rsidP="00013759">
            <w:pPr>
              <w:spacing w:line="276" w:lineRule="auto"/>
              <w:rPr>
                <w:rFonts w:asciiTheme="minorHAnsi" w:hAnsiTheme="minorHAnsi" w:cstheme="minorBidi"/>
                <w:sz w:val="22"/>
                <w:szCs w:val="22"/>
                <w:lang w:val="en-GB"/>
              </w:rPr>
            </w:pPr>
            <w:r w:rsidRPr="00E82712">
              <w:rPr>
                <w:rFonts w:asciiTheme="minorHAnsi" w:hAnsiTheme="minorHAnsi" w:cstheme="minorBidi"/>
                <w:sz w:val="22"/>
                <w:szCs w:val="22"/>
                <w:lang w:val="en-GB"/>
              </w:rPr>
              <w:lastRenderedPageBreak/>
              <w:t>All UN partners meet the requirements in the UN common assessment.</w:t>
            </w:r>
          </w:p>
          <w:p w14:paraId="48B13899" w14:textId="77777777" w:rsidR="00013759" w:rsidRPr="00E82712" w:rsidRDefault="00013759" w:rsidP="00013759">
            <w:pPr>
              <w:spacing w:line="276" w:lineRule="auto"/>
              <w:rPr>
                <w:rFonts w:asciiTheme="minorHAnsi" w:hAnsiTheme="minorHAnsi" w:cstheme="minorBidi"/>
                <w:color w:val="000000" w:themeColor="text1"/>
                <w:sz w:val="22"/>
                <w:szCs w:val="22"/>
                <w:lang w:val="en-GB"/>
              </w:rPr>
            </w:pPr>
          </w:p>
          <w:p w14:paraId="261E312B" w14:textId="696BDCBE" w:rsidR="004F7C03" w:rsidRPr="00E82712" w:rsidRDefault="00013759" w:rsidP="00013759">
            <w:pPr>
              <w:spacing w:line="276" w:lineRule="auto"/>
              <w:rPr>
                <w:rFonts w:asciiTheme="minorHAnsi" w:hAnsiTheme="minorHAnsi" w:cstheme="minorHAnsi"/>
                <w:sz w:val="22"/>
                <w:szCs w:val="22"/>
                <w:lang w:val="en-GB"/>
              </w:rPr>
            </w:pPr>
            <w:r w:rsidRPr="00E82712">
              <w:rPr>
                <w:rFonts w:asciiTheme="minorHAnsi" w:hAnsiTheme="minorHAnsi" w:cstheme="minorBidi"/>
                <w:color w:val="000000" w:themeColor="text1"/>
                <w:sz w:val="22"/>
                <w:szCs w:val="22"/>
                <w:lang w:val="en-GB"/>
              </w:rPr>
              <w:lastRenderedPageBreak/>
              <w:t xml:space="preserve">Joint capacity development and training provided through the network to support </w:t>
            </w:r>
            <w:r w:rsidR="00BC36A5" w:rsidRPr="00E82712">
              <w:rPr>
                <w:rFonts w:asciiTheme="minorHAnsi" w:hAnsiTheme="minorHAnsi" w:cstheme="minorBidi"/>
                <w:color w:val="000000" w:themeColor="text1"/>
                <w:sz w:val="22"/>
                <w:szCs w:val="22"/>
                <w:lang w:val="en-GB"/>
              </w:rPr>
              <w:t xml:space="preserve">entities </w:t>
            </w:r>
            <w:r w:rsidRPr="00E82712">
              <w:rPr>
                <w:rFonts w:asciiTheme="minorHAnsi" w:hAnsiTheme="minorHAnsi" w:cstheme="minorBidi"/>
                <w:color w:val="000000" w:themeColor="text1"/>
                <w:sz w:val="22"/>
                <w:szCs w:val="22"/>
                <w:lang w:val="en-GB"/>
              </w:rPr>
              <w:t>to meet the PSEA requirements</w:t>
            </w:r>
            <w:r w:rsidR="005B541E" w:rsidRPr="00E82712">
              <w:rPr>
                <w:rFonts w:asciiTheme="minorHAnsi" w:hAnsiTheme="minorHAnsi" w:cstheme="minorBidi"/>
                <w:color w:val="000000" w:themeColor="text1"/>
                <w:sz w:val="22"/>
                <w:szCs w:val="22"/>
                <w:lang w:val="en-GB"/>
              </w:rPr>
              <w:t>.</w:t>
            </w:r>
          </w:p>
        </w:tc>
        <w:tc>
          <w:tcPr>
            <w:tcW w:w="1706" w:type="dxa"/>
          </w:tcPr>
          <w:p w14:paraId="6F510401" w14:textId="77777777" w:rsidR="004F7C03" w:rsidRPr="00E82712" w:rsidRDefault="004F7C03" w:rsidP="004F7C03">
            <w:pPr>
              <w:spacing w:line="276" w:lineRule="auto"/>
              <w:rPr>
                <w:rFonts w:asciiTheme="minorHAnsi" w:hAnsiTheme="minorHAnsi" w:cstheme="minorHAnsi"/>
                <w:sz w:val="22"/>
                <w:szCs w:val="22"/>
                <w:lang w:val="en-GB"/>
              </w:rPr>
            </w:pPr>
          </w:p>
        </w:tc>
        <w:tc>
          <w:tcPr>
            <w:tcW w:w="1271" w:type="dxa"/>
          </w:tcPr>
          <w:p w14:paraId="12137BD9" w14:textId="77777777" w:rsidR="004F7C03" w:rsidRPr="00E82712" w:rsidRDefault="004F7C03" w:rsidP="004F7C03">
            <w:pPr>
              <w:spacing w:line="276" w:lineRule="auto"/>
              <w:rPr>
                <w:rFonts w:asciiTheme="minorHAnsi" w:hAnsiTheme="minorHAnsi" w:cstheme="minorHAnsi"/>
                <w:sz w:val="22"/>
                <w:szCs w:val="22"/>
                <w:lang w:val="en-GB"/>
              </w:rPr>
            </w:pPr>
          </w:p>
        </w:tc>
        <w:tc>
          <w:tcPr>
            <w:tcW w:w="1275" w:type="dxa"/>
          </w:tcPr>
          <w:p w14:paraId="1082F373" w14:textId="77777777" w:rsidR="004F7C03" w:rsidRPr="00E82712" w:rsidRDefault="004F7C03" w:rsidP="004F7C03">
            <w:pPr>
              <w:spacing w:line="276" w:lineRule="auto"/>
              <w:rPr>
                <w:rFonts w:asciiTheme="minorHAnsi" w:hAnsiTheme="minorHAnsi" w:cstheme="minorHAnsi"/>
                <w:sz w:val="22"/>
                <w:szCs w:val="22"/>
                <w:lang w:val="en-GB"/>
              </w:rPr>
            </w:pPr>
          </w:p>
        </w:tc>
        <w:tc>
          <w:tcPr>
            <w:tcW w:w="1418" w:type="dxa"/>
          </w:tcPr>
          <w:p w14:paraId="0AC23E6D" w14:textId="77777777" w:rsidR="004F7C03" w:rsidRPr="00E82712" w:rsidRDefault="004F7C03" w:rsidP="004F7C03">
            <w:pPr>
              <w:spacing w:line="276" w:lineRule="auto"/>
              <w:rPr>
                <w:rFonts w:asciiTheme="minorHAnsi" w:hAnsiTheme="minorHAnsi" w:cstheme="minorHAnsi"/>
                <w:sz w:val="22"/>
                <w:szCs w:val="22"/>
                <w:lang w:val="en-GB"/>
              </w:rPr>
            </w:pPr>
          </w:p>
        </w:tc>
      </w:tr>
      <w:tr w:rsidR="004F7C03" w:rsidRPr="00E82712" w14:paraId="2E112507" w14:textId="77777777" w:rsidTr="1A670A22">
        <w:trPr>
          <w:trHeight w:val="602"/>
        </w:trPr>
        <w:tc>
          <w:tcPr>
            <w:tcW w:w="3114" w:type="dxa"/>
            <w:vMerge/>
          </w:tcPr>
          <w:p w14:paraId="13F4C043" w14:textId="77777777" w:rsidR="004F7C03" w:rsidRPr="00E82712" w:rsidRDefault="004F7C03" w:rsidP="004F7C03">
            <w:pPr>
              <w:spacing w:line="276" w:lineRule="auto"/>
              <w:rPr>
                <w:rFonts w:asciiTheme="minorHAnsi" w:hAnsiTheme="minorHAnsi" w:cstheme="minorHAnsi"/>
                <w:sz w:val="22"/>
                <w:szCs w:val="22"/>
                <w:lang w:val="en-GB"/>
              </w:rPr>
            </w:pPr>
          </w:p>
        </w:tc>
        <w:tc>
          <w:tcPr>
            <w:tcW w:w="3544" w:type="dxa"/>
          </w:tcPr>
          <w:p w14:paraId="2F807F8A" w14:textId="33FD042D" w:rsidR="004F7C03" w:rsidRPr="00E82712" w:rsidRDefault="004F7C03" w:rsidP="00100B3C">
            <w:pPr>
              <w:pStyle w:val="ListParagraph"/>
              <w:numPr>
                <w:ilvl w:val="0"/>
                <w:numId w:val="19"/>
              </w:numPr>
              <w:tabs>
                <w:tab w:val="left" w:pos="319"/>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Status of </w:t>
            </w:r>
            <w:r w:rsidRPr="00E82712">
              <w:rPr>
                <w:rFonts w:asciiTheme="minorHAnsi" w:hAnsiTheme="minorHAnsi" w:cstheme="minorBidi"/>
                <w:sz w:val="22"/>
                <w:szCs w:val="22"/>
                <w:lang w:val="en-GB"/>
              </w:rPr>
              <w:t>development and implementation of the UNCT/HCT PSEA Action Plan, including clearly defined roles and responsibilities of each actor.</w:t>
            </w:r>
          </w:p>
        </w:tc>
        <w:tc>
          <w:tcPr>
            <w:tcW w:w="3260" w:type="dxa"/>
          </w:tcPr>
          <w:p w14:paraId="6FA9A99F" w14:textId="7F636E42" w:rsidR="004F7C03" w:rsidRPr="00E82712" w:rsidRDefault="004F7C03" w:rsidP="004F7C03">
            <w:pPr>
              <w:spacing w:line="276" w:lineRule="auto"/>
              <w:rPr>
                <w:rFonts w:asciiTheme="minorHAnsi" w:hAnsiTheme="minorHAnsi" w:cstheme="minorHAnsi"/>
                <w:sz w:val="22"/>
                <w:szCs w:val="22"/>
                <w:lang w:val="en-GB"/>
              </w:rPr>
            </w:pPr>
            <w:r w:rsidRPr="00E82712">
              <w:rPr>
                <w:rFonts w:asciiTheme="minorHAnsi" w:hAnsiTheme="minorHAnsi" w:cstheme="minorHAnsi"/>
                <w:sz w:val="22"/>
                <w:szCs w:val="22"/>
                <w:lang w:val="en-GB"/>
              </w:rPr>
              <w:t>E.g., PSEA Action Plan is endorsed by all UNCT/HCT members.</w:t>
            </w:r>
          </w:p>
        </w:tc>
        <w:tc>
          <w:tcPr>
            <w:tcW w:w="1706" w:type="dxa"/>
          </w:tcPr>
          <w:p w14:paraId="5ADD2675" w14:textId="77777777" w:rsidR="004F7C03" w:rsidRPr="00E82712" w:rsidRDefault="004F7C03" w:rsidP="004F7C03">
            <w:pPr>
              <w:spacing w:line="276" w:lineRule="auto"/>
              <w:rPr>
                <w:rFonts w:asciiTheme="minorHAnsi" w:hAnsiTheme="minorHAnsi" w:cstheme="minorHAnsi"/>
                <w:sz w:val="22"/>
                <w:szCs w:val="22"/>
                <w:lang w:val="en-GB"/>
              </w:rPr>
            </w:pPr>
          </w:p>
        </w:tc>
        <w:tc>
          <w:tcPr>
            <w:tcW w:w="1271" w:type="dxa"/>
          </w:tcPr>
          <w:p w14:paraId="71192D58" w14:textId="77777777" w:rsidR="004F7C03" w:rsidRPr="00E82712" w:rsidRDefault="004F7C03" w:rsidP="004F7C03">
            <w:pPr>
              <w:spacing w:line="276" w:lineRule="auto"/>
              <w:rPr>
                <w:rFonts w:asciiTheme="minorHAnsi" w:hAnsiTheme="minorHAnsi" w:cstheme="minorHAnsi"/>
                <w:sz w:val="22"/>
                <w:szCs w:val="22"/>
                <w:lang w:val="en-GB"/>
              </w:rPr>
            </w:pPr>
          </w:p>
        </w:tc>
        <w:tc>
          <w:tcPr>
            <w:tcW w:w="1275" w:type="dxa"/>
          </w:tcPr>
          <w:p w14:paraId="6DED76D0" w14:textId="77777777" w:rsidR="004F7C03" w:rsidRPr="00E82712" w:rsidRDefault="004F7C03" w:rsidP="004F7C03">
            <w:pPr>
              <w:spacing w:line="276" w:lineRule="auto"/>
              <w:rPr>
                <w:rFonts w:asciiTheme="minorHAnsi" w:hAnsiTheme="minorHAnsi" w:cstheme="minorHAnsi"/>
                <w:sz w:val="22"/>
                <w:szCs w:val="22"/>
                <w:lang w:val="en-GB"/>
              </w:rPr>
            </w:pPr>
          </w:p>
        </w:tc>
        <w:tc>
          <w:tcPr>
            <w:tcW w:w="1418" w:type="dxa"/>
          </w:tcPr>
          <w:p w14:paraId="49F3EE7E" w14:textId="77777777" w:rsidR="004F7C03" w:rsidRPr="00E82712" w:rsidRDefault="004F7C03" w:rsidP="004F7C03">
            <w:pPr>
              <w:spacing w:line="276" w:lineRule="auto"/>
              <w:rPr>
                <w:rFonts w:asciiTheme="minorHAnsi" w:hAnsiTheme="minorHAnsi" w:cstheme="minorHAnsi"/>
                <w:sz w:val="22"/>
                <w:szCs w:val="22"/>
                <w:lang w:val="en-GB"/>
              </w:rPr>
            </w:pPr>
          </w:p>
        </w:tc>
      </w:tr>
      <w:tr w:rsidR="000F26F0" w:rsidRPr="00E82712" w14:paraId="3576C64A" w14:textId="1054ECEA" w:rsidTr="1A670A22">
        <w:trPr>
          <w:trHeight w:val="233"/>
        </w:trPr>
        <w:tc>
          <w:tcPr>
            <w:tcW w:w="3114" w:type="dxa"/>
            <w:vMerge w:val="restart"/>
          </w:tcPr>
          <w:p w14:paraId="202A2523" w14:textId="4F26DA42" w:rsidR="000F26F0" w:rsidRPr="00E82712" w:rsidRDefault="000F26F0" w:rsidP="004F7C03">
            <w:pPr>
              <w:spacing w:line="276" w:lineRule="auto"/>
              <w:rPr>
                <w:rFonts w:asciiTheme="minorHAnsi" w:hAnsiTheme="minorHAnsi" w:cstheme="minorHAnsi"/>
                <w:sz w:val="22"/>
                <w:szCs w:val="22"/>
                <w:lang w:val="en-GB"/>
              </w:rPr>
            </w:pPr>
            <w:r w:rsidRPr="00E82712">
              <w:rPr>
                <w:rFonts w:asciiTheme="minorHAnsi" w:hAnsiTheme="minorHAnsi" w:cstheme="minorHAnsi"/>
                <w:b/>
                <w:bCs/>
                <w:sz w:val="22"/>
                <w:szCs w:val="22"/>
                <w:lang w:val="en-GB"/>
              </w:rPr>
              <w:t>Output 5.5</w:t>
            </w:r>
            <w:r w:rsidRPr="00E82712">
              <w:rPr>
                <w:rFonts w:asciiTheme="minorHAnsi" w:hAnsiTheme="minorHAnsi" w:cstheme="minorHAnsi"/>
                <w:sz w:val="22"/>
                <w:szCs w:val="22"/>
                <w:lang w:val="en-GB"/>
              </w:rPr>
              <w:t xml:space="preserve"> PSEA technical focal points from all UNCT/HCT members are in place and actively contribute to the PSEA Network’s delivery of PSEA outcomes (as per the above).</w:t>
            </w:r>
          </w:p>
        </w:tc>
        <w:tc>
          <w:tcPr>
            <w:tcW w:w="3544" w:type="dxa"/>
          </w:tcPr>
          <w:p w14:paraId="0BDF8630" w14:textId="7D74E4AD" w:rsidR="000F26F0" w:rsidRPr="00E82712" w:rsidRDefault="000F26F0" w:rsidP="00100B3C">
            <w:pPr>
              <w:pStyle w:val="ListParagraph"/>
              <w:numPr>
                <w:ilvl w:val="0"/>
                <w:numId w:val="5"/>
              </w:numPr>
              <w:tabs>
                <w:tab w:val="left" w:pos="264"/>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Percentage of UNCT/HCT members that have appointed a dedicated PSEA technical focal point to the PSEA Network (with clear </w:t>
            </w:r>
            <w:proofErr w:type="spellStart"/>
            <w:r w:rsidRPr="00E82712">
              <w:rPr>
                <w:rFonts w:asciiTheme="minorHAnsi" w:hAnsiTheme="minorHAnsi" w:cstheme="minorHAnsi"/>
                <w:sz w:val="22"/>
                <w:szCs w:val="22"/>
                <w:lang w:val="en-GB"/>
              </w:rPr>
              <w:t>ToRs</w:t>
            </w:r>
            <w:proofErr w:type="spellEnd"/>
            <w:r w:rsidRPr="00E82712">
              <w:rPr>
                <w:rFonts w:asciiTheme="minorHAnsi" w:hAnsiTheme="minorHAnsi" w:cstheme="minorHAnsi"/>
                <w:sz w:val="22"/>
                <w:szCs w:val="22"/>
                <w:lang w:val="en-GB"/>
              </w:rPr>
              <w:t>).</w:t>
            </w:r>
          </w:p>
        </w:tc>
        <w:tc>
          <w:tcPr>
            <w:tcW w:w="3260" w:type="dxa"/>
          </w:tcPr>
          <w:p w14:paraId="65548D47" w14:textId="77777777" w:rsidR="000F26F0" w:rsidRPr="00E82712" w:rsidRDefault="000F26F0" w:rsidP="004F7C03">
            <w:pPr>
              <w:spacing w:line="276" w:lineRule="auto"/>
              <w:rPr>
                <w:rFonts w:asciiTheme="minorHAnsi" w:hAnsiTheme="minorHAnsi" w:cstheme="minorHAnsi"/>
                <w:sz w:val="22"/>
                <w:szCs w:val="22"/>
                <w:lang w:val="en-GB"/>
              </w:rPr>
            </w:pPr>
          </w:p>
        </w:tc>
        <w:tc>
          <w:tcPr>
            <w:tcW w:w="1706" w:type="dxa"/>
          </w:tcPr>
          <w:p w14:paraId="192B8415" w14:textId="51989337" w:rsidR="000F26F0" w:rsidRPr="00E82712" w:rsidRDefault="000F26F0" w:rsidP="004F7C03">
            <w:pPr>
              <w:spacing w:line="276" w:lineRule="auto"/>
              <w:rPr>
                <w:rFonts w:asciiTheme="minorHAnsi" w:hAnsiTheme="minorHAnsi" w:cstheme="minorHAnsi"/>
                <w:sz w:val="22"/>
                <w:szCs w:val="22"/>
                <w:lang w:val="en-GB"/>
              </w:rPr>
            </w:pPr>
          </w:p>
        </w:tc>
        <w:tc>
          <w:tcPr>
            <w:tcW w:w="1271" w:type="dxa"/>
          </w:tcPr>
          <w:p w14:paraId="39C94363" w14:textId="77777777" w:rsidR="000F26F0" w:rsidRPr="00E82712" w:rsidRDefault="000F26F0" w:rsidP="004F7C03">
            <w:pPr>
              <w:spacing w:line="276" w:lineRule="auto"/>
              <w:rPr>
                <w:rFonts w:asciiTheme="minorHAnsi" w:hAnsiTheme="minorHAnsi" w:cstheme="minorHAnsi"/>
                <w:sz w:val="22"/>
                <w:szCs w:val="22"/>
                <w:lang w:val="en-GB"/>
              </w:rPr>
            </w:pPr>
          </w:p>
        </w:tc>
        <w:tc>
          <w:tcPr>
            <w:tcW w:w="1275" w:type="dxa"/>
          </w:tcPr>
          <w:p w14:paraId="2ADC71BA" w14:textId="77777777" w:rsidR="000F26F0" w:rsidRPr="00E82712" w:rsidRDefault="000F26F0" w:rsidP="004F7C03">
            <w:pPr>
              <w:spacing w:line="276" w:lineRule="auto"/>
              <w:rPr>
                <w:rFonts w:asciiTheme="minorHAnsi" w:hAnsiTheme="minorHAnsi" w:cstheme="minorHAnsi"/>
                <w:sz w:val="22"/>
                <w:szCs w:val="22"/>
                <w:lang w:val="en-GB"/>
              </w:rPr>
            </w:pPr>
          </w:p>
        </w:tc>
        <w:tc>
          <w:tcPr>
            <w:tcW w:w="1418" w:type="dxa"/>
          </w:tcPr>
          <w:p w14:paraId="25119817" w14:textId="0B99EB16" w:rsidR="000F26F0" w:rsidRPr="00E82712" w:rsidRDefault="000F26F0" w:rsidP="004F7C03">
            <w:pPr>
              <w:spacing w:line="276" w:lineRule="auto"/>
              <w:rPr>
                <w:rFonts w:asciiTheme="minorHAnsi" w:hAnsiTheme="minorHAnsi" w:cstheme="minorHAnsi"/>
                <w:sz w:val="22"/>
                <w:szCs w:val="22"/>
                <w:lang w:val="en-GB"/>
              </w:rPr>
            </w:pPr>
          </w:p>
        </w:tc>
      </w:tr>
      <w:tr w:rsidR="000F26F0" w:rsidRPr="00E82712" w14:paraId="7612DA1D" w14:textId="77777777" w:rsidTr="1A670A22">
        <w:trPr>
          <w:trHeight w:val="233"/>
        </w:trPr>
        <w:tc>
          <w:tcPr>
            <w:tcW w:w="3114" w:type="dxa"/>
            <w:vMerge/>
          </w:tcPr>
          <w:p w14:paraId="72595506" w14:textId="77777777" w:rsidR="000F26F0" w:rsidRPr="00E82712" w:rsidRDefault="000F26F0" w:rsidP="004F7C03">
            <w:pPr>
              <w:spacing w:line="276" w:lineRule="auto"/>
              <w:rPr>
                <w:rFonts w:asciiTheme="minorHAnsi" w:hAnsiTheme="minorHAnsi" w:cstheme="minorHAnsi"/>
                <w:b/>
                <w:bCs/>
                <w:szCs w:val="22"/>
                <w:lang w:val="en-GB"/>
              </w:rPr>
            </w:pPr>
          </w:p>
        </w:tc>
        <w:tc>
          <w:tcPr>
            <w:tcW w:w="3544" w:type="dxa"/>
          </w:tcPr>
          <w:p w14:paraId="681FC150" w14:textId="1133E6F6" w:rsidR="000F26F0" w:rsidRPr="00E82712" w:rsidRDefault="48551EE4" w:rsidP="1A670A22">
            <w:pPr>
              <w:pStyle w:val="CommentText"/>
              <w:rPr>
                <w:rFonts w:asciiTheme="minorHAnsi" w:hAnsiTheme="minorHAnsi" w:cstheme="minorBidi"/>
                <w:sz w:val="22"/>
                <w:szCs w:val="22"/>
                <w:lang w:val="en-GB"/>
              </w:rPr>
            </w:pPr>
            <w:r w:rsidRPr="1A670A22">
              <w:rPr>
                <w:rFonts w:asciiTheme="minorHAnsi" w:hAnsiTheme="minorHAnsi" w:cstheme="minorBidi"/>
                <w:sz w:val="22"/>
                <w:szCs w:val="22"/>
                <w:lang w:val="en-GB"/>
              </w:rPr>
              <w:t xml:space="preserve">b. </w:t>
            </w:r>
            <w:r w:rsidRPr="1A670A22">
              <w:rPr>
                <w:rFonts w:asciiTheme="minorHAnsi" w:hAnsiTheme="minorHAnsi" w:cstheme="minorBidi"/>
                <w:color w:val="000000" w:themeColor="text1"/>
                <w:sz w:val="22"/>
                <w:szCs w:val="22"/>
                <w:lang w:val="en-GB"/>
              </w:rPr>
              <w:t>The PSEA technical focal points are active in designing or disseminating awareness-raising tools and facilitate events for community members with emphasis on their rights </w:t>
            </w:r>
          </w:p>
        </w:tc>
        <w:tc>
          <w:tcPr>
            <w:tcW w:w="3260" w:type="dxa"/>
          </w:tcPr>
          <w:p w14:paraId="2547F6E7" w14:textId="77777777" w:rsidR="000F26F0" w:rsidRPr="00E82712" w:rsidRDefault="000F26F0" w:rsidP="004F7C03">
            <w:pPr>
              <w:spacing w:line="276" w:lineRule="auto"/>
              <w:rPr>
                <w:rFonts w:asciiTheme="minorHAnsi" w:hAnsiTheme="minorHAnsi" w:cstheme="minorHAnsi"/>
                <w:szCs w:val="22"/>
                <w:lang w:val="en-GB"/>
              </w:rPr>
            </w:pPr>
          </w:p>
        </w:tc>
        <w:tc>
          <w:tcPr>
            <w:tcW w:w="1706" w:type="dxa"/>
          </w:tcPr>
          <w:p w14:paraId="54D7B16A" w14:textId="77777777" w:rsidR="000F26F0" w:rsidRPr="00E82712" w:rsidRDefault="000F26F0" w:rsidP="004F7C03">
            <w:pPr>
              <w:spacing w:line="276" w:lineRule="auto"/>
              <w:rPr>
                <w:rFonts w:asciiTheme="minorHAnsi" w:hAnsiTheme="minorHAnsi" w:cstheme="minorHAnsi"/>
                <w:szCs w:val="22"/>
                <w:lang w:val="en-GB"/>
              </w:rPr>
            </w:pPr>
          </w:p>
        </w:tc>
        <w:tc>
          <w:tcPr>
            <w:tcW w:w="1271" w:type="dxa"/>
          </w:tcPr>
          <w:p w14:paraId="71BE23DE" w14:textId="77777777" w:rsidR="000F26F0" w:rsidRPr="00E82712" w:rsidRDefault="000F26F0" w:rsidP="004F7C03">
            <w:pPr>
              <w:spacing w:line="276" w:lineRule="auto"/>
              <w:rPr>
                <w:rFonts w:asciiTheme="minorHAnsi" w:hAnsiTheme="minorHAnsi" w:cstheme="minorHAnsi"/>
                <w:szCs w:val="22"/>
                <w:lang w:val="en-GB"/>
              </w:rPr>
            </w:pPr>
          </w:p>
        </w:tc>
        <w:tc>
          <w:tcPr>
            <w:tcW w:w="1275" w:type="dxa"/>
          </w:tcPr>
          <w:p w14:paraId="2672FF39" w14:textId="77777777" w:rsidR="000F26F0" w:rsidRPr="00E82712" w:rsidRDefault="000F26F0" w:rsidP="004F7C03">
            <w:pPr>
              <w:spacing w:line="276" w:lineRule="auto"/>
              <w:rPr>
                <w:rFonts w:asciiTheme="minorHAnsi" w:hAnsiTheme="minorHAnsi" w:cstheme="minorHAnsi"/>
                <w:szCs w:val="22"/>
                <w:lang w:val="en-GB"/>
              </w:rPr>
            </w:pPr>
          </w:p>
        </w:tc>
        <w:tc>
          <w:tcPr>
            <w:tcW w:w="1418" w:type="dxa"/>
          </w:tcPr>
          <w:p w14:paraId="24B6060D" w14:textId="77777777" w:rsidR="000F26F0" w:rsidRPr="00E82712" w:rsidRDefault="000F26F0" w:rsidP="004F7C03">
            <w:pPr>
              <w:spacing w:line="276" w:lineRule="auto"/>
              <w:rPr>
                <w:rFonts w:asciiTheme="minorHAnsi" w:hAnsiTheme="minorHAnsi" w:cstheme="minorHAnsi"/>
                <w:szCs w:val="22"/>
                <w:lang w:val="en-GB"/>
              </w:rPr>
            </w:pPr>
          </w:p>
        </w:tc>
      </w:tr>
      <w:tr w:rsidR="000F26F0" w:rsidRPr="00E82712" w14:paraId="54B265F4" w14:textId="77777777" w:rsidTr="1A670A22">
        <w:trPr>
          <w:trHeight w:val="233"/>
        </w:trPr>
        <w:tc>
          <w:tcPr>
            <w:tcW w:w="3114" w:type="dxa"/>
            <w:vMerge/>
          </w:tcPr>
          <w:p w14:paraId="14205B0C" w14:textId="77777777" w:rsidR="000F26F0" w:rsidRPr="00E82712" w:rsidRDefault="000F26F0" w:rsidP="004F7C03">
            <w:pPr>
              <w:spacing w:line="276" w:lineRule="auto"/>
              <w:rPr>
                <w:rFonts w:asciiTheme="minorHAnsi" w:hAnsiTheme="minorHAnsi" w:cstheme="minorHAnsi"/>
                <w:b/>
                <w:bCs/>
                <w:szCs w:val="22"/>
                <w:lang w:val="en-GB"/>
              </w:rPr>
            </w:pPr>
          </w:p>
        </w:tc>
        <w:tc>
          <w:tcPr>
            <w:tcW w:w="3544" w:type="dxa"/>
          </w:tcPr>
          <w:p w14:paraId="38519415" w14:textId="02E6D4A1" w:rsidR="000F26F0" w:rsidRPr="00E82712" w:rsidRDefault="000F26F0" w:rsidP="000203E8">
            <w:pPr>
              <w:pStyle w:val="ListParagraph"/>
              <w:tabs>
                <w:tab w:val="left" w:pos="264"/>
              </w:tabs>
              <w:spacing w:line="276" w:lineRule="auto"/>
              <w:ind w:left="0"/>
              <w:rPr>
                <w:rFonts w:asciiTheme="minorHAnsi" w:hAnsiTheme="minorHAnsi" w:cstheme="minorHAnsi"/>
                <w:sz w:val="22"/>
                <w:szCs w:val="22"/>
                <w:lang w:val="en-GB"/>
              </w:rPr>
            </w:pPr>
            <w:r w:rsidRPr="00E82712">
              <w:rPr>
                <w:rFonts w:asciiTheme="minorHAnsi" w:hAnsiTheme="minorHAnsi" w:cstheme="minorHAnsi"/>
                <w:sz w:val="22"/>
                <w:szCs w:val="22"/>
                <w:lang w:val="en-GB"/>
              </w:rPr>
              <w:t>c. The PSEA technical focal points are actively working with the inter-agency PSEA Network to establish a CBCM/CBCN</w:t>
            </w:r>
          </w:p>
        </w:tc>
        <w:tc>
          <w:tcPr>
            <w:tcW w:w="3260" w:type="dxa"/>
          </w:tcPr>
          <w:p w14:paraId="2CAAB05D" w14:textId="77777777" w:rsidR="000F26F0" w:rsidRPr="00E82712" w:rsidRDefault="000F26F0" w:rsidP="004F7C03">
            <w:pPr>
              <w:spacing w:line="276" w:lineRule="auto"/>
              <w:rPr>
                <w:rFonts w:asciiTheme="minorHAnsi" w:hAnsiTheme="minorHAnsi" w:cstheme="minorHAnsi"/>
                <w:szCs w:val="22"/>
                <w:lang w:val="en-GB"/>
              </w:rPr>
            </w:pPr>
          </w:p>
        </w:tc>
        <w:tc>
          <w:tcPr>
            <w:tcW w:w="1706" w:type="dxa"/>
          </w:tcPr>
          <w:p w14:paraId="2B3CA53F" w14:textId="77777777" w:rsidR="000F26F0" w:rsidRPr="00E82712" w:rsidRDefault="000F26F0" w:rsidP="004F7C03">
            <w:pPr>
              <w:spacing w:line="276" w:lineRule="auto"/>
              <w:rPr>
                <w:rFonts w:asciiTheme="minorHAnsi" w:hAnsiTheme="minorHAnsi" w:cstheme="minorHAnsi"/>
                <w:szCs w:val="22"/>
                <w:lang w:val="en-GB"/>
              </w:rPr>
            </w:pPr>
          </w:p>
        </w:tc>
        <w:tc>
          <w:tcPr>
            <w:tcW w:w="1271" w:type="dxa"/>
          </w:tcPr>
          <w:p w14:paraId="509C23F9" w14:textId="77777777" w:rsidR="000F26F0" w:rsidRPr="00E82712" w:rsidRDefault="000F26F0" w:rsidP="004F7C03">
            <w:pPr>
              <w:spacing w:line="276" w:lineRule="auto"/>
              <w:rPr>
                <w:rFonts w:asciiTheme="minorHAnsi" w:hAnsiTheme="minorHAnsi" w:cstheme="minorHAnsi"/>
                <w:szCs w:val="22"/>
                <w:lang w:val="en-GB"/>
              </w:rPr>
            </w:pPr>
          </w:p>
        </w:tc>
        <w:tc>
          <w:tcPr>
            <w:tcW w:w="1275" w:type="dxa"/>
          </w:tcPr>
          <w:p w14:paraId="111CE93E" w14:textId="77777777" w:rsidR="000F26F0" w:rsidRPr="00E82712" w:rsidRDefault="000F26F0" w:rsidP="004F7C03">
            <w:pPr>
              <w:spacing w:line="276" w:lineRule="auto"/>
              <w:rPr>
                <w:rFonts w:asciiTheme="minorHAnsi" w:hAnsiTheme="minorHAnsi" w:cstheme="minorHAnsi"/>
                <w:szCs w:val="22"/>
                <w:lang w:val="en-GB"/>
              </w:rPr>
            </w:pPr>
          </w:p>
        </w:tc>
        <w:tc>
          <w:tcPr>
            <w:tcW w:w="1418" w:type="dxa"/>
          </w:tcPr>
          <w:p w14:paraId="1D2CA493" w14:textId="77777777" w:rsidR="000F26F0" w:rsidRPr="00E82712" w:rsidRDefault="000F26F0" w:rsidP="004F7C03">
            <w:pPr>
              <w:spacing w:line="276" w:lineRule="auto"/>
              <w:rPr>
                <w:rFonts w:asciiTheme="minorHAnsi" w:hAnsiTheme="minorHAnsi" w:cstheme="minorHAnsi"/>
                <w:szCs w:val="22"/>
                <w:lang w:val="en-GB"/>
              </w:rPr>
            </w:pPr>
          </w:p>
        </w:tc>
      </w:tr>
      <w:tr w:rsidR="004F7C03" w:rsidRPr="00E82712" w14:paraId="3CA8A66E" w14:textId="77777777" w:rsidTr="1A670A22">
        <w:trPr>
          <w:trHeight w:val="233"/>
        </w:trPr>
        <w:tc>
          <w:tcPr>
            <w:tcW w:w="3114" w:type="dxa"/>
            <w:vMerge w:val="restart"/>
            <w:shd w:val="clear" w:color="auto" w:fill="auto"/>
          </w:tcPr>
          <w:p w14:paraId="2EFA8FDD" w14:textId="6FF42D8B" w:rsidR="004F7C03" w:rsidRPr="00E82712" w:rsidRDefault="004F7C03" w:rsidP="004F7C03">
            <w:pPr>
              <w:spacing w:line="276" w:lineRule="auto"/>
              <w:rPr>
                <w:rFonts w:asciiTheme="minorHAnsi" w:hAnsiTheme="minorHAnsi" w:cstheme="minorHAnsi"/>
                <w:sz w:val="22"/>
                <w:szCs w:val="22"/>
                <w:lang w:val="en-GB"/>
              </w:rPr>
            </w:pPr>
            <w:r w:rsidRPr="00E82712">
              <w:rPr>
                <w:rFonts w:asciiTheme="minorHAnsi" w:hAnsiTheme="minorHAnsi" w:cstheme="minorHAnsi"/>
                <w:b/>
                <w:bCs/>
                <w:sz w:val="22"/>
                <w:szCs w:val="22"/>
                <w:lang w:val="en-GB"/>
              </w:rPr>
              <w:t>Output 5.6</w:t>
            </w:r>
            <w:r w:rsidRPr="00E82712">
              <w:rPr>
                <w:rFonts w:asciiTheme="minorHAnsi" w:hAnsiTheme="minorHAnsi" w:cstheme="minorHAnsi"/>
                <w:sz w:val="22"/>
                <w:szCs w:val="22"/>
                <w:lang w:val="en-GB"/>
              </w:rPr>
              <w:t xml:space="preserve"> </w:t>
            </w:r>
            <w:r w:rsidR="00250E23" w:rsidRPr="00E82712">
              <w:rPr>
                <w:rFonts w:asciiTheme="minorHAnsi" w:hAnsiTheme="minorHAnsi" w:cstheme="minorHAnsi"/>
                <w:sz w:val="22"/>
                <w:szCs w:val="22"/>
                <w:lang w:val="en-GB"/>
              </w:rPr>
              <w:t>C</w:t>
            </w:r>
            <w:r w:rsidRPr="00E82712">
              <w:rPr>
                <w:rFonts w:asciiTheme="minorHAnsi" w:hAnsiTheme="minorHAnsi" w:cstheme="minorHAnsi"/>
                <w:sz w:val="22"/>
                <w:szCs w:val="22"/>
                <w:lang w:val="en-GB"/>
              </w:rPr>
              <w:t>ountry-level risk assessment in respect of sexual exploitation and abuse</w:t>
            </w:r>
            <w:r w:rsidR="00250E23" w:rsidRPr="00E82712">
              <w:rPr>
                <w:rFonts w:asciiTheme="minorHAnsi" w:hAnsiTheme="minorHAnsi" w:cstheme="minorHAnsi"/>
                <w:sz w:val="22"/>
                <w:szCs w:val="22"/>
                <w:lang w:val="en-GB"/>
              </w:rPr>
              <w:t xml:space="preserve"> conducted </w:t>
            </w:r>
            <w:proofErr w:type="gramStart"/>
            <w:r w:rsidR="00250E23" w:rsidRPr="00E82712">
              <w:rPr>
                <w:rFonts w:asciiTheme="minorHAnsi" w:hAnsiTheme="minorHAnsi" w:cstheme="minorHAnsi"/>
                <w:sz w:val="22"/>
                <w:szCs w:val="22"/>
                <w:lang w:val="en-GB"/>
              </w:rPr>
              <w:t>on the basis of</w:t>
            </w:r>
            <w:proofErr w:type="gramEnd"/>
            <w:r w:rsidRPr="00E82712">
              <w:rPr>
                <w:rFonts w:asciiTheme="minorHAnsi" w:hAnsiTheme="minorHAnsi" w:cstheme="minorHAnsi"/>
                <w:sz w:val="22"/>
                <w:szCs w:val="22"/>
                <w:lang w:val="en-GB"/>
              </w:rPr>
              <w:t xml:space="preserve"> risk management tools</w:t>
            </w:r>
          </w:p>
        </w:tc>
        <w:tc>
          <w:tcPr>
            <w:tcW w:w="3544" w:type="dxa"/>
            <w:shd w:val="clear" w:color="auto" w:fill="auto"/>
          </w:tcPr>
          <w:p w14:paraId="5D6DDF82" w14:textId="774C3076" w:rsidR="004F7C03" w:rsidRPr="00E82712" w:rsidRDefault="00945190" w:rsidP="00945190">
            <w:pPr>
              <w:pStyle w:val="ListParagraph"/>
              <w:numPr>
                <w:ilvl w:val="0"/>
                <w:numId w:val="6"/>
              </w:numPr>
              <w:tabs>
                <w:tab w:val="left" w:pos="264"/>
              </w:tabs>
              <w:spacing w:line="276" w:lineRule="auto"/>
              <w:ind w:left="0" w:firstLine="0"/>
              <w:rPr>
                <w:rFonts w:asciiTheme="minorHAnsi" w:hAnsiTheme="minorHAnsi"/>
                <w:sz w:val="22"/>
                <w:szCs w:val="22"/>
                <w:lang w:val="en-GB"/>
              </w:rPr>
            </w:pPr>
            <w:r w:rsidRPr="00E82712">
              <w:rPr>
                <w:rFonts w:asciiTheme="minorHAnsi" w:hAnsiTheme="minorHAnsi" w:cstheme="minorBidi"/>
                <w:sz w:val="22"/>
                <w:szCs w:val="22"/>
                <w:lang w:val="en-GB"/>
              </w:rPr>
              <w:t>The inter-agency PSEA network carries out regular SEA risk assessments and shares the findings and recommendations with the UNCT/HCT</w:t>
            </w:r>
            <w:r w:rsidR="00810ED8" w:rsidRPr="00E82712">
              <w:rPr>
                <w:rFonts w:asciiTheme="minorHAnsi" w:hAnsiTheme="minorHAnsi" w:cstheme="minorBidi"/>
                <w:sz w:val="22"/>
                <w:szCs w:val="22"/>
                <w:lang w:val="en-GB"/>
              </w:rPr>
              <w:t>.</w:t>
            </w:r>
          </w:p>
        </w:tc>
        <w:tc>
          <w:tcPr>
            <w:tcW w:w="3260" w:type="dxa"/>
          </w:tcPr>
          <w:p w14:paraId="5B247057" w14:textId="00611943" w:rsidR="004F7C03" w:rsidRPr="00E82712" w:rsidRDefault="004F7C03" w:rsidP="004F7C03">
            <w:pPr>
              <w:spacing w:line="276" w:lineRule="auto"/>
              <w:rPr>
                <w:rFonts w:asciiTheme="minorHAnsi" w:hAnsiTheme="minorHAnsi" w:cstheme="minorHAnsi"/>
                <w:sz w:val="22"/>
                <w:szCs w:val="22"/>
                <w:lang w:val="en-GB"/>
              </w:rPr>
            </w:pPr>
          </w:p>
        </w:tc>
        <w:tc>
          <w:tcPr>
            <w:tcW w:w="1706" w:type="dxa"/>
          </w:tcPr>
          <w:p w14:paraId="1FF6ABF3" w14:textId="77777777" w:rsidR="004F7C03" w:rsidRPr="00E82712" w:rsidRDefault="004F7C03" w:rsidP="004F7C03">
            <w:pPr>
              <w:spacing w:line="276" w:lineRule="auto"/>
              <w:rPr>
                <w:rFonts w:asciiTheme="minorHAnsi" w:hAnsiTheme="minorHAnsi" w:cstheme="minorHAnsi"/>
                <w:sz w:val="22"/>
                <w:szCs w:val="22"/>
                <w:lang w:val="en-GB"/>
              </w:rPr>
            </w:pPr>
          </w:p>
        </w:tc>
        <w:tc>
          <w:tcPr>
            <w:tcW w:w="1271" w:type="dxa"/>
          </w:tcPr>
          <w:p w14:paraId="552F43CC" w14:textId="77777777" w:rsidR="004F7C03" w:rsidRPr="00E82712" w:rsidRDefault="004F7C03" w:rsidP="004F7C03">
            <w:pPr>
              <w:spacing w:line="276" w:lineRule="auto"/>
              <w:rPr>
                <w:rFonts w:asciiTheme="minorHAnsi" w:hAnsiTheme="minorHAnsi" w:cstheme="minorHAnsi"/>
                <w:sz w:val="22"/>
                <w:szCs w:val="22"/>
                <w:lang w:val="en-GB"/>
              </w:rPr>
            </w:pPr>
          </w:p>
        </w:tc>
        <w:tc>
          <w:tcPr>
            <w:tcW w:w="1275" w:type="dxa"/>
          </w:tcPr>
          <w:p w14:paraId="1148BDA2" w14:textId="77777777" w:rsidR="004F7C03" w:rsidRPr="00E82712" w:rsidRDefault="004F7C03" w:rsidP="004F7C03">
            <w:pPr>
              <w:spacing w:line="276" w:lineRule="auto"/>
              <w:rPr>
                <w:rFonts w:asciiTheme="minorHAnsi" w:hAnsiTheme="minorHAnsi" w:cstheme="minorHAnsi"/>
                <w:sz w:val="22"/>
                <w:szCs w:val="22"/>
                <w:lang w:val="en-GB"/>
              </w:rPr>
            </w:pPr>
          </w:p>
        </w:tc>
        <w:tc>
          <w:tcPr>
            <w:tcW w:w="1418" w:type="dxa"/>
          </w:tcPr>
          <w:p w14:paraId="2E9F9F22" w14:textId="77777777" w:rsidR="004F7C03" w:rsidRPr="00E82712" w:rsidRDefault="004F7C03" w:rsidP="004F7C03">
            <w:pPr>
              <w:spacing w:line="276" w:lineRule="auto"/>
              <w:rPr>
                <w:rFonts w:asciiTheme="minorHAnsi" w:hAnsiTheme="minorHAnsi" w:cstheme="minorHAnsi"/>
                <w:sz w:val="22"/>
                <w:szCs w:val="22"/>
                <w:lang w:val="en-GB"/>
              </w:rPr>
            </w:pPr>
          </w:p>
        </w:tc>
      </w:tr>
      <w:tr w:rsidR="00945190" w:rsidRPr="00E82712" w14:paraId="61E90926" w14:textId="77777777" w:rsidTr="1A670A22">
        <w:trPr>
          <w:trHeight w:val="233"/>
        </w:trPr>
        <w:tc>
          <w:tcPr>
            <w:tcW w:w="3114" w:type="dxa"/>
            <w:vMerge/>
          </w:tcPr>
          <w:p w14:paraId="4C912C94" w14:textId="77777777" w:rsidR="00945190" w:rsidRPr="00E82712" w:rsidRDefault="00945190" w:rsidP="004F7C03">
            <w:pPr>
              <w:spacing w:line="276" w:lineRule="auto"/>
              <w:rPr>
                <w:rFonts w:asciiTheme="minorHAnsi" w:hAnsiTheme="minorHAnsi" w:cstheme="minorHAnsi"/>
                <w:sz w:val="22"/>
                <w:szCs w:val="22"/>
                <w:lang w:val="en-GB"/>
              </w:rPr>
            </w:pPr>
          </w:p>
        </w:tc>
        <w:tc>
          <w:tcPr>
            <w:tcW w:w="3544" w:type="dxa"/>
            <w:shd w:val="clear" w:color="auto" w:fill="auto"/>
          </w:tcPr>
          <w:p w14:paraId="7868077F" w14:textId="2CD15F92" w:rsidR="00945190" w:rsidRPr="00E82712" w:rsidRDefault="00945190" w:rsidP="00100B3C">
            <w:pPr>
              <w:pStyle w:val="ListParagraph"/>
              <w:numPr>
                <w:ilvl w:val="0"/>
                <w:numId w:val="6"/>
              </w:numPr>
              <w:tabs>
                <w:tab w:val="left" w:pos="264"/>
              </w:tabs>
              <w:spacing w:line="276" w:lineRule="auto"/>
              <w:ind w:left="0" w:firstLine="0"/>
              <w:rPr>
                <w:rFonts w:asciiTheme="minorHAnsi" w:hAnsiTheme="minorHAnsi" w:cstheme="minorHAnsi"/>
                <w:sz w:val="22"/>
                <w:szCs w:val="22"/>
                <w:lang w:val="en-GB"/>
              </w:rPr>
            </w:pPr>
            <w:r w:rsidRPr="00E82712">
              <w:rPr>
                <w:rFonts w:asciiTheme="minorHAnsi" w:hAnsiTheme="minorHAnsi" w:cstheme="minorBidi"/>
                <w:color w:val="000000" w:themeColor="text1"/>
                <w:sz w:val="22"/>
                <w:szCs w:val="22"/>
                <w:lang w:val="en-GB"/>
              </w:rPr>
              <w:t xml:space="preserve">The inter-agency PSEA network provides technical support needed </w:t>
            </w:r>
            <w:r w:rsidRPr="00E82712">
              <w:rPr>
                <w:rFonts w:asciiTheme="minorHAnsi" w:hAnsiTheme="minorHAnsi" w:cstheme="minorBidi"/>
                <w:color w:val="000000" w:themeColor="text1"/>
                <w:sz w:val="22"/>
                <w:szCs w:val="22"/>
                <w:lang w:val="en-GB"/>
              </w:rPr>
              <w:lastRenderedPageBreak/>
              <w:t>to mitigate risks of SEA, in collaboration with relevant stakeholders</w:t>
            </w:r>
            <w:r w:rsidR="00810ED8" w:rsidRPr="00E82712">
              <w:rPr>
                <w:rFonts w:asciiTheme="minorHAnsi" w:hAnsiTheme="minorHAnsi" w:cstheme="minorBidi"/>
                <w:color w:val="000000" w:themeColor="text1"/>
                <w:sz w:val="22"/>
                <w:szCs w:val="22"/>
                <w:lang w:val="en-GB"/>
              </w:rPr>
              <w:t>.</w:t>
            </w:r>
          </w:p>
        </w:tc>
        <w:tc>
          <w:tcPr>
            <w:tcW w:w="3260" w:type="dxa"/>
          </w:tcPr>
          <w:p w14:paraId="49F49C41" w14:textId="77777777" w:rsidR="00945190" w:rsidRPr="00E82712" w:rsidRDefault="00945190" w:rsidP="004F7C03">
            <w:pPr>
              <w:spacing w:line="276" w:lineRule="auto"/>
              <w:rPr>
                <w:rFonts w:asciiTheme="minorHAnsi" w:hAnsiTheme="minorHAnsi" w:cstheme="minorHAnsi"/>
                <w:sz w:val="22"/>
                <w:szCs w:val="22"/>
                <w:lang w:val="en-GB"/>
              </w:rPr>
            </w:pPr>
          </w:p>
        </w:tc>
        <w:tc>
          <w:tcPr>
            <w:tcW w:w="1706" w:type="dxa"/>
          </w:tcPr>
          <w:p w14:paraId="481B530A" w14:textId="77777777" w:rsidR="00945190" w:rsidRPr="00E82712" w:rsidRDefault="00945190" w:rsidP="004F7C03">
            <w:pPr>
              <w:spacing w:line="276" w:lineRule="auto"/>
              <w:rPr>
                <w:rFonts w:asciiTheme="minorHAnsi" w:hAnsiTheme="minorHAnsi" w:cstheme="minorHAnsi"/>
                <w:sz w:val="22"/>
                <w:szCs w:val="22"/>
                <w:lang w:val="en-GB"/>
              </w:rPr>
            </w:pPr>
          </w:p>
        </w:tc>
        <w:tc>
          <w:tcPr>
            <w:tcW w:w="1271" w:type="dxa"/>
          </w:tcPr>
          <w:p w14:paraId="5B4D6FE9" w14:textId="77777777" w:rsidR="00945190" w:rsidRPr="00E82712" w:rsidRDefault="00945190" w:rsidP="004F7C03">
            <w:pPr>
              <w:spacing w:line="276" w:lineRule="auto"/>
              <w:rPr>
                <w:rFonts w:asciiTheme="minorHAnsi" w:hAnsiTheme="minorHAnsi" w:cstheme="minorHAnsi"/>
                <w:sz w:val="22"/>
                <w:szCs w:val="22"/>
                <w:lang w:val="en-GB"/>
              </w:rPr>
            </w:pPr>
          </w:p>
        </w:tc>
        <w:tc>
          <w:tcPr>
            <w:tcW w:w="1275" w:type="dxa"/>
          </w:tcPr>
          <w:p w14:paraId="44CB3036" w14:textId="77777777" w:rsidR="00945190" w:rsidRPr="00E82712" w:rsidRDefault="00945190" w:rsidP="004F7C03">
            <w:pPr>
              <w:spacing w:line="276" w:lineRule="auto"/>
              <w:rPr>
                <w:rFonts w:asciiTheme="minorHAnsi" w:hAnsiTheme="minorHAnsi" w:cstheme="minorHAnsi"/>
                <w:sz w:val="22"/>
                <w:szCs w:val="22"/>
                <w:lang w:val="en-GB"/>
              </w:rPr>
            </w:pPr>
          </w:p>
        </w:tc>
        <w:tc>
          <w:tcPr>
            <w:tcW w:w="1418" w:type="dxa"/>
          </w:tcPr>
          <w:p w14:paraId="4205570B" w14:textId="77777777" w:rsidR="00945190" w:rsidRPr="00E82712" w:rsidRDefault="00945190" w:rsidP="004F7C03">
            <w:pPr>
              <w:spacing w:line="276" w:lineRule="auto"/>
              <w:rPr>
                <w:rFonts w:asciiTheme="minorHAnsi" w:hAnsiTheme="minorHAnsi" w:cstheme="minorHAnsi"/>
                <w:sz w:val="22"/>
                <w:szCs w:val="22"/>
                <w:lang w:val="en-GB"/>
              </w:rPr>
            </w:pPr>
          </w:p>
        </w:tc>
      </w:tr>
      <w:tr w:rsidR="004F7C03" w:rsidRPr="00E82712" w14:paraId="5AB8C74E" w14:textId="77777777" w:rsidTr="1A670A22">
        <w:trPr>
          <w:trHeight w:val="233"/>
        </w:trPr>
        <w:tc>
          <w:tcPr>
            <w:tcW w:w="3114" w:type="dxa"/>
            <w:vMerge/>
          </w:tcPr>
          <w:p w14:paraId="0B5BACE8" w14:textId="77777777" w:rsidR="004F7C03" w:rsidRPr="00E82712" w:rsidRDefault="004F7C03" w:rsidP="004F7C03">
            <w:pPr>
              <w:spacing w:line="276" w:lineRule="auto"/>
              <w:rPr>
                <w:rFonts w:asciiTheme="minorHAnsi" w:hAnsiTheme="minorHAnsi" w:cstheme="minorHAnsi"/>
                <w:sz w:val="22"/>
                <w:szCs w:val="22"/>
                <w:lang w:val="en-GB"/>
              </w:rPr>
            </w:pPr>
          </w:p>
        </w:tc>
        <w:tc>
          <w:tcPr>
            <w:tcW w:w="3544" w:type="dxa"/>
            <w:shd w:val="clear" w:color="auto" w:fill="auto"/>
          </w:tcPr>
          <w:p w14:paraId="5704EC57" w14:textId="1C72638F" w:rsidR="004F7C03" w:rsidRPr="00E82712" w:rsidRDefault="004F7C03" w:rsidP="00100B3C">
            <w:pPr>
              <w:pStyle w:val="ListParagraph"/>
              <w:numPr>
                <w:ilvl w:val="0"/>
                <w:numId w:val="6"/>
              </w:numPr>
              <w:tabs>
                <w:tab w:val="left" w:pos="264"/>
              </w:tabs>
              <w:spacing w:line="276" w:lineRule="auto"/>
              <w:ind w:left="0" w:firstLine="0"/>
              <w:rPr>
                <w:rFonts w:asciiTheme="minorHAnsi" w:hAnsiTheme="minorHAnsi" w:cstheme="minorHAnsi"/>
                <w:sz w:val="22"/>
                <w:szCs w:val="22"/>
                <w:lang w:val="en-GB"/>
              </w:rPr>
            </w:pPr>
            <w:r w:rsidRPr="00E82712">
              <w:rPr>
                <w:rFonts w:asciiTheme="minorHAnsi" w:hAnsiTheme="minorHAnsi" w:cstheme="minorHAnsi"/>
                <w:sz w:val="22"/>
                <w:szCs w:val="22"/>
                <w:lang w:val="en-GB"/>
              </w:rPr>
              <w:t xml:space="preserve">The risk </w:t>
            </w:r>
            <w:r w:rsidR="00EE2959" w:rsidRPr="00E82712">
              <w:rPr>
                <w:rFonts w:asciiTheme="minorHAnsi" w:hAnsiTheme="minorHAnsi" w:cstheme="minorHAnsi"/>
                <w:sz w:val="22"/>
                <w:szCs w:val="22"/>
                <w:lang w:val="en-GB"/>
              </w:rPr>
              <w:t xml:space="preserve">is regularly </w:t>
            </w:r>
            <w:r w:rsidRPr="00E82712">
              <w:rPr>
                <w:rFonts w:asciiTheme="minorHAnsi" w:hAnsiTheme="minorHAnsi" w:cstheme="minorHAnsi"/>
                <w:sz w:val="22"/>
                <w:szCs w:val="22"/>
                <w:lang w:val="en-GB"/>
              </w:rPr>
              <w:t>assess</w:t>
            </w:r>
            <w:r w:rsidR="00EE2959" w:rsidRPr="00E82712">
              <w:rPr>
                <w:rFonts w:asciiTheme="minorHAnsi" w:hAnsiTheme="minorHAnsi" w:cstheme="minorHAnsi"/>
                <w:sz w:val="22"/>
                <w:szCs w:val="22"/>
                <w:lang w:val="en-GB"/>
              </w:rPr>
              <w:t>ed</w:t>
            </w:r>
            <w:r w:rsidRPr="00E82712">
              <w:rPr>
                <w:rFonts w:asciiTheme="minorHAnsi" w:hAnsiTheme="minorHAnsi" w:cstheme="minorHAnsi"/>
                <w:sz w:val="22"/>
                <w:szCs w:val="22"/>
                <w:lang w:val="en-GB"/>
              </w:rPr>
              <w:t xml:space="preserve"> </w:t>
            </w:r>
            <w:r w:rsidR="00EE2959" w:rsidRPr="00E82712">
              <w:rPr>
                <w:rFonts w:asciiTheme="minorHAnsi" w:hAnsiTheme="minorHAnsi" w:cstheme="minorHAnsi"/>
                <w:sz w:val="22"/>
                <w:szCs w:val="22"/>
                <w:lang w:val="en-GB"/>
              </w:rPr>
              <w:t xml:space="preserve">and </w:t>
            </w:r>
            <w:r w:rsidRPr="00E82712">
              <w:rPr>
                <w:rFonts w:asciiTheme="minorHAnsi" w:hAnsiTheme="minorHAnsi" w:cstheme="minorHAnsi"/>
                <w:sz w:val="22"/>
                <w:szCs w:val="22"/>
                <w:lang w:val="en-GB"/>
              </w:rPr>
              <w:t>updated.</w:t>
            </w:r>
          </w:p>
        </w:tc>
        <w:tc>
          <w:tcPr>
            <w:tcW w:w="3260" w:type="dxa"/>
          </w:tcPr>
          <w:p w14:paraId="72EB97F3" w14:textId="77777777" w:rsidR="004F7C03" w:rsidRPr="00E82712" w:rsidRDefault="004F7C03" w:rsidP="004F7C03">
            <w:pPr>
              <w:spacing w:line="276" w:lineRule="auto"/>
              <w:rPr>
                <w:rFonts w:asciiTheme="minorHAnsi" w:hAnsiTheme="minorHAnsi" w:cstheme="minorHAnsi"/>
                <w:sz w:val="22"/>
                <w:szCs w:val="22"/>
                <w:lang w:val="en-GB"/>
              </w:rPr>
            </w:pPr>
          </w:p>
        </w:tc>
        <w:tc>
          <w:tcPr>
            <w:tcW w:w="1706" w:type="dxa"/>
          </w:tcPr>
          <w:p w14:paraId="53313705" w14:textId="77777777" w:rsidR="004F7C03" w:rsidRPr="00E82712" w:rsidRDefault="004F7C03" w:rsidP="004F7C03">
            <w:pPr>
              <w:spacing w:line="276" w:lineRule="auto"/>
              <w:rPr>
                <w:rFonts w:asciiTheme="minorHAnsi" w:hAnsiTheme="minorHAnsi" w:cstheme="minorHAnsi"/>
                <w:sz w:val="22"/>
                <w:szCs w:val="22"/>
                <w:lang w:val="en-GB"/>
              </w:rPr>
            </w:pPr>
          </w:p>
        </w:tc>
        <w:tc>
          <w:tcPr>
            <w:tcW w:w="1271" w:type="dxa"/>
          </w:tcPr>
          <w:p w14:paraId="22188A78" w14:textId="77777777" w:rsidR="004F7C03" w:rsidRPr="00E82712" w:rsidRDefault="004F7C03" w:rsidP="004F7C03">
            <w:pPr>
              <w:spacing w:line="276" w:lineRule="auto"/>
              <w:rPr>
                <w:rFonts w:asciiTheme="minorHAnsi" w:hAnsiTheme="minorHAnsi" w:cstheme="minorHAnsi"/>
                <w:sz w:val="22"/>
                <w:szCs w:val="22"/>
                <w:lang w:val="en-GB"/>
              </w:rPr>
            </w:pPr>
          </w:p>
        </w:tc>
        <w:tc>
          <w:tcPr>
            <w:tcW w:w="1275" w:type="dxa"/>
          </w:tcPr>
          <w:p w14:paraId="2284D44B" w14:textId="77777777" w:rsidR="004F7C03" w:rsidRPr="00E82712" w:rsidRDefault="004F7C03" w:rsidP="004F7C03">
            <w:pPr>
              <w:spacing w:line="276" w:lineRule="auto"/>
              <w:rPr>
                <w:rFonts w:asciiTheme="minorHAnsi" w:hAnsiTheme="minorHAnsi" w:cstheme="minorHAnsi"/>
                <w:sz w:val="22"/>
                <w:szCs w:val="22"/>
                <w:lang w:val="en-GB"/>
              </w:rPr>
            </w:pPr>
          </w:p>
        </w:tc>
        <w:tc>
          <w:tcPr>
            <w:tcW w:w="1418" w:type="dxa"/>
          </w:tcPr>
          <w:p w14:paraId="5CD10BA6" w14:textId="77777777" w:rsidR="004F7C03" w:rsidRPr="00E82712" w:rsidRDefault="004F7C03" w:rsidP="004F7C03">
            <w:pPr>
              <w:spacing w:line="276" w:lineRule="auto"/>
              <w:rPr>
                <w:rFonts w:asciiTheme="minorHAnsi" w:hAnsiTheme="minorHAnsi" w:cstheme="minorHAnsi"/>
                <w:sz w:val="22"/>
                <w:szCs w:val="22"/>
                <w:lang w:val="en-GB"/>
              </w:rPr>
            </w:pPr>
          </w:p>
        </w:tc>
      </w:tr>
    </w:tbl>
    <w:p w14:paraId="0A5C368C" w14:textId="77777777" w:rsidR="003F5C10" w:rsidRPr="00E82712" w:rsidRDefault="003F5C10" w:rsidP="00C31B06">
      <w:pPr>
        <w:spacing w:line="276" w:lineRule="auto"/>
        <w:jc w:val="both"/>
        <w:rPr>
          <w:rFonts w:asciiTheme="minorHAnsi" w:hAnsiTheme="minorHAnsi" w:cstheme="minorHAnsi"/>
          <w:szCs w:val="22"/>
          <w:lang w:val="en-GB"/>
        </w:rPr>
      </w:pPr>
    </w:p>
    <w:p w14:paraId="3D5FB94C" w14:textId="4100E143" w:rsidR="00C40441" w:rsidRPr="00E82712" w:rsidRDefault="00C40441">
      <w:pPr>
        <w:spacing w:after="200" w:line="276" w:lineRule="auto"/>
        <w:rPr>
          <w:rStyle w:val="normaltextrun"/>
          <w:rFonts w:asciiTheme="minorHAnsi" w:eastAsia="Times New Roman" w:hAnsiTheme="minorHAnsi" w:cs="Calibri"/>
          <w:i/>
          <w:iCs/>
          <w:szCs w:val="22"/>
          <w:lang w:val="en-GB" w:eastAsia="en-US"/>
        </w:rPr>
      </w:pPr>
    </w:p>
    <w:p w14:paraId="7D898EA0" w14:textId="6611365F" w:rsidR="00C23E09" w:rsidRPr="00E82712" w:rsidRDefault="00C23E09" w:rsidP="00C23E09">
      <w:pPr>
        <w:pStyle w:val="paragraph"/>
        <w:spacing w:before="0" w:beforeAutospacing="0" w:after="0" w:afterAutospacing="0"/>
        <w:textAlignment w:val="baseline"/>
        <w:rPr>
          <w:rFonts w:asciiTheme="minorHAnsi" w:hAnsiTheme="minorHAnsi" w:cs="Segoe UI"/>
          <w:color w:val="000000"/>
          <w:sz w:val="22"/>
          <w:szCs w:val="22"/>
          <w:lang w:val="en-GB"/>
        </w:rPr>
      </w:pPr>
      <w:r w:rsidRPr="00E82712">
        <w:rPr>
          <w:rStyle w:val="normaltextrun"/>
          <w:rFonts w:asciiTheme="minorHAnsi" w:hAnsiTheme="minorHAnsi" w:cs="Calibri"/>
          <w:i/>
          <w:iCs/>
          <w:color w:val="000000"/>
          <w:sz w:val="22"/>
          <w:szCs w:val="22"/>
          <w:lang w:val="en-GB"/>
        </w:rPr>
        <w:t>For additional information and resources:</w:t>
      </w:r>
    </w:p>
    <w:p w14:paraId="21317CE3" w14:textId="51D59DFA" w:rsidR="00C23E09" w:rsidRPr="00E82712" w:rsidRDefault="003647A7" w:rsidP="00100B3C">
      <w:pPr>
        <w:pStyle w:val="paragraph"/>
        <w:numPr>
          <w:ilvl w:val="0"/>
          <w:numId w:val="7"/>
        </w:numPr>
        <w:spacing w:before="0" w:beforeAutospacing="0" w:after="0" w:afterAutospacing="0"/>
        <w:ind w:left="360" w:firstLine="0"/>
        <w:textAlignment w:val="baseline"/>
        <w:rPr>
          <w:rStyle w:val="normaltextrun"/>
          <w:rFonts w:asciiTheme="minorHAnsi" w:hAnsiTheme="minorHAnsi" w:cstheme="minorHAnsi"/>
          <w:color w:val="000000"/>
          <w:sz w:val="22"/>
          <w:szCs w:val="22"/>
          <w:lang w:val="en-GB"/>
        </w:rPr>
      </w:pPr>
      <w:hyperlink r:id="rId22" w:tgtFrame="_blank" w:history="1">
        <w:r w:rsidR="00C23E09" w:rsidRPr="00E82712">
          <w:rPr>
            <w:rStyle w:val="normaltextrun"/>
            <w:rFonts w:asciiTheme="minorHAnsi" w:hAnsiTheme="minorHAnsi" w:cstheme="minorHAnsi"/>
            <w:color w:val="0000FF"/>
            <w:sz w:val="22"/>
            <w:szCs w:val="22"/>
            <w:u w:val="single"/>
            <w:lang w:val="en-GB"/>
          </w:rPr>
          <w:t>Management and accountability of the UN Development and Resident Coordinator System</w:t>
        </w:r>
      </w:hyperlink>
    </w:p>
    <w:p w14:paraId="0B1A5BE9" w14:textId="5D628C7C" w:rsidR="00766FD3" w:rsidRPr="00E82712" w:rsidRDefault="00766FD3" w:rsidP="00100B3C">
      <w:pPr>
        <w:pStyle w:val="paragraph"/>
        <w:numPr>
          <w:ilvl w:val="0"/>
          <w:numId w:val="7"/>
        </w:numPr>
        <w:spacing w:before="0" w:beforeAutospacing="0" w:after="0" w:afterAutospacing="0"/>
        <w:ind w:left="360" w:firstLine="0"/>
        <w:textAlignment w:val="baseline"/>
        <w:rPr>
          <w:rFonts w:asciiTheme="minorHAnsi" w:hAnsiTheme="minorHAnsi" w:cstheme="minorHAnsi"/>
          <w:color w:val="000000"/>
          <w:sz w:val="22"/>
          <w:szCs w:val="22"/>
          <w:lang w:val="en-GB"/>
        </w:rPr>
      </w:pPr>
      <w:r w:rsidRPr="00E82712">
        <w:rPr>
          <w:rStyle w:val="normaltextrun"/>
          <w:rFonts w:asciiTheme="minorHAnsi" w:hAnsiTheme="minorHAnsi" w:cstheme="minorHAnsi"/>
          <w:color w:val="0000FF"/>
          <w:sz w:val="22"/>
          <w:szCs w:val="22"/>
          <w:u w:val="single"/>
          <w:lang w:val="en-GB"/>
        </w:rPr>
        <w:t xml:space="preserve">Knowledge </w:t>
      </w:r>
      <w:hyperlink r:id="rId23" w:history="1">
        <w:r w:rsidRPr="00E82712">
          <w:rPr>
            <w:rStyle w:val="Hyperlink"/>
            <w:rFonts w:asciiTheme="minorHAnsi" w:hAnsiTheme="minorHAnsi" w:cstheme="minorHAnsi"/>
            <w:sz w:val="22"/>
            <w:szCs w:val="22"/>
            <w:lang w:val="en-GB"/>
          </w:rPr>
          <w:t>Gateway</w:t>
        </w:r>
      </w:hyperlink>
    </w:p>
    <w:p w14:paraId="718EB69D" w14:textId="76364197" w:rsidR="00B84FA3" w:rsidRPr="00E82712" w:rsidRDefault="003647A7" w:rsidP="00734A9B">
      <w:pPr>
        <w:pStyle w:val="EndnoteText"/>
        <w:numPr>
          <w:ilvl w:val="0"/>
          <w:numId w:val="22"/>
        </w:numPr>
        <w:rPr>
          <w:rStyle w:val="Hyperlink"/>
          <w:rFonts w:asciiTheme="minorHAnsi" w:hAnsiTheme="minorHAnsi" w:cstheme="minorHAnsi"/>
          <w:color w:val="000000"/>
          <w:sz w:val="22"/>
          <w:szCs w:val="22"/>
          <w:u w:val="none"/>
          <w:lang w:val="en-GB"/>
        </w:rPr>
      </w:pPr>
      <w:hyperlink r:id="rId24" w:history="1">
        <w:r w:rsidR="00B84FA3" w:rsidRPr="00E82712">
          <w:rPr>
            <w:rStyle w:val="Hyperlink"/>
            <w:rFonts w:asciiTheme="minorHAnsi" w:hAnsiTheme="minorHAnsi" w:cstheme="minorHAnsi"/>
            <w:sz w:val="22"/>
            <w:szCs w:val="22"/>
            <w:lang w:val="en-GB"/>
          </w:rPr>
          <w:t>Inter-Agency Standing Committee resources</w:t>
        </w:r>
      </w:hyperlink>
    </w:p>
    <w:p w14:paraId="0B0088EC" w14:textId="77777777" w:rsidR="00B84FA3" w:rsidRPr="00E82712" w:rsidRDefault="003647A7" w:rsidP="00B84FA3">
      <w:pPr>
        <w:pStyle w:val="EndnoteText"/>
        <w:numPr>
          <w:ilvl w:val="1"/>
          <w:numId w:val="23"/>
        </w:numPr>
        <w:rPr>
          <w:rStyle w:val="Hyperlink"/>
          <w:rFonts w:asciiTheme="minorHAnsi" w:hAnsiTheme="minorHAnsi" w:cstheme="minorHAnsi"/>
          <w:sz w:val="22"/>
          <w:szCs w:val="22"/>
          <w:lang w:val="en-GB"/>
        </w:rPr>
      </w:pPr>
      <w:hyperlink r:id="rId25" w:history="1">
        <w:r w:rsidR="00B84FA3" w:rsidRPr="00E82712">
          <w:rPr>
            <w:rStyle w:val="Hyperlink"/>
            <w:rFonts w:asciiTheme="minorHAnsi" w:hAnsiTheme="minorHAnsi" w:cstheme="minorHAnsi"/>
            <w:sz w:val="22"/>
            <w:szCs w:val="22"/>
            <w:lang w:val="en-GB"/>
          </w:rPr>
          <w:t>IASC Six Core Principles Relating to SEA</w:t>
        </w:r>
      </w:hyperlink>
      <w:r w:rsidR="00B84FA3" w:rsidRPr="00E82712">
        <w:rPr>
          <w:rStyle w:val="Hyperlink"/>
          <w:rFonts w:asciiTheme="minorHAnsi" w:hAnsiTheme="minorHAnsi" w:cstheme="minorHAnsi"/>
          <w:sz w:val="22"/>
          <w:szCs w:val="22"/>
          <w:lang w:val="en-GB"/>
        </w:rPr>
        <w:t xml:space="preserve"> (Revised 2019)</w:t>
      </w:r>
    </w:p>
    <w:p w14:paraId="2E916EB9" w14:textId="77777777" w:rsidR="00B84FA3" w:rsidRPr="00E82712" w:rsidRDefault="003647A7" w:rsidP="00B84FA3">
      <w:pPr>
        <w:pStyle w:val="EndnoteText"/>
        <w:numPr>
          <w:ilvl w:val="1"/>
          <w:numId w:val="23"/>
        </w:numPr>
        <w:rPr>
          <w:rStyle w:val="Hyperlink"/>
          <w:rFonts w:asciiTheme="minorHAnsi" w:hAnsiTheme="minorHAnsi" w:cstheme="minorHAnsi"/>
          <w:sz w:val="22"/>
          <w:szCs w:val="22"/>
          <w:lang w:val="en-GB"/>
        </w:rPr>
      </w:pPr>
      <w:hyperlink r:id="rId26" w:history="1">
        <w:r w:rsidR="00B84FA3" w:rsidRPr="00E82712">
          <w:rPr>
            <w:rStyle w:val="Hyperlink"/>
            <w:rFonts w:asciiTheme="minorHAnsi" w:hAnsiTheme="minorHAnsi" w:cstheme="minorHAnsi"/>
            <w:sz w:val="22"/>
            <w:szCs w:val="22"/>
            <w:lang w:val="en-GB"/>
          </w:rPr>
          <w:t>IASC Minimum Operating Standards PSEA</w:t>
        </w:r>
      </w:hyperlink>
      <w:r w:rsidR="00B84FA3" w:rsidRPr="00E82712">
        <w:rPr>
          <w:rStyle w:val="Hyperlink"/>
          <w:rFonts w:asciiTheme="minorHAnsi" w:hAnsiTheme="minorHAnsi" w:cstheme="minorHAnsi"/>
          <w:sz w:val="22"/>
          <w:szCs w:val="22"/>
          <w:lang w:val="en-GB"/>
        </w:rPr>
        <w:t xml:space="preserve"> </w:t>
      </w:r>
    </w:p>
    <w:p w14:paraId="1C517066" w14:textId="77777777" w:rsidR="00B84FA3" w:rsidRPr="00E82712" w:rsidRDefault="003647A7" w:rsidP="00B84FA3">
      <w:pPr>
        <w:pStyle w:val="EndnoteText"/>
        <w:numPr>
          <w:ilvl w:val="1"/>
          <w:numId w:val="23"/>
        </w:numPr>
        <w:rPr>
          <w:rStyle w:val="Hyperlink"/>
          <w:rFonts w:asciiTheme="minorHAnsi" w:hAnsiTheme="minorHAnsi" w:cstheme="minorHAnsi"/>
          <w:sz w:val="22"/>
          <w:szCs w:val="22"/>
          <w:lang w:val="en-GB"/>
        </w:rPr>
      </w:pPr>
      <w:hyperlink r:id="rId27" w:history="1">
        <w:r w:rsidR="00B84FA3" w:rsidRPr="00E82712">
          <w:rPr>
            <w:rStyle w:val="Hyperlink"/>
            <w:rFonts w:asciiTheme="minorHAnsi" w:hAnsiTheme="minorHAnsi" w:cstheme="minorHAnsi"/>
            <w:sz w:val="22"/>
            <w:szCs w:val="22"/>
            <w:lang w:val="en-GB"/>
          </w:rPr>
          <w:t>Guideline – Inter-Agency Community-Based Complaint Mechanisms – Protection against Sexual Exploitation and Abuse</w:t>
        </w:r>
      </w:hyperlink>
    </w:p>
    <w:p w14:paraId="0799FC24" w14:textId="0101DCDE" w:rsidR="00C23E09" w:rsidRPr="00E82712" w:rsidRDefault="003647A7" w:rsidP="00100B3C">
      <w:pPr>
        <w:pStyle w:val="paragraph"/>
        <w:numPr>
          <w:ilvl w:val="0"/>
          <w:numId w:val="8"/>
        </w:numPr>
        <w:spacing w:before="0" w:beforeAutospacing="0" w:after="0" w:afterAutospacing="0"/>
        <w:ind w:left="360" w:firstLine="0"/>
        <w:textAlignment w:val="baseline"/>
        <w:rPr>
          <w:rFonts w:asciiTheme="minorHAnsi" w:hAnsiTheme="minorHAnsi" w:cstheme="minorHAnsi"/>
          <w:color w:val="000000"/>
          <w:sz w:val="22"/>
          <w:szCs w:val="22"/>
          <w:lang w:val="en-GB"/>
        </w:rPr>
      </w:pPr>
      <w:hyperlink r:id="rId28" w:tgtFrame="_blank" w:history="1">
        <w:r w:rsidR="00C23E09" w:rsidRPr="00E82712">
          <w:rPr>
            <w:rStyle w:val="normaltextrun"/>
            <w:rFonts w:asciiTheme="minorHAnsi" w:hAnsiTheme="minorHAnsi" w:cstheme="minorHAnsi"/>
            <w:color w:val="0000FF"/>
            <w:sz w:val="22"/>
            <w:szCs w:val="22"/>
            <w:u w:val="single"/>
            <w:lang w:val="en-GB"/>
          </w:rPr>
          <w:t>Guideline – Inter-Agency Community-Based Complaint Mechanisms – Protection against Sexual Exploitation and Abuse</w:t>
        </w:r>
      </w:hyperlink>
    </w:p>
    <w:p w14:paraId="396A9592" w14:textId="5E6B33DB" w:rsidR="00C23E09" w:rsidRPr="00205EBE" w:rsidRDefault="003647A7" w:rsidP="00100B3C">
      <w:pPr>
        <w:pStyle w:val="paragraph"/>
        <w:numPr>
          <w:ilvl w:val="0"/>
          <w:numId w:val="8"/>
        </w:numPr>
        <w:spacing w:before="0" w:beforeAutospacing="0" w:after="0" w:afterAutospacing="0"/>
        <w:ind w:left="360" w:firstLine="0"/>
        <w:textAlignment w:val="baseline"/>
        <w:rPr>
          <w:rStyle w:val="normaltextrun"/>
          <w:rFonts w:asciiTheme="minorHAnsi" w:hAnsiTheme="minorHAnsi" w:cstheme="minorHAnsi"/>
          <w:color w:val="000000"/>
          <w:sz w:val="22"/>
          <w:szCs w:val="22"/>
          <w:lang w:val="en-GB"/>
        </w:rPr>
      </w:pPr>
      <w:hyperlink r:id="rId29" w:tgtFrame="_blank" w:history="1">
        <w:r w:rsidR="00C23E09" w:rsidRPr="00E82712">
          <w:rPr>
            <w:rStyle w:val="normaltextrun"/>
            <w:rFonts w:asciiTheme="minorHAnsi" w:hAnsiTheme="minorHAnsi" w:cstheme="minorHAnsi"/>
            <w:color w:val="0000FF"/>
            <w:sz w:val="22"/>
            <w:szCs w:val="22"/>
            <w:u w:val="single"/>
            <w:lang w:val="en-GB"/>
          </w:rPr>
          <w:t>UN System Policies and Protocols on PSEA</w:t>
        </w:r>
      </w:hyperlink>
    </w:p>
    <w:p w14:paraId="51B13A57" w14:textId="7853AA70" w:rsidR="00205EBE" w:rsidRPr="00E82712" w:rsidRDefault="003647A7" w:rsidP="00100B3C">
      <w:pPr>
        <w:pStyle w:val="paragraph"/>
        <w:numPr>
          <w:ilvl w:val="0"/>
          <w:numId w:val="8"/>
        </w:numPr>
        <w:spacing w:before="0" w:beforeAutospacing="0" w:after="0" w:afterAutospacing="0"/>
        <w:ind w:left="360" w:firstLine="0"/>
        <w:textAlignment w:val="baseline"/>
        <w:rPr>
          <w:rStyle w:val="normaltextrun"/>
          <w:rFonts w:asciiTheme="minorHAnsi" w:hAnsiTheme="minorHAnsi" w:cstheme="minorHAnsi"/>
          <w:color w:val="000000"/>
          <w:sz w:val="22"/>
          <w:szCs w:val="22"/>
          <w:lang w:val="en-GB"/>
        </w:rPr>
      </w:pPr>
      <w:hyperlink r:id="rId30" w:history="1">
        <w:r w:rsidR="00205EBE" w:rsidRPr="002766C7">
          <w:rPr>
            <w:rStyle w:val="Hyperlink"/>
            <w:rFonts w:asciiTheme="minorHAnsi" w:hAnsiTheme="minorHAnsi" w:cstheme="minorHAnsi"/>
            <w:sz w:val="22"/>
            <w:szCs w:val="22"/>
            <w:lang w:val="en-GB"/>
          </w:rPr>
          <w:t xml:space="preserve">UN </w:t>
        </w:r>
        <w:r w:rsidR="00094BF3" w:rsidRPr="002766C7">
          <w:rPr>
            <w:rStyle w:val="Hyperlink"/>
            <w:rFonts w:asciiTheme="minorHAnsi" w:hAnsiTheme="minorHAnsi" w:cstheme="minorHAnsi"/>
            <w:sz w:val="22"/>
            <w:szCs w:val="22"/>
            <w:lang w:val="en-GB"/>
          </w:rPr>
          <w:t xml:space="preserve">System </w:t>
        </w:r>
        <w:r w:rsidR="00C84C89" w:rsidRPr="002766C7">
          <w:rPr>
            <w:rStyle w:val="Hyperlink"/>
            <w:rFonts w:asciiTheme="minorHAnsi" w:hAnsiTheme="minorHAnsi" w:cstheme="minorHAnsi"/>
            <w:sz w:val="22"/>
            <w:szCs w:val="22"/>
            <w:lang w:val="en-GB"/>
          </w:rPr>
          <w:t>Tools on PSEA</w:t>
        </w:r>
      </w:hyperlink>
    </w:p>
    <w:p w14:paraId="5A8A8554" w14:textId="1279BCAB" w:rsidR="00C23E09" w:rsidRPr="00E82712" w:rsidRDefault="003647A7" w:rsidP="00B21040">
      <w:pPr>
        <w:pStyle w:val="ListParagraph"/>
        <w:numPr>
          <w:ilvl w:val="0"/>
          <w:numId w:val="8"/>
        </w:numPr>
        <w:rPr>
          <w:rFonts w:asciiTheme="minorHAnsi" w:hAnsiTheme="minorHAnsi" w:cstheme="minorHAnsi"/>
          <w:color w:val="0000FF"/>
          <w:szCs w:val="22"/>
          <w:u w:val="single"/>
          <w:lang w:val="en-GB"/>
        </w:rPr>
      </w:pPr>
      <w:hyperlink r:id="rId31" w:history="1">
        <w:r w:rsidR="00EB1C0D" w:rsidRPr="00E82712">
          <w:rPr>
            <w:rStyle w:val="Hyperlink"/>
            <w:rFonts w:asciiTheme="minorHAnsi" w:eastAsia="Times New Roman" w:hAnsiTheme="minorHAnsi" w:cstheme="minorHAnsi"/>
            <w:szCs w:val="22"/>
            <w:lang w:val="en-GB" w:eastAsia="en-US"/>
          </w:rPr>
          <w:t>Office of the Victims' Rights Advocate</w:t>
        </w:r>
      </w:hyperlink>
    </w:p>
    <w:sectPr w:rsidR="00C23E09" w:rsidRPr="00E82712" w:rsidSect="0078250E">
      <w:footerReference w:type="default" r:id="rId32"/>
      <w:pgSz w:w="16838" w:h="11906" w:orient="landscape" w:code="9"/>
      <w:pgMar w:top="720" w:right="720" w:bottom="720" w:left="720" w:header="720" w:footer="4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4558" w14:textId="77777777" w:rsidR="003647A7" w:rsidRDefault="003647A7" w:rsidP="000C123B">
      <w:r>
        <w:separator/>
      </w:r>
    </w:p>
  </w:endnote>
  <w:endnote w:type="continuationSeparator" w:id="0">
    <w:p w14:paraId="27D5A30E" w14:textId="77777777" w:rsidR="003647A7" w:rsidRDefault="003647A7" w:rsidP="000C123B">
      <w:r>
        <w:continuationSeparator/>
      </w:r>
    </w:p>
  </w:endnote>
  <w:endnote w:type="continuationNotice" w:id="1">
    <w:p w14:paraId="3FC192C5" w14:textId="77777777" w:rsidR="003647A7" w:rsidRDefault="00364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6E50" w14:textId="43AF1FA3" w:rsidR="00061335" w:rsidRPr="00071414" w:rsidRDefault="00061335" w:rsidP="00071414">
    <w:pPr>
      <w:pStyle w:val="Footer"/>
      <w:jc w:val="right"/>
      <w:rPr>
        <w:rFonts w:asciiTheme="minorHAnsi" w:hAnsiTheme="minorHAnsi" w:cstheme="minorHAnsi"/>
      </w:rPr>
    </w:pPr>
    <w:r w:rsidRPr="00AA2262">
      <w:rPr>
        <w:rFonts w:asciiTheme="minorHAnsi" w:hAnsiTheme="minorHAnsi"/>
      </w:rPr>
      <w:t xml:space="preserve">Version </w:t>
    </w:r>
    <w:r w:rsidR="00C14211">
      <w:rPr>
        <w:rFonts w:asciiTheme="minorHAnsi" w:hAnsiTheme="minorHAnsi"/>
      </w:rPr>
      <w:t>30</w:t>
    </w:r>
    <w:r w:rsidR="004C74EA">
      <w:rPr>
        <w:rFonts w:asciiTheme="minorHAnsi" w:hAnsiTheme="minorHAnsi"/>
      </w:rPr>
      <w:t xml:space="preserve"> September </w:t>
    </w:r>
    <w:r w:rsidR="00516C25">
      <w:rPr>
        <w:rFonts w:asciiTheme="minorHAnsi" w:hAnsiTheme="minorHAnsi"/>
      </w:rPr>
      <w:t>202</w:t>
    </w:r>
    <w:r w:rsidR="005D2656">
      <w:rPr>
        <w:rFonts w:asciiTheme="minorHAnsi" w:hAnsiTheme="minorHAnsi"/>
      </w:rPr>
      <w:t>2</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sz w:val="32"/>
          <w:szCs w:val="28"/>
        </w:rPr>
        <w:id w:val="879447444"/>
        <w:docPartObj>
          <w:docPartGallery w:val="Page Numbers (Bottom of Page)"/>
          <w:docPartUnique/>
        </w:docPartObj>
      </w:sdtPr>
      <w:sdtEndPr>
        <w:rPr>
          <w:rFonts w:asciiTheme="minorHAnsi" w:hAnsiTheme="minorHAnsi" w:cstheme="minorHAnsi"/>
          <w:sz w:val="22"/>
          <w:szCs w:val="20"/>
        </w:rPr>
      </w:sdtEndPr>
      <w:sdtContent>
        <w:r w:rsidRPr="00071414">
          <w:rPr>
            <w:rFonts w:asciiTheme="minorHAnsi" w:hAnsiTheme="minorHAnsi" w:cstheme="minorHAnsi"/>
          </w:rPr>
          <w:fldChar w:fldCharType="begin"/>
        </w:r>
        <w:r w:rsidRPr="00071414">
          <w:rPr>
            <w:rFonts w:asciiTheme="minorHAnsi" w:hAnsiTheme="minorHAnsi" w:cstheme="minorHAnsi"/>
          </w:rPr>
          <w:instrText xml:space="preserve"> PAGE   \* MERGEFORMAT </w:instrText>
        </w:r>
        <w:r w:rsidRPr="00071414">
          <w:rPr>
            <w:rFonts w:asciiTheme="minorHAnsi" w:hAnsiTheme="minorHAnsi" w:cstheme="minorHAnsi"/>
          </w:rPr>
          <w:fldChar w:fldCharType="separate"/>
        </w:r>
        <w:r w:rsidRPr="00071414">
          <w:rPr>
            <w:rFonts w:asciiTheme="minorHAnsi" w:hAnsiTheme="minorHAnsi" w:cstheme="minorHAnsi"/>
          </w:rPr>
          <w:t>5</w:t>
        </w:r>
        <w:r w:rsidRPr="00071414">
          <w:rPr>
            <w:rFonts w:asciiTheme="minorHAnsi" w:hAnsiTheme="minorHAnsi" w:cstheme="minorHAn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3CC3" w14:textId="77777777" w:rsidR="003647A7" w:rsidRDefault="003647A7" w:rsidP="000C123B">
      <w:r>
        <w:separator/>
      </w:r>
    </w:p>
  </w:footnote>
  <w:footnote w:type="continuationSeparator" w:id="0">
    <w:p w14:paraId="35FDE80E" w14:textId="77777777" w:rsidR="003647A7" w:rsidRDefault="003647A7" w:rsidP="000C123B">
      <w:r>
        <w:continuationSeparator/>
      </w:r>
    </w:p>
  </w:footnote>
  <w:footnote w:type="continuationNotice" w:id="1">
    <w:p w14:paraId="17055518" w14:textId="77777777" w:rsidR="003647A7" w:rsidRDefault="003647A7"/>
  </w:footnote>
  <w:footnote w:id="2">
    <w:p w14:paraId="253A1626" w14:textId="4C2BEE84" w:rsidR="00061335" w:rsidRPr="00FA6CE5" w:rsidRDefault="00061335" w:rsidP="00373015">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This applies to refugee and humanitarian context which could be sub-national or regional in nature.</w:t>
      </w:r>
    </w:p>
  </w:footnote>
  <w:footnote w:id="3">
    <w:p w14:paraId="7E4C884E" w14:textId="3DD4E070" w:rsidR="00061335" w:rsidRPr="00FA6CE5" w:rsidRDefault="00061335">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The targets provided in the model template are intended as illustrative examples. Actual targets would need to be determined at country-level.</w:t>
      </w:r>
    </w:p>
  </w:footnote>
  <w:footnote w:id="4">
    <w:p w14:paraId="775E5905" w14:textId="5B13B801" w:rsidR="00061335" w:rsidRPr="00FA6CE5" w:rsidRDefault="00061335">
      <w:pPr>
        <w:pStyle w:val="FootnoteText"/>
        <w:rPr>
          <w:rFonts w:asciiTheme="minorHAnsi" w:hAnsiTheme="minorHAnsi" w:cstheme="minorHAnsi"/>
          <w:sz w:val="18"/>
          <w:szCs w:val="18"/>
        </w:rPr>
      </w:pPr>
      <w:r w:rsidRPr="00FA6CE5">
        <w:rPr>
          <w:rFonts w:asciiTheme="minorHAnsi" w:hAnsiTheme="minorHAnsi" w:cstheme="minorHAnsi"/>
          <w:sz w:val="18"/>
          <w:szCs w:val="18"/>
          <w:vertAlign w:val="superscript"/>
        </w:rPr>
        <w:footnoteRef/>
      </w:r>
      <w:r w:rsidRPr="00FA6CE5">
        <w:rPr>
          <w:rFonts w:asciiTheme="minorHAnsi" w:hAnsiTheme="minorHAnsi" w:cstheme="minorHAnsi"/>
          <w:sz w:val="18"/>
          <w:szCs w:val="18"/>
        </w:rPr>
        <w:t xml:space="preserve"> </w:t>
      </w:r>
      <w:r w:rsidRPr="00FA6CE5">
        <w:rPr>
          <w:rFonts w:asciiTheme="minorHAnsi" w:hAnsiTheme="minorHAnsi" w:cstheme="minorHAnsi"/>
          <w:sz w:val="18"/>
          <w:szCs w:val="18"/>
          <w:lang w:val="en-GB"/>
        </w:rPr>
        <w:t xml:space="preserve">United Nations staff and related personnel include United Nations staff members, consultants, individual consultants/contractors, interns, national </w:t>
      </w:r>
      <w:r w:rsidR="00120009" w:rsidRPr="00FA6CE5">
        <w:rPr>
          <w:rFonts w:asciiTheme="minorHAnsi" w:hAnsiTheme="minorHAnsi" w:cstheme="minorHAnsi"/>
          <w:sz w:val="18"/>
          <w:szCs w:val="18"/>
          <w:lang w:val="en-GB"/>
        </w:rPr>
        <w:t>o</w:t>
      </w:r>
      <w:r w:rsidRPr="00FA6CE5">
        <w:rPr>
          <w:rFonts w:asciiTheme="minorHAnsi" w:hAnsiTheme="minorHAnsi" w:cstheme="minorHAnsi"/>
          <w:sz w:val="18"/>
          <w:szCs w:val="18"/>
          <w:lang w:val="en-GB"/>
        </w:rPr>
        <w:t xml:space="preserve">fficers, United Nations </w:t>
      </w:r>
      <w:r w:rsidR="00120009" w:rsidRPr="00FA6CE5">
        <w:rPr>
          <w:rFonts w:asciiTheme="minorHAnsi" w:hAnsiTheme="minorHAnsi" w:cstheme="minorHAnsi"/>
          <w:sz w:val="18"/>
          <w:szCs w:val="18"/>
          <w:lang w:val="en-GB"/>
        </w:rPr>
        <w:t>v</w:t>
      </w:r>
      <w:r w:rsidRPr="00FA6CE5">
        <w:rPr>
          <w:rFonts w:asciiTheme="minorHAnsi" w:hAnsiTheme="minorHAnsi" w:cstheme="minorHAnsi"/>
          <w:sz w:val="18"/>
          <w:szCs w:val="18"/>
          <w:lang w:val="en-GB"/>
        </w:rPr>
        <w:t>olunteers, experts on mission and contingent members</w:t>
      </w:r>
      <w:r w:rsidRPr="00FA6CE5">
        <w:rPr>
          <w:rFonts w:asciiTheme="minorHAnsi" w:hAnsiTheme="minorHAnsi" w:cstheme="minorHAnsi"/>
          <w:sz w:val="18"/>
          <w:szCs w:val="18"/>
        </w:rPr>
        <w:t>.</w:t>
      </w:r>
    </w:p>
  </w:footnote>
  <w:footnote w:id="5">
    <w:p w14:paraId="74A56011" w14:textId="51E51A52" w:rsidR="00061335" w:rsidRPr="00FA6CE5" w:rsidRDefault="00061335">
      <w:pPr>
        <w:pStyle w:val="FootnoteText"/>
        <w:rPr>
          <w:rFonts w:asciiTheme="minorHAnsi" w:hAnsiTheme="minorHAnsi" w:cstheme="minorHAnsi"/>
          <w:sz w:val="18"/>
          <w:szCs w:val="18"/>
          <w:lang w:val="en-GB"/>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w:t>
      </w:r>
      <w:r w:rsidRPr="00FA6CE5">
        <w:rPr>
          <w:rFonts w:asciiTheme="minorHAnsi" w:hAnsiTheme="minorHAnsi" w:cstheme="minorHAnsi"/>
          <w:sz w:val="18"/>
          <w:szCs w:val="18"/>
          <w:lang w:val="en-GB"/>
        </w:rPr>
        <w:t xml:space="preserve">A Community-based complaints mechanism (CBCM) is a complaints mechanism system blending both formal and informal community structures, built on engagement with the community where individuals are able and encouraged to safely report grievances – including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lang w:val="en-GB"/>
        </w:rPr>
        <w:t xml:space="preserve"> incidents – and those reports are referred to the appropriate entities for follow-up.</w:t>
      </w:r>
    </w:p>
  </w:footnote>
  <w:footnote w:id="6">
    <w:p w14:paraId="7E12D96F" w14:textId="1E86D5E2" w:rsidR="00061335" w:rsidRPr="00FA6CE5" w:rsidRDefault="00061335">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w:t>
      </w:r>
      <w:r w:rsidRPr="00FA6CE5">
        <w:rPr>
          <w:rFonts w:asciiTheme="minorHAnsi" w:hAnsiTheme="minorHAnsi" w:cstheme="minorHAnsi"/>
          <w:sz w:val="18"/>
          <w:szCs w:val="18"/>
          <w:lang w:val="en-GB"/>
        </w:rPr>
        <w:t>Type of mechanism and targeted locations to be determined by each UNCT/HCT</w:t>
      </w:r>
      <w:r w:rsidRPr="00FA6CE5" w:rsidDel="00040CE5">
        <w:rPr>
          <w:rFonts w:asciiTheme="minorHAnsi" w:hAnsiTheme="minorHAnsi" w:cstheme="minorHAnsi"/>
          <w:sz w:val="18"/>
          <w:szCs w:val="18"/>
          <w:lang w:val="en-GB"/>
        </w:rPr>
        <w:t xml:space="preserve"> </w:t>
      </w:r>
      <w:r w:rsidRPr="00FA6CE5">
        <w:rPr>
          <w:rFonts w:asciiTheme="minorHAnsi" w:hAnsiTheme="minorHAnsi" w:cstheme="minorHAnsi"/>
          <w:sz w:val="18"/>
          <w:szCs w:val="18"/>
          <w:lang w:val="en-GB"/>
        </w:rPr>
        <w:t xml:space="preserve">based on context and existing channels/mechanisms for reporting already functioning. These could include, for example, phone hotlines, SMS, PSEA focal points, service points, etc. This could involve broader complaint channels that are strengthened with the necessary safeguards for reporting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lang w:val="en-GB"/>
        </w:rPr>
        <w:t>, or training of PSEA focal points within protection-related services to support reporting and referrals, and/or other systems, and/or a combination of the above, as appropriate per the country context.</w:t>
      </w:r>
    </w:p>
  </w:footnote>
  <w:footnote w:id="7">
    <w:p w14:paraId="5F8BC8BF" w14:textId="0D22044E" w:rsidR="00061335" w:rsidRPr="00FA6CE5" w:rsidRDefault="00061335" w:rsidP="00496C23">
      <w:pPr>
        <w:pStyle w:val="FootnoteText"/>
        <w:rPr>
          <w:rFonts w:asciiTheme="minorHAnsi" w:hAnsiTheme="minorHAnsi" w:cstheme="minorHAnsi"/>
          <w:sz w:val="18"/>
          <w:szCs w:val="18"/>
          <w:lang w:val="en-GB"/>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w:t>
      </w:r>
      <w:r w:rsidRPr="00FA6CE5">
        <w:rPr>
          <w:rFonts w:asciiTheme="minorHAnsi" w:hAnsiTheme="minorHAnsi" w:cstheme="minorHAnsi"/>
          <w:sz w:val="18"/>
          <w:szCs w:val="18"/>
          <w:lang w:val="en-GB"/>
        </w:rPr>
        <w:t xml:space="preserve">Community-Based Complaint Networks (CBCNs) support communications with complainants and victims while allegations are being investigated, facilitate the provision of assistance and support to victims and their reintegration into their communities. The UN has engaged with local and international organizations and representatives of communities to develop formal and informal structures and channels that are safe, confidential, and easily accessible </w:t>
      </w:r>
      <w:r w:rsidR="00120009" w:rsidRPr="00FA6CE5">
        <w:rPr>
          <w:rFonts w:asciiTheme="minorHAnsi" w:hAnsiTheme="minorHAnsi" w:cstheme="minorHAnsi"/>
          <w:sz w:val="18"/>
          <w:szCs w:val="18"/>
          <w:lang w:val="en-GB"/>
        </w:rPr>
        <w:t>t</w:t>
      </w:r>
      <w:r w:rsidRPr="00FA6CE5">
        <w:rPr>
          <w:rFonts w:asciiTheme="minorHAnsi" w:hAnsiTheme="minorHAnsi" w:cstheme="minorHAnsi"/>
          <w:sz w:val="18"/>
          <w:szCs w:val="18"/>
          <w:lang w:val="en-GB"/>
        </w:rPr>
        <w:t xml:space="preserve">o women, men, </w:t>
      </w:r>
      <w:proofErr w:type="gramStart"/>
      <w:r w:rsidRPr="00FA6CE5">
        <w:rPr>
          <w:rFonts w:asciiTheme="minorHAnsi" w:hAnsiTheme="minorHAnsi" w:cstheme="minorHAnsi"/>
          <w:sz w:val="18"/>
          <w:szCs w:val="18"/>
          <w:lang w:val="en-GB"/>
        </w:rPr>
        <w:t>girls</w:t>
      </w:r>
      <w:proofErr w:type="gramEnd"/>
      <w:r w:rsidRPr="00FA6CE5">
        <w:rPr>
          <w:rFonts w:asciiTheme="minorHAnsi" w:hAnsiTheme="minorHAnsi" w:cstheme="minorHAnsi"/>
          <w:sz w:val="18"/>
          <w:szCs w:val="18"/>
          <w:lang w:val="en-GB"/>
        </w:rPr>
        <w:t xml:space="preserve"> and boys to report misconduct, specifically sexual exploitation and abuse, and follow up on the status of reported incidents and receive support. </w:t>
      </w:r>
    </w:p>
  </w:footnote>
  <w:footnote w:id="8">
    <w:p w14:paraId="5BA32BF2" w14:textId="5546A0C4" w:rsidR="00061335" w:rsidRPr="00FA6CE5" w:rsidRDefault="00061335">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UNCT/HCT</w:t>
      </w:r>
      <w:r w:rsidRPr="00FA6CE5" w:rsidDel="00040CE5">
        <w:rPr>
          <w:rFonts w:asciiTheme="minorHAnsi" w:hAnsiTheme="minorHAnsi" w:cstheme="minorHAnsi"/>
          <w:sz w:val="18"/>
          <w:szCs w:val="18"/>
        </w:rPr>
        <w:t xml:space="preserve"> </w:t>
      </w:r>
      <w:r w:rsidRPr="00FA6CE5">
        <w:rPr>
          <w:rFonts w:asciiTheme="minorHAnsi" w:hAnsiTheme="minorHAnsi" w:cstheme="minorHAnsi"/>
          <w:sz w:val="18"/>
          <w:szCs w:val="18"/>
        </w:rPr>
        <w:t xml:space="preserve">SOPs can be adapted from the </w:t>
      </w:r>
      <w:hyperlink r:id="rId1" w:history="1">
        <w:r w:rsidRPr="00FA6CE5">
          <w:rPr>
            <w:rStyle w:val="Hyperlink"/>
            <w:rFonts w:asciiTheme="minorHAnsi" w:hAnsiTheme="minorHAnsi" w:cstheme="minorHAnsi"/>
            <w:sz w:val="18"/>
            <w:szCs w:val="18"/>
          </w:rPr>
          <w:t>global IASC SOPs</w:t>
        </w:r>
      </w:hyperlink>
      <w:r w:rsidRPr="00FA6CE5">
        <w:rPr>
          <w:rFonts w:asciiTheme="minorHAnsi" w:hAnsiTheme="minorHAnsi" w:cstheme="minorHAnsi"/>
          <w:sz w:val="18"/>
          <w:szCs w:val="18"/>
        </w:rPr>
        <w:t xml:space="preserve">. The SOPs provide the basis for inter-agency referral, sharing of information on and handling of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rPr>
        <w:t xml:space="preserve"> allegations, as an integral component of UNCT/HCT</w:t>
      </w:r>
      <w:r w:rsidRPr="00FA6CE5" w:rsidDel="00040CE5">
        <w:rPr>
          <w:rFonts w:asciiTheme="minorHAnsi" w:hAnsiTheme="minorHAnsi" w:cstheme="minorHAnsi"/>
          <w:sz w:val="18"/>
          <w:szCs w:val="18"/>
        </w:rPr>
        <w:t xml:space="preserve"> </w:t>
      </w:r>
      <w:r w:rsidRPr="00FA6CE5">
        <w:rPr>
          <w:rFonts w:asciiTheme="minorHAnsi" w:hAnsiTheme="minorHAnsi" w:cstheme="minorHAnsi"/>
          <w:sz w:val="18"/>
          <w:szCs w:val="18"/>
        </w:rPr>
        <w:t xml:space="preserve">prevention and response to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rPr>
        <w:t xml:space="preserve">. The SOPs require all signatories to have an established internal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rPr>
        <w:t xml:space="preserve"> complaint handling procedure in place.</w:t>
      </w:r>
    </w:p>
  </w:footnote>
  <w:footnote w:id="9">
    <w:p w14:paraId="07486D20" w14:textId="2A40248E" w:rsidR="00061335" w:rsidRPr="00FA6CE5" w:rsidRDefault="00061335">
      <w:pPr>
        <w:pStyle w:val="FootnoteText"/>
        <w:rPr>
          <w:rFonts w:asciiTheme="minorHAnsi" w:hAnsiTheme="minorHAnsi" w:cstheme="minorHAnsi"/>
          <w:sz w:val="18"/>
          <w:szCs w:val="18"/>
        </w:rPr>
      </w:pPr>
      <w:r w:rsidRPr="00FA6CE5">
        <w:rPr>
          <w:rFonts w:asciiTheme="minorHAnsi" w:hAnsiTheme="minorHAnsi" w:cstheme="minorHAnsi"/>
          <w:sz w:val="18"/>
          <w:szCs w:val="18"/>
          <w:vertAlign w:val="superscript"/>
        </w:rPr>
        <w:footnoteRef/>
      </w:r>
      <w:r w:rsidRPr="00FA6CE5">
        <w:rPr>
          <w:rFonts w:asciiTheme="minorHAnsi" w:hAnsiTheme="minorHAnsi" w:cstheme="minorHAnsi"/>
          <w:sz w:val="18"/>
          <w:szCs w:val="18"/>
        </w:rPr>
        <w:t xml:space="preserve"> Access would be defined within the country context taking account of the type of complaint channels in place. This could include, for example, report to individual directly, phone access, taking account of age, gender, literacy, disability, etc., and/or a combination of factors. Please also note that this indicator refers to the estimated coverage of the population by the CBCM.</w:t>
      </w:r>
    </w:p>
  </w:footnote>
  <w:footnote w:id="10">
    <w:p w14:paraId="09C05FF4" w14:textId="12B2A941" w:rsidR="00061335" w:rsidRPr="00FA6CE5" w:rsidRDefault="00061335">
      <w:pPr>
        <w:pStyle w:val="FootnoteText"/>
        <w:rPr>
          <w:rFonts w:asciiTheme="minorHAnsi" w:hAnsiTheme="minorHAnsi" w:cstheme="minorHAnsi"/>
          <w:sz w:val="18"/>
          <w:szCs w:val="18"/>
        </w:rPr>
      </w:pPr>
      <w:r w:rsidRPr="00FA6CE5">
        <w:rPr>
          <w:rFonts w:asciiTheme="minorHAnsi" w:hAnsiTheme="minorHAnsi" w:cstheme="minorHAnsi"/>
          <w:sz w:val="18"/>
          <w:szCs w:val="18"/>
          <w:vertAlign w:val="superscript"/>
        </w:rPr>
        <w:footnoteRef/>
      </w:r>
      <w:r w:rsidRPr="00FA6CE5">
        <w:rPr>
          <w:rFonts w:asciiTheme="minorHAnsi" w:hAnsiTheme="minorHAnsi" w:cstheme="minorHAnsi"/>
          <w:sz w:val="18"/>
          <w:szCs w:val="18"/>
        </w:rPr>
        <w:t xml:space="preserve"> This indicator is intended to allow HCs/HCTs to track and measure the use of SEA-related complaint channels by affected populations, including by those who are most vulnerable, as a core component of their overall effectiveness. This indicator is to be read together with related indicators to understand the overall accessibility, trust in, and effectiveness of SEA-sensitive complaint channels by and for affected communities. It is not intended to replace or duplicate the external reporting obligations that agencies hold, for example the UN reporting of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rPr>
        <w:t xml:space="preserve"> allegations to the UN Secretary-General on a quarterly basis.</w:t>
      </w:r>
    </w:p>
  </w:footnote>
  <w:footnote w:id="11">
    <w:p w14:paraId="05AA06D2" w14:textId="455F5F46" w:rsidR="00061335" w:rsidRPr="00FA6CE5" w:rsidRDefault="00061335">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This should include the consultation of communities, particularly women and children, in the design of SEA-sensitive community-based complaint mechanisms.</w:t>
      </w:r>
    </w:p>
  </w:footnote>
  <w:footnote w:id="12">
    <w:p w14:paraId="20EA94AB" w14:textId="05841F8A" w:rsidR="00061335" w:rsidRPr="00FA6CE5" w:rsidRDefault="00061335">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Support to </w:t>
      </w:r>
      <w:r w:rsidR="001A7857" w:rsidRPr="00FA6CE5">
        <w:rPr>
          <w:rFonts w:asciiTheme="minorHAnsi" w:hAnsiTheme="minorHAnsi" w:cstheme="minorHAnsi"/>
          <w:sz w:val="18"/>
          <w:szCs w:val="18"/>
        </w:rPr>
        <w:t>victims/survivors/</w:t>
      </w:r>
      <w:r w:rsidRPr="00FA6CE5">
        <w:rPr>
          <w:rFonts w:asciiTheme="minorHAnsi" w:hAnsiTheme="minorHAnsi" w:cstheme="minorHAnsi"/>
          <w:sz w:val="18"/>
          <w:szCs w:val="18"/>
        </w:rPr>
        <w:t xml:space="preserve">complainants is unconnected with the investigation and should be pursued from the time of an allegation as indicated in the </w:t>
      </w:r>
      <w:hyperlink r:id="rId2" w:history="1">
        <w:r w:rsidRPr="00FA6CE5">
          <w:rPr>
            <w:rStyle w:val="Hyperlink"/>
            <w:rFonts w:asciiTheme="minorHAnsi" w:hAnsiTheme="minorHAnsi" w:cstheme="minorHAnsi"/>
            <w:sz w:val="18"/>
            <w:szCs w:val="18"/>
          </w:rPr>
          <w:t>UN Comprehensive Strategy on Assistance and Support to Victims of Sexual Exploitation and Abuse</w:t>
        </w:r>
      </w:hyperlink>
      <w:r w:rsidRPr="00FA6CE5">
        <w:rPr>
          <w:rFonts w:asciiTheme="minorHAnsi" w:hAnsiTheme="minorHAnsi" w:cstheme="minorHAnsi"/>
          <w:sz w:val="18"/>
          <w:szCs w:val="18"/>
        </w:rPr>
        <w:t xml:space="preserve"> </w:t>
      </w:r>
    </w:p>
  </w:footnote>
  <w:footnote w:id="13">
    <w:p w14:paraId="7993632A" w14:textId="7B51AD7F" w:rsidR="00061335" w:rsidRPr="00FA6CE5" w:rsidRDefault="00061335">
      <w:pPr>
        <w:pStyle w:val="FootnoteText"/>
        <w:rPr>
          <w:rFonts w:asciiTheme="minorHAnsi" w:hAnsiTheme="minorHAnsi" w:cstheme="minorHAnsi"/>
          <w:sz w:val="18"/>
          <w:szCs w:val="18"/>
          <w:lang w:val="en-GB"/>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This can and should include f existing protection system which provides the basis for support to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rPr>
        <w:t xml:space="preserve"> victims/survivors.</w:t>
      </w:r>
    </w:p>
  </w:footnote>
  <w:footnote w:id="14">
    <w:p w14:paraId="058B819A" w14:textId="430C5BD6" w:rsidR="00061335" w:rsidRPr="00FA6CE5" w:rsidRDefault="00061335">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The tracking of access to services is a core function of the PSEA Network’s role in strengthening response to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rPr>
        <w:t>. Current gaps in SEA assistance coverage (as provided through GBV/ CP programmes) should be systematically addressed by UNCT/HCT members, as well as through CERF/CBPFs. There should be a tracking system maintained by the UNCT</w:t>
      </w:r>
    </w:p>
  </w:footnote>
  <w:footnote w:id="15">
    <w:p w14:paraId="7F51E21C" w14:textId="13179362" w:rsidR="00061335" w:rsidRPr="00FA6CE5" w:rsidRDefault="00061335">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See the </w:t>
      </w:r>
      <w:hyperlink r:id="rId3" w:history="1">
        <w:r w:rsidRPr="00FA6CE5">
          <w:rPr>
            <w:rStyle w:val="Hyperlink"/>
            <w:rFonts w:asciiTheme="minorHAnsi" w:hAnsiTheme="minorHAnsi" w:cstheme="minorHAnsi"/>
            <w:sz w:val="18"/>
            <w:szCs w:val="18"/>
          </w:rPr>
          <w:t>UN Protocol on the provision of assistance to victims of sexual exploitation and abuse</w:t>
        </w:r>
      </w:hyperlink>
      <w:r w:rsidRPr="00FA6CE5">
        <w:rPr>
          <w:rFonts w:asciiTheme="minorHAnsi" w:hAnsiTheme="minorHAnsi" w:cstheme="minorHAnsi"/>
          <w:sz w:val="18"/>
          <w:szCs w:val="18"/>
        </w:rPr>
        <w:t xml:space="preserve"> (“UN Victims’ Assistance Protocol”), 12 Dec 2019. This could include, for example, the inclusion of reference and procedures for referrals and accessing services.</w:t>
      </w:r>
    </w:p>
  </w:footnote>
  <w:footnote w:id="16">
    <w:p w14:paraId="46FC20FB" w14:textId="19BA0E96" w:rsidR="00061335" w:rsidRPr="00FA6CE5" w:rsidRDefault="00061335">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This may include civil and criminal proceeding, as well as other redress measures.</w:t>
      </w:r>
    </w:p>
  </w:footnote>
  <w:footnote w:id="17">
    <w:p w14:paraId="5E7DC80C" w14:textId="2787BE8F" w:rsidR="002A51DE" w:rsidRPr="00FA6CE5" w:rsidRDefault="002A51DE">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Senior most UN official</w:t>
      </w:r>
      <w:r w:rsidR="00C14211">
        <w:rPr>
          <w:rFonts w:asciiTheme="minorHAnsi" w:hAnsiTheme="minorHAnsi" w:cstheme="minorHAnsi"/>
          <w:sz w:val="18"/>
          <w:szCs w:val="18"/>
        </w:rPr>
        <w:t>s</w:t>
      </w:r>
      <w:r w:rsidRPr="00FA6CE5">
        <w:rPr>
          <w:rFonts w:asciiTheme="minorHAnsi" w:hAnsiTheme="minorHAnsi" w:cstheme="minorHAnsi"/>
          <w:sz w:val="18"/>
          <w:szCs w:val="18"/>
        </w:rPr>
        <w:t xml:space="preserve"> in-country include Resident and Humanitarian Coordinator</w:t>
      </w:r>
      <w:r w:rsidR="00C14211">
        <w:rPr>
          <w:rFonts w:asciiTheme="minorHAnsi" w:hAnsiTheme="minorHAnsi" w:cstheme="minorHAnsi"/>
          <w:sz w:val="18"/>
          <w:szCs w:val="18"/>
        </w:rPr>
        <w:t>s</w:t>
      </w:r>
      <w:r w:rsidRPr="00FA6CE5">
        <w:rPr>
          <w:rFonts w:asciiTheme="minorHAnsi" w:hAnsiTheme="minorHAnsi" w:cstheme="minorHAnsi"/>
          <w:sz w:val="18"/>
          <w:szCs w:val="18"/>
        </w:rPr>
        <w:t xml:space="preserve"> (RC/HC), Special Representatives of the Secretary General (SRSG) and Heads of Mission (HOM).</w:t>
      </w:r>
    </w:p>
  </w:footnote>
  <w:footnote w:id="18">
    <w:p w14:paraId="1490FD84" w14:textId="006CB59A" w:rsidR="003052AC" w:rsidRPr="00FA6CE5" w:rsidRDefault="003052AC" w:rsidP="00810ED8">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Generic </w:t>
      </w:r>
      <w:proofErr w:type="spellStart"/>
      <w:r w:rsidRPr="00FA6CE5">
        <w:rPr>
          <w:rFonts w:asciiTheme="minorHAnsi" w:hAnsiTheme="minorHAnsi" w:cstheme="minorHAnsi"/>
          <w:sz w:val="18"/>
          <w:szCs w:val="18"/>
        </w:rPr>
        <w:t>ToRs</w:t>
      </w:r>
      <w:proofErr w:type="spellEnd"/>
      <w:r w:rsidRPr="00FA6CE5">
        <w:rPr>
          <w:rFonts w:asciiTheme="minorHAnsi" w:hAnsiTheme="minorHAnsi" w:cstheme="minorHAnsi"/>
          <w:sz w:val="18"/>
          <w:szCs w:val="18"/>
        </w:rPr>
        <w:t xml:space="preserve"> for a focal point for victims’ rights is available from the Office of the Victims’ Rights Advocate (</w:t>
      </w:r>
      <w:hyperlink r:id="rId4" w:history="1">
        <w:r w:rsidRPr="00FA6CE5">
          <w:rPr>
            <w:rStyle w:val="Hyperlink"/>
            <w:rFonts w:asciiTheme="minorHAnsi" w:hAnsiTheme="minorHAnsi" w:cstheme="minorHAnsi"/>
            <w:sz w:val="18"/>
            <w:szCs w:val="18"/>
          </w:rPr>
          <w:t>ovra@un.org</w:t>
        </w:r>
      </w:hyperlink>
      <w:r w:rsidRPr="00FA6CE5">
        <w:rPr>
          <w:rFonts w:asciiTheme="minorHAnsi" w:hAnsiTheme="minorHAnsi"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1F3"/>
    <w:multiLevelType w:val="hybridMultilevel"/>
    <w:tmpl w:val="875A27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57C8C"/>
    <w:multiLevelType w:val="hybridMultilevel"/>
    <w:tmpl w:val="5194F6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232D"/>
    <w:multiLevelType w:val="hybridMultilevel"/>
    <w:tmpl w:val="E6B67D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F3504"/>
    <w:multiLevelType w:val="hybridMultilevel"/>
    <w:tmpl w:val="5194F6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B613A"/>
    <w:multiLevelType w:val="hybridMultilevel"/>
    <w:tmpl w:val="3E9410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5411D"/>
    <w:multiLevelType w:val="hybridMultilevel"/>
    <w:tmpl w:val="CC740C34"/>
    <w:lvl w:ilvl="0" w:tplc="F9A2681E">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3D0E24"/>
    <w:multiLevelType w:val="hybridMultilevel"/>
    <w:tmpl w:val="36AEFF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B52C8"/>
    <w:multiLevelType w:val="hybridMultilevel"/>
    <w:tmpl w:val="75CEE36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8C96FCF"/>
    <w:multiLevelType w:val="multilevel"/>
    <w:tmpl w:val="D626240E"/>
    <w:lvl w:ilvl="0">
      <w:start w:val="1"/>
      <w:numFmt w:val="bullet"/>
      <w:lvlText w:val=""/>
      <w:lvlJc w:val="left"/>
      <w:pPr>
        <w:tabs>
          <w:tab w:val="num" w:pos="720"/>
        </w:tabs>
        <w:ind w:left="720" w:hanging="360"/>
      </w:pPr>
      <w:rPr>
        <w:rFonts w:ascii="Wingdings" w:hAnsi="Wingdings" w:hint="default"/>
        <w:color w:val="000000" w:themeColor="text1"/>
        <w:sz w:val="22"/>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64CF5"/>
    <w:multiLevelType w:val="hybridMultilevel"/>
    <w:tmpl w:val="F2460552"/>
    <w:lvl w:ilvl="0" w:tplc="A5D44D88">
      <w:start w:val="1"/>
      <w:numFmt w:val="lowerLetter"/>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C4D4A"/>
    <w:multiLevelType w:val="hybridMultilevel"/>
    <w:tmpl w:val="B06C917E"/>
    <w:lvl w:ilvl="0" w:tplc="3A76508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FC7185"/>
    <w:multiLevelType w:val="hybridMultilevel"/>
    <w:tmpl w:val="EE3E51F8"/>
    <w:lvl w:ilvl="0" w:tplc="EBC6B944">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365C96"/>
    <w:multiLevelType w:val="hybridMultilevel"/>
    <w:tmpl w:val="78DADEE2"/>
    <w:lvl w:ilvl="0" w:tplc="3EB27F8C">
      <w:start w:val="5"/>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BC6740"/>
    <w:multiLevelType w:val="hybridMultilevel"/>
    <w:tmpl w:val="7D36E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D36A22"/>
    <w:multiLevelType w:val="hybridMultilevel"/>
    <w:tmpl w:val="2D7674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F0927"/>
    <w:multiLevelType w:val="multilevel"/>
    <w:tmpl w:val="6B4CE438"/>
    <w:lvl w:ilvl="0">
      <w:start w:val="1"/>
      <w:numFmt w:val="decimal"/>
      <w:lvlText w:val="%1."/>
      <w:lvlJc w:val="left"/>
      <w:pPr>
        <w:tabs>
          <w:tab w:val="num" w:pos="360"/>
        </w:tabs>
        <w:ind w:left="360" w:hanging="360"/>
      </w:pPr>
      <w:rPr>
        <w:rFonts w:hint="default"/>
        <w:b w:val="0"/>
        <w:bCs w:val="0"/>
        <w:color w:val="000000"/>
      </w:rPr>
    </w:lvl>
    <w:lvl w:ilvl="1">
      <w:start w:val="1"/>
      <w:numFmt w:val="lowerLetter"/>
      <w:lvlText w:val="%2."/>
      <w:lvlJc w:val="left"/>
      <w:pPr>
        <w:tabs>
          <w:tab w:val="num" w:pos="792"/>
        </w:tabs>
        <w:ind w:left="792" w:hanging="432"/>
      </w:pPr>
      <w:rPr>
        <w:rFonts w:hint="default"/>
        <w:b w:val="0"/>
      </w:rPr>
    </w:lvl>
    <w:lvl w:ilvl="2">
      <w:start w:val="1"/>
      <w:numFmt w:val="lowerRoman"/>
      <w:lvlText w:val="%3."/>
      <w:lvlJc w:val="righ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7BF12D2"/>
    <w:multiLevelType w:val="hybridMultilevel"/>
    <w:tmpl w:val="26DE9B7A"/>
    <w:lvl w:ilvl="0" w:tplc="3A765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901D53"/>
    <w:multiLevelType w:val="hybridMultilevel"/>
    <w:tmpl w:val="1024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B275C"/>
    <w:multiLevelType w:val="hybridMultilevel"/>
    <w:tmpl w:val="3B406C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DC065BD"/>
    <w:multiLevelType w:val="hybridMultilevel"/>
    <w:tmpl w:val="6D4C78C2"/>
    <w:lvl w:ilvl="0" w:tplc="80EC525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848DE"/>
    <w:multiLevelType w:val="hybridMultilevel"/>
    <w:tmpl w:val="55421ADE"/>
    <w:lvl w:ilvl="0" w:tplc="A358F8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165D39"/>
    <w:multiLevelType w:val="hybridMultilevel"/>
    <w:tmpl w:val="9D3A48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00436C"/>
    <w:multiLevelType w:val="multilevel"/>
    <w:tmpl w:val="BCAA4CD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
  </w:num>
  <w:num w:numId="4">
    <w:abstractNumId w:val="2"/>
  </w:num>
  <w:num w:numId="5">
    <w:abstractNumId w:val="13"/>
  </w:num>
  <w:num w:numId="6">
    <w:abstractNumId w:val="5"/>
  </w:num>
  <w:num w:numId="7">
    <w:abstractNumId w:val="22"/>
  </w:num>
  <w:num w:numId="8">
    <w:abstractNumId w:val="8"/>
  </w:num>
  <w:num w:numId="9">
    <w:abstractNumId w:val="21"/>
  </w:num>
  <w:num w:numId="10">
    <w:abstractNumId w:val="9"/>
  </w:num>
  <w:num w:numId="11">
    <w:abstractNumId w:val="19"/>
  </w:num>
  <w:num w:numId="12">
    <w:abstractNumId w:val="4"/>
  </w:num>
  <w:num w:numId="13">
    <w:abstractNumId w:val="12"/>
  </w:num>
  <w:num w:numId="14">
    <w:abstractNumId w:val="3"/>
  </w:num>
  <w:num w:numId="15">
    <w:abstractNumId w:val="10"/>
  </w:num>
  <w:num w:numId="16">
    <w:abstractNumId w:val="11"/>
  </w:num>
  <w:num w:numId="17">
    <w:abstractNumId w:val="16"/>
  </w:num>
  <w:num w:numId="18">
    <w:abstractNumId w:val="0"/>
  </w:num>
  <w:num w:numId="19">
    <w:abstractNumId w:val="6"/>
  </w:num>
  <w:num w:numId="20">
    <w:abstractNumId w:val="17"/>
  </w:num>
  <w:num w:numId="21">
    <w:abstractNumId w:val="15"/>
  </w:num>
  <w:num w:numId="22">
    <w:abstractNumId w:val="7"/>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xNTQ1MjY1MrIwMDNW0lEKTi0uzszPAykwtqgFACBN9ectAAAA"/>
  </w:docVars>
  <w:rsids>
    <w:rsidRoot w:val="00FE200E"/>
    <w:rsid w:val="00001D16"/>
    <w:rsid w:val="0000314C"/>
    <w:rsid w:val="00013759"/>
    <w:rsid w:val="000203E8"/>
    <w:rsid w:val="00020B5C"/>
    <w:rsid w:val="00025701"/>
    <w:rsid w:val="00025C8C"/>
    <w:rsid w:val="0002704B"/>
    <w:rsid w:val="00030278"/>
    <w:rsid w:val="000337A4"/>
    <w:rsid w:val="00040BB0"/>
    <w:rsid w:val="00040CE5"/>
    <w:rsid w:val="0004168F"/>
    <w:rsid w:val="00042816"/>
    <w:rsid w:val="00043BDF"/>
    <w:rsid w:val="000448B7"/>
    <w:rsid w:val="00044AF0"/>
    <w:rsid w:val="00051BCB"/>
    <w:rsid w:val="00052C87"/>
    <w:rsid w:val="00052E60"/>
    <w:rsid w:val="00052E78"/>
    <w:rsid w:val="00053A56"/>
    <w:rsid w:val="000551F8"/>
    <w:rsid w:val="00055615"/>
    <w:rsid w:val="000608A9"/>
    <w:rsid w:val="00061335"/>
    <w:rsid w:val="00066685"/>
    <w:rsid w:val="000704A3"/>
    <w:rsid w:val="00071414"/>
    <w:rsid w:val="000732B6"/>
    <w:rsid w:val="00074B49"/>
    <w:rsid w:val="000752B1"/>
    <w:rsid w:val="00075723"/>
    <w:rsid w:val="00082A3A"/>
    <w:rsid w:val="00083420"/>
    <w:rsid w:val="00083E3C"/>
    <w:rsid w:val="00084F11"/>
    <w:rsid w:val="00085701"/>
    <w:rsid w:val="00087B94"/>
    <w:rsid w:val="000906D8"/>
    <w:rsid w:val="00094BF3"/>
    <w:rsid w:val="000959FF"/>
    <w:rsid w:val="000A0F40"/>
    <w:rsid w:val="000A1279"/>
    <w:rsid w:val="000A23A9"/>
    <w:rsid w:val="000A4BE6"/>
    <w:rsid w:val="000A5909"/>
    <w:rsid w:val="000A615E"/>
    <w:rsid w:val="000B0180"/>
    <w:rsid w:val="000B088F"/>
    <w:rsid w:val="000B3369"/>
    <w:rsid w:val="000B56D8"/>
    <w:rsid w:val="000C123B"/>
    <w:rsid w:val="000C2195"/>
    <w:rsid w:val="000C4821"/>
    <w:rsid w:val="000C6725"/>
    <w:rsid w:val="000C7706"/>
    <w:rsid w:val="000D0B5E"/>
    <w:rsid w:val="000D0C10"/>
    <w:rsid w:val="000D595E"/>
    <w:rsid w:val="000E763F"/>
    <w:rsid w:val="000E7F5E"/>
    <w:rsid w:val="000F0230"/>
    <w:rsid w:val="000F26F0"/>
    <w:rsid w:val="000F6674"/>
    <w:rsid w:val="000F76D0"/>
    <w:rsid w:val="00100B3C"/>
    <w:rsid w:val="001124E3"/>
    <w:rsid w:val="00112CEA"/>
    <w:rsid w:val="00113013"/>
    <w:rsid w:val="00115E5E"/>
    <w:rsid w:val="0011758D"/>
    <w:rsid w:val="00120009"/>
    <w:rsid w:val="00123691"/>
    <w:rsid w:val="00124FE7"/>
    <w:rsid w:val="0012674B"/>
    <w:rsid w:val="00127C63"/>
    <w:rsid w:val="00127CCC"/>
    <w:rsid w:val="001326CA"/>
    <w:rsid w:val="001327E6"/>
    <w:rsid w:val="00134FAD"/>
    <w:rsid w:val="0013583A"/>
    <w:rsid w:val="00135C65"/>
    <w:rsid w:val="0013713A"/>
    <w:rsid w:val="001374D5"/>
    <w:rsid w:val="00140D94"/>
    <w:rsid w:val="00142A08"/>
    <w:rsid w:val="001438F6"/>
    <w:rsid w:val="0014504C"/>
    <w:rsid w:val="00145110"/>
    <w:rsid w:val="00151226"/>
    <w:rsid w:val="001556EE"/>
    <w:rsid w:val="001600BD"/>
    <w:rsid w:val="00160F9E"/>
    <w:rsid w:val="00163962"/>
    <w:rsid w:val="00163ED0"/>
    <w:rsid w:val="001645CB"/>
    <w:rsid w:val="00165C9D"/>
    <w:rsid w:val="001711E6"/>
    <w:rsid w:val="00172D54"/>
    <w:rsid w:val="00174568"/>
    <w:rsid w:val="00175C64"/>
    <w:rsid w:val="00176FD3"/>
    <w:rsid w:val="00182AD8"/>
    <w:rsid w:val="001847E8"/>
    <w:rsid w:val="001861CD"/>
    <w:rsid w:val="00186AF3"/>
    <w:rsid w:val="00190FF5"/>
    <w:rsid w:val="00191CF1"/>
    <w:rsid w:val="00193D08"/>
    <w:rsid w:val="00195306"/>
    <w:rsid w:val="001954C8"/>
    <w:rsid w:val="001959C6"/>
    <w:rsid w:val="00195DBC"/>
    <w:rsid w:val="00197D45"/>
    <w:rsid w:val="001A0E39"/>
    <w:rsid w:val="001A3071"/>
    <w:rsid w:val="001A358D"/>
    <w:rsid w:val="001A4247"/>
    <w:rsid w:val="001A5309"/>
    <w:rsid w:val="001A6C77"/>
    <w:rsid w:val="001A7857"/>
    <w:rsid w:val="001B01E2"/>
    <w:rsid w:val="001B250E"/>
    <w:rsid w:val="001B4178"/>
    <w:rsid w:val="001B48F1"/>
    <w:rsid w:val="001C0217"/>
    <w:rsid w:val="001C29BC"/>
    <w:rsid w:val="001C564E"/>
    <w:rsid w:val="001C5995"/>
    <w:rsid w:val="001C75EA"/>
    <w:rsid w:val="001D1CF4"/>
    <w:rsid w:val="001D31F3"/>
    <w:rsid w:val="001D5BF0"/>
    <w:rsid w:val="001D6232"/>
    <w:rsid w:val="001D63D2"/>
    <w:rsid w:val="001D7FA8"/>
    <w:rsid w:val="001E06D1"/>
    <w:rsid w:val="001E1239"/>
    <w:rsid w:val="001E1296"/>
    <w:rsid w:val="001E1CC2"/>
    <w:rsid w:val="001E2407"/>
    <w:rsid w:val="001E30E2"/>
    <w:rsid w:val="001E39A4"/>
    <w:rsid w:val="001E42A9"/>
    <w:rsid w:val="001E5240"/>
    <w:rsid w:val="001E67A8"/>
    <w:rsid w:val="001E6C5F"/>
    <w:rsid w:val="001F0856"/>
    <w:rsid w:val="001F0A78"/>
    <w:rsid w:val="001F19A9"/>
    <w:rsid w:val="001F3899"/>
    <w:rsid w:val="001F47AC"/>
    <w:rsid w:val="0020199B"/>
    <w:rsid w:val="00203F11"/>
    <w:rsid w:val="00205CA8"/>
    <w:rsid w:val="00205EBE"/>
    <w:rsid w:val="002060DE"/>
    <w:rsid w:val="0020645E"/>
    <w:rsid w:val="002064B5"/>
    <w:rsid w:val="0021287D"/>
    <w:rsid w:val="00213049"/>
    <w:rsid w:val="002162D2"/>
    <w:rsid w:val="00220287"/>
    <w:rsid w:val="0022134A"/>
    <w:rsid w:val="00221876"/>
    <w:rsid w:val="00222690"/>
    <w:rsid w:val="0022277B"/>
    <w:rsid w:val="0023130A"/>
    <w:rsid w:val="0023131B"/>
    <w:rsid w:val="002320A1"/>
    <w:rsid w:val="00236EA9"/>
    <w:rsid w:val="002409D4"/>
    <w:rsid w:val="00242D06"/>
    <w:rsid w:val="002430EF"/>
    <w:rsid w:val="00243A53"/>
    <w:rsid w:val="002442AA"/>
    <w:rsid w:val="0024792E"/>
    <w:rsid w:val="00250E23"/>
    <w:rsid w:val="00250E96"/>
    <w:rsid w:val="00251A51"/>
    <w:rsid w:val="002521EA"/>
    <w:rsid w:val="002528B2"/>
    <w:rsid w:val="00253FF7"/>
    <w:rsid w:val="0025473B"/>
    <w:rsid w:val="00254DFD"/>
    <w:rsid w:val="00255745"/>
    <w:rsid w:val="00255983"/>
    <w:rsid w:val="00255FAC"/>
    <w:rsid w:val="00257DB2"/>
    <w:rsid w:val="00261F5E"/>
    <w:rsid w:val="0026441A"/>
    <w:rsid w:val="00267CDA"/>
    <w:rsid w:val="002766C7"/>
    <w:rsid w:val="002770F3"/>
    <w:rsid w:val="00277524"/>
    <w:rsid w:val="00281337"/>
    <w:rsid w:val="00282D3A"/>
    <w:rsid w:val="002836AF"/>
    <w:rsid w:val="00284B83"/>
    <w:rsid w:val="00284C6F"/>
    <w:rsid w:val="00290178"/>
    <w:rsid w:val="00291B55"/>
    <w:rsid w:val="002931EC"/>
    <w:rsid w:val="00295269"/>
    <w:rsid w:val="002956BD"/>
    <w:rsid w:val="00296CFD"/>
    <w:rsid w:val="00296D9F"/>
    <w:rsid w:val="0029796C"/>
    <w:rsid w:val="002A33E1"/>
    <w:rsid w:val="002A3774"/>
    <w:rsid w:val="002A38A8"/>
    <w:rsid w:val="002A3D42"/>
    <w:rsid w:val="002A4A8B"/>
    <w:rsid w:val="002A51DE"/>
    <w:rsid w:val="002A7777"/>
    <w:rsid w:val="002B0563"/>
    <w:rsid w:val="002B0F07"/>
    <w:rsid w:val="002B1BFC"/>
    <w:rsid w:val="002B1D78"/>
    <w:rsid w:val="002B325B"/>
    <w:rsid w:val="002B5D9D"/>
    <w:rsid w:val="002B61CB"/>
    <w:rsid w:val="002C31B2"/>
    <w:rsid w:val="002C3740"/>
    <w:rsid w:val="002C65FC"/>
    <w:rsid w:val="002C6C48"/>
    <w:rsid w:val="002D1C01"/>
    <w:rsid w:val="002D27C4"/>
    <w:rsid w:val="002D3628"/>
    <w:rsid w:val="002D5CA8"/>
    <w:rsid w:val="002D6501"/>
    <w:rsid w:val="002D7205"/>
    <w:rsid w:val="002E0274"/>
    <w:rsid w:val="002E1E0D"/>
    <w:rsid w:val="002E5AEE"/>
    <w:rsid w:val="002E73C1"/>
    <w:rsid w:val="002F0427"/>
    <w:rsid w:val="002F26E0"/>
    <w:rsid w:val="002F4CF2"/>
    <w:rsid w:val="00301DEF"/>
    <w:rsid w:val="00302698"/>
    <w:rsid w:val="00303779"/>
    <w:rsid w:val="003052AC"/>
    <w:rsid w:val="003065EC"/>
    <w:rsid w:val="003147E6"/>
    <w:rsid w:val="00314966"/>
    <w:rsid w:val="00320274"/>
    <w:rsid w:val="00320433"/>
    <w:rsid w:val="00325B76"/>
    <w:rsid w:val="00327265"/>
    <w:rsid w:val="00330D0A"/>
    <w:rsid w:val="00333131"/>
    <w:rsid w:val="00335920"/>
    <w:rsid w:val="003373C0"/>
    <w:rsid w:val="00340E4D"/>
    <w:rsid w:val="003455E1"/>
    <w:rsid w:val="00351F27"/>
    <w:rsid w:val="00353396"/>
    <w:rsid w:val="00360872"/>
    <w:rsid w:val="003615DC"/>
    <w:rsid w:val="00361CCA"/>
    <w:rsid w:val="00362533"/>
    <w:rsid w:val="003628A5"/>
    <w:rsid w:val="0036297B"/>
    <w:rsid w:val="00363D0E"/>
    <w:rsid w:val="003644D8"/>
    <w:rsid w:val="00364640"/>
    <w:rsid w:val="003647A7"/>
    <w:rsid w:val="0036681C"/>
    <w:rsid w:val="00373015"/>
    <w:rsid w:val="003734E6"/>
    <w:rsid w:val="00376447"/>
    <w:rsid w:val="00376CAF"/>
    <w:rsid w:val="003773D8"/>
    <w:rsid w:val="00377E60"/>
    <w:rsid w:val="00380A35"/>
    <w:rsid w:val="00382624"/>
    <w:rsid w:val="00384C21"/>
    <w:rsid w:val="00384E93"/>
    <w:rsid w:val="00385A16"/>
    <w:rsid w:val="00385ABC"/>
    <w:rsid w:val="00386425"/>
    <w:rsid w:val="0039023C"/>
    <w:rsid w:val="003908B3"/>
    <w:rsid w:val="003912EE"/>
    <w:rsid w:val="00393BA7"/>
    <w:rsid w:val="00394C58"/>
    <w:rsid w:val="0039539A"/>
    <w:rsid w:val="003A1401"/>
    <w:rsid w:val="003A2D00"/>
    <w:rsid w:val="003A3E9F"/>
    <w:rsid w:val="003A4BB7"/>
    <w:rsid w:val="003A7EAC"/>
    <w:rsid w:val="003B0044"/>
    <w:rsid w:val="003B2973"/>
    <w:rsid w:val="003B2B22"/>
    <w:rsid w:val="003C1792"/>
    <w:rsid w:val="003C72C4"/>
    <w:rsid w:val="003C738D"/>
    <w:rsid w:val="003D266D"/>
    <w:rsid w:val="003D4B08"/>
    <w:rsid w:val="003D4B34"/>
    <w:rsid w:val="003D56A3"/>
    <w:rsid w:val="003D60B9"/>
    <w:rsid w:val="003D73B2"/>
    <w:rsid w:val="003E21BE"/>
    <w:rsid w:val="003E28BC"/>
    <w:rsid w:val="003E5DBA"/>
    <w:rsid w:val="003E62AC"/>
    <w:rsid w:val="003E6834"/>
    <w:rsid w:val="003E6A6E"/>
    <w:rsid w:val="003E6BAF"/>
    <w:rsid w:val="003F0282"/>
    <w:rsid w:val="003F06C6"/>
    <w:rsid w:val="003F3A8D"/>
    <w:rsid w:val="003F4039"/>
    <w:rsid w:val="003F426A"/>
    <w:rsid w:val="003F4ABA"/>
    <w:rsid w:val="003F4C34"/>
    <w:rsid w:val="003F5576"/>
    <w:rsid w:val="003F575E"/>
    <w:rsid w:val="003F5C10"/>
    <w:rsid w:val="003F5D58"/>
    <w:rsid w:val="003F6653"/>
    <w:rsid w:val="003F670A"/>
    <w:rsid w:val="003F6E5E"/>
    <w:rsid w:val="003F7E7A"/>
    <w:rsid w:val="00400885"/>
    <w:rsid w:val="00401DE7"/>
    <w:rsid w:val="004037E9"/>
    <w:rsid w:val="00406D10"/>
    <w:rsid w:val="004125F3"/>
    <w:rsid w:val="00413508"/>
    <w:rsid w:val="00414679"/>
    <w:rsid w:val="00415094"/>
    <w:rsid w:val="00415BD8"/>
    <w:rsid w:val="004217E7"/>
    <w:rsid w:val="00421B12"/>
    <w:rsid w:val="00422758"/>
    <w:rsid w:val="0042326D"/>
    <w:rsid w:val="004251A3"/>
    <w:rsid w:val="00425A77"/>
    <w:rsid w:val="00425B4B"/>
    <w:rsid w:val="00425E2E"/>
    <w:rsid w:val="0042637F"/>
    <w:rsid w:val="004268A9"/>
    <w:rsid w:val="004274D6"/>
    <w:rsid w:val="00427B2B"/>
    <w:rsid w:val="004306D2"/>
    <w:rsid w:val="004329A2"/>
    <w:rsid w:val="00432AF6"/>
    <w:rsid w:val="00433E06"/>
    <w:rsid w:val="00442278"/>
    <w:rsid w:val="0044390A"/>
    <w:rsid w:val="00443C93"/>
    <w:rsid w:val="0044463E"/>
    <w:rsid w:val="0044744C"/>
    <w:rsid w:val="00452007"/>
    <w:rsid w:val="00460C9A"/>
    <w:rsid w:val="00460FF6"/>
    <w:rsid w:val="004615D6"/>
    <w:rsid w:val="00463AAE"/>
    <w:rsid w:val="00463DE0"/>
    <w:rsid w:val="0046554E"/>
    <w:rsid w:val="00465C63"/>
    <w:rsid w:val="00465D96"/>
    <w:rsid w:val="004674DE"/>
    <w:rsid w:val="00467775"/>
    <w:rsid w:val="00470364"/>
    <w:rsid w:val="0047270D"/>
    <w:rsid w:val="00472FED"/>
    <w:rsid w:val="00474EC2"/>
    <w:rsid w:val="0047586C"/>
    <w:rsid w:val="00475B0E"/>
    <w:rsid w:val="00476DA7"/>
    <w:rsid w:val="0048061A"/>
    <w:rsid w:val="00480CC9"/>
    <w:rsid w:val="00493623"/>
    <w:rsid w:val="004965BC"/>
    <w:rsid w:val="004966D8"/>
    <w:rsid w:val="00496C23"/>
    <w:rsid w:val="004973C2"/>
    <w:rsid w:val="0049747D"/>
    <w:rsid w:val="00497580"/>
    <w:rsid w:val="0049780E"/>
    <w:rsid w:val="004A0415"/>
    <w:rsid w:val="004A1323"/>
    <w:rsid w:val="004A434C"/>
    <w:rsid w:val="004A4AA8"/>
    <w:rsid w:val="004A53EC"/>
    <w:rsid w:val="004A672D"/>
    <w:rsid w:val="004A7D03"/>
    <w:rsid w:val="004B02E6"/>
    <w:rsid w:val="004B06B6"/>
    <w:rsid w:val="004B09E3"/>
    <w:rsid w:val="004B13F6"/>
    <w:rsid w:val="004B1FA3"/>
    <w:rsid w:val="004B3ABE"/>
    <w:rsid w:val="004B4425"/>
    <w:rsid w:val="004B46B1"/>
    <w:rsid w:val="004B5D9C"/>
    <w:rsid w:val="004B5F33"/>
    <w:rsid w:val="004B64EE"/>
    <w:rsid w:val="004B705F"/>
    <w:rsid w:val="004C4946"/>
    <w:rsid w:val="004C55CA"/>
    <w:rsid w:val="004C74EA"/>
    <w:rsid w:val="004D1D36"/>
    <w:rsid w:val="004D2B56"/>
    <w:rsid w:val="004D6289"/>
    <w:rsid w:val="004E10A9"/>
    <w:rsid w:val="004E1704"/>
    <w:rsid w:val="004E18B9"/>
    <w:rsid w:val="004E36AD"/>
    <w:rsid w:val="004E3E82"/>
    <w:rsid w:val="004E3E90"/>
    <w:rsid w:val="004E4CA5"/>
    <w:rsid w:val="004E4EE9"/>
    <w:rsid w:val="004F32EA"/>
    <w:rsid w:val="004F46EA"/>
    <w:rsid w:val="004F6381"/>
    <w:rsid w:val="004F7030"/>
    <w:rsid w:val="004F7AB7"/>
    <w:rsid w:val="004F7C03"/>
    <w:rsid w:val="00503A94"/>
    <w:rsid w:val="005042AC"/>
    <w:rsid w:val="00504599"/>
    <w:rsid w:val="005103B3"/>
    <w:rsid w:val="0051464C"/>
    <w:rsid w:val="005150BC"/>
    <w:rsid w:val="00515B38"/>
    <w:rsid w:val="005161FB"/>
    <w:rsid w:val="00516502"/>
    <w:rsid w:val="00516BBC"/>
    <w:rsid w:val="00516C25"/>
    <w:rsid w:val="0051756D"/>
    <w:rsid w:val="00530452"/>
    <w:rsid w:val="0053213C"/>
    <w:rsid w:val="00532667"/>
    <w:rsid w:val="005375C9"/>
    <w:rsid w:val="005402B7"/>
    <w:rsid w:val="0054122C"/>
    <w:rsid w:val="00541479"/>
    <w:rsid w:val="00543B8A"/>
    <w:rsid w:val="00545D35"/>
    <w:rsid w:val="005517C8"/>
    <w:rsid w:val="00555263"/>
    <w:rsid w:val="005554DA"/>
    <w:rsid w:val="0057536D"/>
    <w:rsid w:val="00575EE5"/>
    <w:rsid w:val="005818C3"/>
    <w:rsid w:val="00581BC5"/>
    <w:rsid w:val="005835EE"/>
    <w:rsid w:val="00584677"/>
    <w:rsid w:val="00584C0B"/>
    <w:rsid w:val="00585912"/>
    <w:rsid w:val="00586D7A"/>
    <w:rsid w:val="005878ED"/>
    <w:rsid w:val="0058797F"/>
    <w:rsid w:val="00587B28"/>
    <w:rsid w:val="00587B9F"/>
    <w:rsid w:val="00593D7C"/>
    <w:rsid w:val="005951D7"/>
    <w:rsid w:val="005956C0"/>
    <w:rsid w:val="00596764"/>
    <w:rsid w:val="00596875"/>
    <w:rsid w:val="005A0910"/>
    <w:rsid w:val="005A6E55"/>
    <w:rsid w:val="005A70E1"/>
    <w:rsid w:val="005B541E"/>
    <w:rsid w:val="005B621B"/>
    <w:rsid w:val="005B673F"/>
    <w:rsid w:val="005B68A4"/>
    <w:rsid w:val="005B767B"/>
    <w:rsid w:val="005B7DD0"/>
    <w:rsid w:val="005B7EF0"/>
    <w:rsid w:val="005C4CB2"/>
    <w:rsid w:val="005C530E"/>
    <w:rsid w:val="005C5690"/>
    <w:rsid w:val="005D2656"/>
    <w:rsid w:val="005D2948"/>
    <w:rsid w:val="005D43CC"/>
    <w:rsid w:val="005E2117"/>
    <w:rsid w:val="005E21EA"/>
    <w:rsid w:val="005E34F3"/>
    <w:rsid w:val="005E4EB1"/>
    <w:rsid w:val="005E5386"/>
    <w:rsid w:val="005E5483"/>
    <w:rsid w:val="005E61C4"/>
    <w:rsid w:val="005F03F8"/>
    <w:rsid w:val="005F2176"/>
    <w:rsid w:val="005F2F68"/>
    <w:rsid w:val="005F67C5"/>
    <w:rsid w:val="005F6D89"/>
    <w:rsid w:val="005F7635"/>
    <w:rsid w:val="006018C5"/>
    <w:rsid w:val="0060208D"/>
    <w:rsid w:val="006042EE"/>
    <w:rsid w:val="00604386"/>
    <w:rsid w:val="00604949"/>
    <w:rsid w:val="00605C97"/>
    <w:rsid w:val="006063A3"/>
    <w:rsid w:val="00607007"/>
    <w:rsid w:val="00607073"/>
    <w:rsid w:val="00607C8B"/>
    <w:rsid w:val="006112DD"/>
    <w:rsid w:val="00613586"/>
    <w:rsid w:val="00614136"/>
    <w:rsid w:val="006143B3"/>
    <w:rsid w:val="00616686"/>
    <w:rsid w:val="00621DDE"/>
    <w:rsid w:val="006221C2"/>
    <w:rsid w:val="00623736"/>
    <w:rsid w:val="0062583C"/>
    <w:rsid w:val="00626CC8"/>
    <w:rsid w:val="00627FB1"/>
    <w:rsid w:val="00630DF3"/>
    <w:rsid w:val="00631531"/>
    <w:rsid w:val="006366F0"/>
    <w:rsid w:val="006378F9"/>
    <w:rsid w:val="006437FF"/>
    <w:rsid w:val="006469B8"/>
    <w:rsid w:val="00650ABD"/>
    <w:rsid w:val="0065164D"/>
    <w:rsid w:val="006542CD"/>
    <w:rsid w:val="0065681C"/>
    <w:rsid w:val="00657551"/>
    <w:rsid w:val="0065758B"/>
    <w:rsid w:val="0065775B"/>
    <w:rsid w:val="006617C3"/>
    <w:rsid w:val="00662A06"/>
    <w:rsid w:val="00663225"/>
    <w:rsid w:val="006633E3"/>
    <w:rsid w:val="00663F24"/>
    <w:rsid w:val="00664F54"/>
    <w:rsid w:val="00666985"/>
    <w:rsid w:val="00666AED"/>
    <w:rsid w:val="00666BF5"/>
    <w:rsid w:val="006766BA"/>
    <w:rsid w:val="00676779"/>
    <w:rsid w:val="00676C75"/>
    <w:rsid w:val="00677926"/>
    <w:rsid w:val="00677CF9"/>
    <w:rsid w:val="00680C0E"/>
    <w:rsid w:val="00682826"/>
    <w:rsid w:val="00682FA7"/>
    <w:rsid w:val="006852F5"/>
    <w:rsid w:val="00685E05"/>
    <w:rsid w:val="00690C02"/>
    <w:rsid w:val="00693434"/>
    <w:rsid w:val="00693E37"/>
    <w:rsid w:val="00695347"/>
    <w:rsid w:val="006963A3"/>
    <w:rsid w:val="00697C74"/>
    <w:rsid w:val="006A0BEE"/>
    <w:rsid w:val="006A2C3B"/>
    <w:rsid w:val="006A31EB"/>
    <w:rsid w:val="006A39E6"/>
    <w:rsid w:val="006A7294"/>
    <w:rsid w:val="006A7CB9"/>
    <w:rsid w:val="006B091B"/>
    <w:rsid w:val="006B1CB4"/>
    <w:rsid w:val="006B31D3"/>
    <w:rsid w:val="006B3C73"/>
    <w:rsid w:val="006B3EEC"/>
    <w:rsid w:val="006B5615"/>
    <w:rsid w:val="006B74E9"/>
    <w:rsid w:val="006B7EB6"/>
    <w:rsid w:val="006C0659"/>
    <w:rsid w:val="006C4773"/>
    <w:rsid w:val="006C5A10"/>
    <w:rsid w:val="006C5A1D"/>
    <w:rsid w:val="006C7040"/>
    <w:rsid w:val="006C725B"/>
    <w:rsid w:val="006D05A6"/>
    <w:rsid w:val="006D0885"/>
    <w:rsid w:val="006D17F8"/>
    <w:rsid w:val="006D2737"/>
    <w:rsid w:val="006D27B0"/>
    <w:rsid w:val="006D51DB"/>
    <w:rsid w:val="006D656B"/>
    <w:rsid w:val="006D7115"/>
    <w:rsid w:val="006E36A4"/>
    <w:rsid w:val="006E3EEF"/>
    <w:rsid w:val="006E6B94"/>
    <w:rsid w:val="006E75BB"/>
    <w:rsid w:val="006E7DC5"/>
    <w:rsid w:val="006F1587"/>
    <w:rsid w:val="006F162E"/>
    <w:rsid w:val="006F19F3"/>
    <w:rsid w:val="006F25F0"/>
    <w:rsid w:val="006F2865"/>
    <w:rsid w:val="006F2985"/>
    <w:rsid w:val="006F7158"/>
    <w:rsid w:val="006F7908"/>
    <w:rsid w:val="0070032E"/>
    <w:rsid w:val="00700B27"/>
    <w:rsid w:val="00701717"/>
    <w:rsid w:val="00701F67"/>
    <w:rsid w:val="007023E5"/>
    <w:rsid w:val="0070291D"/>
    <w:rsid w:val="00704AD6"/>
    <w:rsid w:val="00706415"/>
    <w:rsid w:val="00707182"/>
    <w:rsid w:val="00707DA2"/>
    <w:rsid w:val="00714B5F"/>
    <w:rsid w:val="00716D33"/>
    <w:rsid w:val="007203D1"/>
    <w:rsid w:val="00721430"/>
    <w:rsid w:val="00722163"/>
    <w:rsid w:val="00722AC2"/>
    <w:rsid w:val="0072758B"/>
    <w:rsid w:val="00732161"/>
    <w:rsid w:val="00732485"/>
    <w:rsid w:val="00732C73"/>
    <w:rsid w:val="0073453E"/>
    <w:rsid w:val="00736971"/>
    <w:rsid w:val="007402CB"/>
    <w:rsid w:val="0074539E"/>
    <w:rsid w:val="00746A08"/>
    <w:rsid w:val="00746F5D"/>
    <w:rsid w:val="007478A3"/>
    <w:rsid w:val="00750882"/>
    <w:rsid w:val="007515AB"/>
    <w:rsid w:val="007525F6"/>
    <w:rsid w:val="0075464C"/>
    <w:rsid w:val="00756067"/>
    <w:rsid w:val="00761E6F"/>
    <w:rsid w:val="00763B1B"/>
    <w:rsid w:val="007653C3"/>
    <w:rsid w:val="00765D75"/>
    <w:rsid w:val="00766FD3"/>
    <w:rsid w:val="00772576"/>
    <w:rsid w:val="00773E00"/>
    <w:rsid w:val="00774712"/>
    <w:rsid w:val="007800D9"/>
    <w:rsid w:val="0078036A"/>
    <w:rsid w:val="007824B2"/>
    <w:rsid w:val="0078250E"/>
    <w:rsid w:val="00783237"/>
    <w:rsid w:val="00783487"/>
    <w:rsid w:val="00783FA0"/>
    <w:rsid w:val="00786085"/>
    <w:rsid w:val="007861B9"/>
    <w:rsid w:val="0078620A"/>
    <w:rsid w:val="00790F07"/>
    <w:rsid w:val="00791C1E"/>
    <w:rsid w:val="00795B3B"/>
    <w:rsid w:val="0079763B"/>
    <w:rsid w:val="007A019B"/>
    <w:rsid w:val="007A0EA0"/>
    <w:rsid w:val="007A3A4D"/>
    <w:rsid w:val="007A40D8"/>
    <w:rsid w:val="007A4F28"/>
    <w:rsid w:val="007A6259"/>
    <w:rsid w:val="007A67D2"/>
    <w:rsid w:val="007B117F"/>
    <w:rsid w:val="007B3350"/>
    <w:rsid w:val="007B5AE8"/>
    <w:rsid w:val="007B5E70"/>
    <w:rsid w:val="007B6132"/>
    <w:rsid w:val="007B7997"/>
    <w:rsid w:val="007C218D"/>
    <w:rsid w:val="007C4004"/>
    <w:rsid w:val="007D235A"/>
    <w:rsid w:val="007D356C"/>
    <w:rsid w:val="007D3A7A"/>
    <w:rsid w:val="007D60A0"/>
    <w:rsid w:val="007E1B4F"/>
    <w:rsid w:val="007E4675"/>
    <w:rsid w:val="007E56A1"/>
    <w:rsid w:val="007E79B1"/>
    <w:rsid w:val="007F0546"/>
    <w:rsid w:val="007F09B8"/>
    <w:rsid w:val="007F0B2B"/>
    <w:rsid w:val="007F5862"/>
    <w:rsid w:val="007F73C8"/>
    <w:rsid w:val="00804667"/>
    <w:rsid w:val="0080467E"/>
    <w:rsid w:val="00804F5D"/>
    <w:rsid w:val="0080629B"/>
    <w:rsid w:val="00810E08"/>
    <w:rsid w:val="00810ED8"/>
    <w:rsid w:val="0081147F"/>
    <w:rsid w:val="0081179B"/>
    <w:rsid w:val="0081184B"/>
    <w:rsid w:val="00813F36"/>
    <w:rsid w:val="008214CA"/>
    <w:rsid w:val="0082233C"/>
    <w:rsid w:val="00825A3F"/>
    <w:rsid w:val="008267B1"/>
    <w:rsid w:val="00831E25"/>
    <w:rsid w:val="00832DD8"/>
    <w:rsid w:val="0083562F"/>
    <w:rsid w:val="00837B51"/>
    <w:rsid w:val="00842E09"/>
    <w:rsid w:val="008436AE"/>
    <w:rsid w:val="008446C2"/>
    <w:rsid w:val="008446EA"/>
    <w:rsid w:val="00846CC8"/>
    <w:rsid w:val="00850C47"/>
    <w:rsid w:val="0085179A"/>
    <w:rsid w:val="0085269A"/>
    <w:rsid w:val="00852800"/>
    <w:rsid w:val="008528F7"/>
    <w:rsid w:val="00853C01"/>
    <w:rsid w:val="00853F95"/>
    <w:rsid w:val="008577FD"/>
    <w:rsid w:val="00857971"/>
    <w:rsid w:val="00860A6B"/>
    <w:rsid w:val="00860D5B"/>
    <w:rsid w:val="008617A5"/>
    <w:rsid w:val="008633A1"/>
    <w:rsid w:val="00863CF3"/>
    <w:rsid w:val="00865FCF"/>
    <w:rsid w:val="00867738"/>
    <w:rsid w:val="00873B6C"/>
    <w:rsid w:val="00875A38"/>
    <w:rsid w:val="0088129E"/>
    <w:rsid w:val="008820B7"/>
    <w:rsid w:val="008856FB"/>
    <w:rsid w:val="00886BEB"/>
    <w:rsid w:val="00886C6C"/>
    <w:rsid w:val="0089474E"/>
    <w:rsid w:val="00894DF4"/>
    <w:rsid w:val="00894E80"/>
    <w:rsid w:val="00895195"/>
    <w:rsid w:val="008952F3"/>
    <w:rsid w:val="008A0C01"/>
    <w:rsid w:val="008A0F42"/>
    <w:rsid w:val="008A0FCF"/>
    <w:rsid w:val="008A370A"/>
    <w:rsid w:val="008A3A4D"/>
    <w:rsid w:val="008A49AB"/>
    <w:rsid w:val="008B2984"/>
    <w:rsid w:val="008B3963"/>
    <w:rsid w:val="008B492D"/>
    <w:rsid w:val="008B6628"/>
    <w:rsid w:val="008B7483"/>
    <w:rsid w:val="008B74F4"/>
    <w:rsid w:val="008C07E9"/>
    <w:rsid w:val="008C0B53"/>
    <w:rsid w:val="008C3484"/>
    <w:rsid w:val="008C3838"/>
    <w:rsid w:val="008C3CE0"/>
    <w:rsid w:val="008C56E1"/>
    <w:rsid w:val="008C673C"/>
    <w:rsid w:val="008C7AE5"/>
    <w:rsid w:val="008D0AF6"/>
    <w:rsid w:val="008D1D57"/>
    <w:rsid w:val="008D7C74"/>
    <w:rsid w:val="008E276B"/>
    <w:rsid w:val="008E328C"/>
    <w:rsid w:val="008E502D"/>
    <w:rsid w:val="008F193A"/>
    <w:rsid w:val="008F7DA5"/>
    <w:rsid w:val="00901003"/>
    <w:rsid w:val="00901872"/>
    <w:rsid w:val="00910C04"/>
    <w:rsid w:val="009123E1"/>
    <w:rsid w:val="0092076E"/>
    <w:rsid w:val="00920F5F"/>
    <w:rsid w:val="0092144C"/>
    <w:rsid w:val="00921AAD"/>
    <w:rsid w:val="009248ED"/>
    <w:rsid w:val="0092530B"/>
    <w:rsid w:val="00927220"/>
    <w:rsid w:val="00927453"/>
    <w:rsid w:val="00927E64"/>
    <w:rsid w:val="009310F6"/>
    <w:rsid w:val="00931E6A"/>
    <w:rsid w:val="00932A09"/>
    <w:rsid w:val="00932CFB"/>
    <w:rsid w:val="00933014"/>
    <w:rsid w:val="0093377E"/>
    <w:rsid w:val="00933FC8"/>
    <w:rsid w:val="0093650E"/>
    <w:rsid w:val="009368F0"/>
    <w:rsid w:val="00940404"/>
    <w:rsid w:val="00941DBE"/>
    <w:rsid w:val="00942543"/>
    <w:rsid w:val="00944C1C"/>
    <w:rsid w:val="00945190"/>
    <w:rsid w:val="00950975"/>
    <w:rsid w:val="009511F7"/>
    <w:rsid w:val="0095204B"/>
    <w:rsid w:val="009528DF"/>
    <w:rsid w:val="00952EC4"/>
    <w:rsid w:val="00953739"/>
    <w:rsid w:val="00954633"/>
    <w:rsid w:val="00954B88"/>
    <w:rsid w:val="0095701E"/>
    <w:rsid w:val="009667AE"/>
    <w:rsid w:val="00970310"/>
    <w:rsid w:val="00970624"/>
    <w:rsid w:val="009727D3"/>
    <w:rsid w:val="0097419A"/>
    <w:rsid w:val="00975591"/>
    <w:rsid w:val="009826CD"/>
    <w:rsid w:val="0098334E"/>
    <w:rsid w:val="00984937"/>
    <w:rsid w:val="00985468"/>
    <w:rsid w:val="0098592E"/>
    <w:rsid w:val="00985E51"/>
    <w:rsid w:val="00985F43"/>
    <w:rsid w:val="009861EA"/>
    <w:rsid w:val="00986EFB"/>
    <w:rsid w:val="00987FFE"/>
    <w:rsid w:val="00990490"/>
    <w:rsid w:val="00990E69"/>
    <w:rsid w:val="00991168"/>
    <w:rsid w:val="009924E1"/>
    <w:rsid w:val="009932CA"/>
    <w:rsid w:val="00994CAA"/>
    <w:rsid w:val="00994E00"/>
    <w:rsid w:val="009963AE"/>
    <w:rsid w:val="00997765"/>
    <w:rsid w:val="009A0774"/>
    <w:rsid w:val="009A29BE"/>
    <w:rsid w:val="009A323A"/>
    <w:rsid w:val="009A329D"/>
    <w:rsid w:val="009A3B4B"/>
    <w:rsid w:val="009A3E30"/>
    <w:rsid w:val="009A5D0B"/>
    <w:rsid w:val="009A677A"/>
    <w:rsid w:val="009B08DA"/>
    <w:rsid w:val="009B141C"/>
    <w:rsid w:val="009B16D6"/>
    <w:rsid w:val="009B1C68"/>
    <w:rsid w:val="009B72DB"/>
    <w:rsid w:val="009C1262"/>
    <w:rsid w:val="009C32AB"/>
    <w:rsid w:val="009C4E01"/>
    <w:rsid w:val="009D03A2"/>
    <w:rsid w:val="009D1A41"/>
    <w:rsid w:val="009D1EBD"/>
    <w:rsid w:val="009D4248"/>
    <w:rsid w:val="009D684A"/>
    <w:rsid w:val="009E1BD2"/>
    <w:rsid w:val="009E2EF5"/>
    <w:rsid w:val="009E4137"/>
    <w:rsid w:val="009E67ED"/>
    <w:rsid w:val="009F1CD6"/>
    <w:rsid w:val="009F53AC"/>
    <w:rsid w:val="009F69D5"/>
    <w:rsid w:val="009F7FB4"/>
    <w:rsid w:val="00A01297"/>
    <w:rsid w:val="00A01336"/>
    <w:rsid w:val="00A01AB9"/>
    <w:rsid w:val="00A02672"/>
    <w:rsid w:val="00A07C10"/>
    <w:rsid w:val="00A11BFF"/>
    <w:rsid w:val="00A15DEF"/>
    <w:rsid w:val="00A179AC"/>
    <w:rsid w:val="00A17EC3"/>
    <w:rsid w:val="00A27AF4"/>
    <w:rsid w:val="00A3024A"/>
    <w:rsid w:val="00A31058"/>
    <w:rsid w:val="00A32CA0"/>
    <w:rsid w:val="00A3313C"/>
    <w:rsid w:val="00A339C1"/>
    <w:rsid w:val="00A33F20"/>
    <w:rsid w:val="00A34C70"/>
    <w:rsid w:val="00A35B49"/>
    <w:rsid w:val="00A36EE4"/>
    <w:rsid w:val="00A43EC1"/>
    <w:rsid w:val="00A44A71"/>
    <w:rsid w:val="00A45F2A"/>
    <w:rsid w:val="00A46F15"/>
    <w:rsid w:val="00A47364"/>
    <w:rsid w:val="00A4770B"/>
    <w:rsid w:val="00A47801"/>
    <w:rsid w:val="00A52682"/>
    <w:rsid w:val="00A54F72"/>
    <w:rsid w:val="00A55270"/>
    <w:rsid w:val="00A55EB2"/>
    <w:rsid w:val="00A5696E"/>
    <w:rsid w:val="00A56D04"/>
    <w:rsid w:val="00A57026"/>
    <w:rsid w:val="00A61FAE"/>
    <w:rsid w:val="00A622BD"/>
    <w:rsid w:val="00A63741"/>
    <w:rsid w:val="00A63795"/>
    <w:rsid w:val="00A63D8A"/>
    <w:rsid w:val="00A67F87"/>
    <w:rsid w:val="00A72C03"/>
    <w:rsid w:val="00A739AA"/>
    <w:rsid w:val="00A73B09"/>
    <w:rsid w:val="00A742F5"/>
    <w:rsid w:val="00A74D6C"/>
    <w:rsid w:val="00A80431"/>
    <w:rsid w:val="00A82C37"/>
    <w:rsid w:val="00A8642B"/>
    <w:rsid w:val="00A90898"/>
    <w:rsid w:val="00A909D7"/>
    <w:rsid w:val="00A930E5"/>
    <w:rsid w:val="00A969F2"/>
    <w:rsid w:val="00AA00D0"/>
    <w:rsid w:val="00AA2ECE"/>
    <w:rsid w:val="00AA385F"/>
    <w:rsid w:val="00AA41CA"/>
    <w:rsid w:val="00AA464A"/>
    <w:rsid w:val="00AA4935"/>
    <w:rsid w:val="00AA5055"/>
    <w:rsid w:val="00AA5169"/>
    <w:rsid w:val="00AA5310"/>
    <w:rsid w:val="00AB3607"/>
    <w:rsid w:val="00AB4754"/>
    <w:rsid w:val="00AC1B71"/>
    <w:rsid w:val="00AC1B94"/>
    <w:rsid w:val="00AC1BDA"/>
    <w:rsid w:val="00AC685B"/>
    <w:rsid w:val="00AC6A4C"/>
    <w:rsid w:val="00AC6E72"/>
    <w:rsid w:val="00AD319D"/>
    <w:rsid w:val="00AD3616"/>
    <w:rsid w:val="00AD5DF1"/>
    <w:rsid w:val="00AD6BD6"/>
    <w:rsid w:val="00AD723D"/>
    <w:rsid w:val="00AE646D"/>
    <w:rsid w:val="00AF21AF"/>
    <w:rsid w:val="00AF667C"/>
    <w:rsid w:val="00AF7E2B"/>
    <w:rsid w:val="00B004DF"/>
    <w:rsid w:val="00B012FA"/>
    <w:rsid w:val="00B035F4"/>
    <w:rsid w:val="00B03BE3"/>
    <w:rsid w:val="00B064DA"/>
    <w:rsid w:val="00B07EF4"/>
    <w:rsid w:val="00B12303"/>
    <w:rsid w:val="00B126B4"/>
    <w:rsid w:val="00B13B25"/>
    <w:rsid w:val="00B176DE"/>
    <w:rsid w:val="00B177E3"/>
    <w:rsid w:val="00B21040"/>
    <w:rsid w:val="00B21C10"/>
    <w:rsid w:val="00B2227D"/>
    <w:rsid w:val="00B2249A"/>
    <w:rsid w:val="00B22990"/>
    <w:rsid w:val="00B233CF"/>
    <w:rsid w:val="00B26CB1"/>
    <w:rsid w:val="00B26D9B"/>
    <w:rsid w:val="00B27991"/>
    <w:rsid w:val="00B313F4"/>
    <w:rsid w:val="00B31F65"/>
    <w:rsid w:val="00B340CA"/>
    <w:rsid w:val="00B3448B"/>
    <w:rsid w:val="00B34913"/>
    <w:rsid w:val="00B35427"/>
    <w:rsid w:val="00B36B60"/>
    <w:rsid w:val="00B431CD"/>
    <w:rsid w:val="00B50C43"/>
    <w:rsid w:val="00B52107"/>
    <w:rsid w:val="00B52A01"/>
    <w:rsid w:val="00B532C2"/>
    <w:rsid w:val="00B56F5E"/>
    <w:rsid w:val="00B63170"/>
    <w:rsid w:val="00B63571"/>
    <w:rsid w:val="00B64DDC"/>
    <w:rsid w:val="00B6514A"/>
    <w:rsid w:val="00B70201"/>
    <w:rsid w:val="00B70BE2"/>
    <w:rsid w:val="00B75B9E"/>
    <w:rsid w:val="00B815FA"/>
    <w:rsid w:val="00B832B8"/>
    <w:rsid w:val="00B84A2D"/>
    <w:rsid w:val="00B84FA3"/>
    <w:rsid w:val="00B866D4"/>
    <w:rsid w:val="00B868DB"/>
    <w:rsid w:val="00B9077E"/>
    <w:rsid w:val="00B913BB"/>
    <w:rsid w:val="00B920CC"/>
    <w:rsid w:val="00B923C1"/>
    <w:rsid w:val="00B946E7"/>
    <w:rsid w:val="00B964E0"/>
    <w:rsid w:val="00B970EF"/>
    <w:rsid w:val="00B97D8E"/>
    <w:rsid w:val="00BA13F9"/>
    <w:rsid w:val="00BA384B"/>
    <w:rsid w:val="00BA543F"/>
    <w:rsid w:val="00BA5CBD"/>
    <w:rsid w:val="00BA7D8B"/>
    <w:rsid w:val="00BB16F3"/>
    <w:rsid w:val="00BB53C4"/>
    <w:rsid w:val="00BB543B"/>
    <w:rsid w:val="00BB746B"/>
    <w:rsid w:val="00BC0150"/>
    <w:rsid w:val="00BC0CC4"/>
    <w:rsid w:val="00BC10BD"/>
    <w:rsid w:val="00BC278F"/>
    <w:rsid w:val="00BC36A5"/>
    <w:rsid w:val="00BC5E9D"/>
    <w:rsid w:val="00BC5F7E"/>
    <w:rsid w:val="00BC693C"/>
    <w:rsid w:val="00BC6E01"/>
    <w:rsid w:val="00BC7615"/>
    <w:rsid w:val="00BD00DA"/>
    <w:rsid w:val="00BD1E4D"/>
    <w:rsid w:val="00BD21BF"/>
    <w:rsid w:val="00BD42B4"/>
    <w:rsid w:val="00BD47E4"/>
    <w:rsid w:val="00BD699F"/>
    <w:rsid w:val="00BE3F57"/>
    <w:rsid w:val="00BE486A"/>
    <w:rsid w:val="00BE707B"/>
    <w:rsid w:val="00BE7C87"/>
    <w:rsid w:val="00BF0B83"/>
    <w:rsid w:val="00BF4649"/>
    <w:rsid w:val="00BF55F2"/>
    <w:rsid w:val="00BF5DBC"/>
    <w:rsid w:val="00BF5DD8"/>
    <w:rsid w:val="00BF6521"/>
    <w:rsid w:val="00C000AB"/>
    <w:rsid w:val="00C01E35"/>
    <w:rsid w:val="00C065C5"/>
    <w:rsid w:val="00C07158"/>
    <w:rsid w:val="00C14211"/>
    <w:rsid w:val="00C14680"/>
    <w:rsid w:val="00C156A7"/>
    <w:rsid w:val="00C1602C"/>
    <w:rsid w:val="00C17978"/>
    <w:rsid w:val="00C22F70"/>
    <w:rsid w:val="00C23E09"/>
    <w:rsid w:val="00C252F9"/>
    <w:rsid w:val="00C2653B"/>
    <w:rsid w:val="00C27CB9"/>
    <w:rsid w:val="00C30670"/>
    <w:rsid w:val="00C3124B"/>
    <w:rsid w:val="00C3168F"/>
    <w:rsid w:val="00C31B06"/>
    <w:rsid w:val="00C32F24"/>
    <w:rsid w:val="00C37023"/>
    <w:rsid w:val="00C40441"/>
    <w:rsid w:val="00C40EEA"/>
    <w:rsid w:val="00C43E31"/>
    <w:rsid w:val="00C46491"/>
    <w:rsid w:val="00C55616"/>
    <w:rsid w:val="00C63B09"/>
    <w:rsid w:val="00C63B21"/>
    <w:rsid w:val="00C6636F"/>
    <w:rsid w:val="00C7055B"/>
    <w:rsid w:val="00C7479C"/>
    <w:rsid w:val="00C75D9B"/>
    <w:rsid w:val="00C77341"/>
    <w:rsid w:val="00C810D7"/>
    <w:rsid w:val="00C838F9"/>
    <w:rsid w:val="00C84C89"/>
    <w:rsid w:val="00C84E52"/>
    <w:rsid w:val="00C86186"/>
    <w:rsid w:val="00C86CA4"/>
    <w:rsid w:val="00C87FFD"/>
    <w:rsid w:val="00C930DD"/>
    <w:rsid w:val="00C93AA8"/>
    <w:rsid w:val="00C93E09"/>
    <w:rsid w:val="00C94211"/>
    <w:rsid w:val="00C943E3"/>
    <w:rsid w:val="00C95493"/>
    <w:rsid w:val="00C97C5B"/>
    <w:rsid w:val="00CA230C"/>
    <w:rsid w:val="00CA2FCB"/>
    <w:rsid w:val="00CA4B3E"/>
    <w:rsid w:val="00CA53D8"/>
    <w:rsid w:val="00CA5CCD"/>
    <w:rsid w:val="00CA5EE8"/>
    <w:rsid w:val="00CA7FDB"/>
    <w:rsid w:val="00CB401E"/>
    <w:rsid w:val="00CB4D6B"/>
    <w:rsid w:val="00CC74E3"/>
    <w:rsid w:val="00CC7DF5"/>
    <w:rsid w:val="00CD0BEE"/>
    <w:rsid w:val="00CD27BA"/>
    <w:rsid w:val="00CD2A68"/>
    <w:rsid w:val="00CD452A"/>
    <w:rsid w:val="00CD4590"/>
    <w:rsid w:val="00CD5A21"/>
    <w:rsid w:val="00CD613D"/>
    <w:rsid w:val="00CD635F"/>
    <w:rsid w:val="00CD7A94"/>
    <w:rsid w:val="00CE20A5"/>
    <w:rsid w:val="00CE2965"/>
    <w:rsid w:val="00CE3EB7"/>
    <w:rsid w:val="00CE5130"/>
    <w:rsid w:val="00CE5704"/>
    <w:rsid w:val="00CE581A"/>
    <w:rsid w:val="00CE5A55"/>
    <w:rsid w:val="00CE5C2A"/>
    <w:rsid w:val="00CF0E22"/>
    <w:rsid w:val="00CF3154"/>
    <w:rsid w:val="00CF3F9C"/>
    <w:rsid w:val="00CF6134"/>
    <w:rsid w:val="00D006AC"/>
    <w:rsid w:val="00D02BC2"/>
    <w:rsid w:val="00D03D91"/>
    <w:rsid w:val="00D041A1"/>
    <w:rsid w:val="00D044B1"/>
    <w:rsid w:val="00D06AE5"/>
    <w:rsid w:val="00D104C7"/>
    <w:rsid w:val="00D10933"/>
    <w:rsid w:val="00D11476"/>
    <w:rsid w:val="00D12D40"/>
    <w:rsid w:val="00D1312D"/>
    <w:rsid w:val="00D1370F"/>
    <w:rsid w:val="00D1426F"/>
    <w:rsid w:val="00D16FFD"/>
    <w:rsid w:val="00D17D5C"/>
    <w:rsid w:val="00D20128"/>
    <w:rsid w:val="00D215F3"/>
    <w:rsid w:val="00D23A71"/>
    <w:rsid w:val="00D261B9"/>
    <w:rsid w:val="00D27AD2"/>
    <w:rsid w:val="00D31F95"/>
    <w:rsid w:val="00D34B0B"/>
    <w:rsid w:val="00D34E31"/>
    <w:rsid w:val="00D35F39"/>
    <w:rsid w:val="00D35F88"/>
    <w:rsid w:val="00D437F9"/>
    <w:rsid w:val="00D43EB1"/>
    <w:rsid w:val="00D4536A"/>
    <w:rsid w:val="00D5227F"/>
    <w:rsid w:val="00D542D9"/>
    <w:rsid w:val="00D5604D"/>
    <w:rsid w:val="00D56577"/>
    <w:rsid w:val="00D60A62"/>
    <w:rsid w:val="00D615FB"/>
    <w:rsid w:val="00D622E4"/>
    <w:rsid w:val="00D62F5D"/>
    <w:rsid w:val="00D63B1A"/>
    <w:rsid w:val="00D6407F"/>
    <w:rsid w:val="00D64A3F"/>
    <w:rsid w:val="00D65022"/>
    <w:rsid w:val="00D658DB"/>
    <w:rsid w:val="00D712DE"/>
    <w:rsid w:val="00D72605"/>
    <w:rsid w:val="00D72944"/>
    <w:rsid w:val="00D76CF3"/>
    <w:rsid w:val="00D804F0"/>
    <w:rsid w:val="00D80E92"/>
    <w:rsid w:val="00D83E94"/>
    <w:rsid w:val="00D842CF"/>
    <w:rsid w:val="00D85913"/>
    <w:rsid w:val="00D86014"/>
    <w:rsid w:val="00D94445"/>
    <w:rsid w:val="00D97F1E"/>
    <w:rsid w:val="00DA36F4"/>
    <w:rsid w:val="00DA3FB8"/>
    <w:rsid w:val="00DA7B0D"/>
    <w:rsid w:val="00DB3138"/>
    <w:rsid w:val="00DB3875"/>
    <w:rsid w:val="00DC1D32"/>
    <w:rsid w:val="00DD4313"/>
    <w:rsid w:val="00DD5CD4"/>
    <w:rsid w:val="00DD5E92"/>
    <w:rsid w:val="00DD6434"/>
    <w:rsid w:val="00DD74B1"/>
    <w:rsid w:val="00DE0BE0"/>
    <w:rsid w:val="00DE1BBB"/>
    <w:rsid w:val="00DE4B04"/>
    <w:rsid w:val="00DF7023"/>
    <w:rsid w:val="00E0076C"/>
    <w:rsid w:val="00E01AD7"/>
    <w:rsid w:val="00E04977"/>
    <w:rsid w:val="00E04C2C"/>
    <w:rsid w:val="00E05D7A"/>
    <w:rsid w:val="00E068D0"/>
    <w:rsid w:val="00E07DF3"/>
    <w:rsid w:val="00E10214"/>
    <w:rsid w:val="00E10483"/>
    <w:rsid w:val="00E1109A"/>
    <w:rsid w:val="00E15715"/>
    <w:rsid w:val="00E20AD8"/>
    <w:rsid w:val="00E27B72"/>
    <w:rsid w:val="00E27F4D"/>
    <w:rsid w:val="00E31DE9"/>
    <w:rsid w:val="00E3317F"/>
    <w:rsid w:val="00E356EC"/>
    <w:rsid w:val="00E41C17"/>
    <w:rsid w:val="00E43820"/>
    <w:rsid w:val="00E43E6E"/>
    <w:rsid w:val="00E465CD"/>
    <w:rsid w:val="00E471E3"/>
    <w:rsid w:val="00E57CED"/>
    <w:rsid w:val="00E61A61"/>
    <w:rsid w:val="00E61CD0"/>
    <w:rsid w:val="00E62A5E"/>
    <w:rsid w:val="00E63BEE"/>
    <w:rsid w:val="00E64106"/>
    <w:rsid w:val="00E655EF"/>
    <w:rsid w:val="00E65B5D"/>
    <w:rsid w:val="00E66E96"/>
    <w:rsid w:val="00E67752"/>
    <w:rsid w:val="00E70211"/>
    <w:rsid w:val="00E73437"/>
    <w:rsid w:val="00E739F0"/>
    <w:rsid w:val="00E742D8"/>
    <w:rsid w:val="00E80381"/>
    <w:rsid w:val="00E82712"/>
    <w:rsid w:val="00E831E1"/>
    <w:rsid w:val="00E85000"/>
    <w:rsid w:val="00E8668B"/>
    <w:rsid w:val="00E8781E"/>
    <w:rsid w:val="00E9096C"/>
    <w:rsid w:val="00E91162"/>
    <w:rsid w:val="00E945B8"/>
    <w:rsid w:val="00E95873"/>
    <w:rsid w:val="00E95FE1"/>
    <w:rsid w:val="00E97B30"/>
    <w:rsid w:val="00EA0475"/>
    <w:rsid w:val="00EA6C4D"/>
    <w:rsid w:val="00EA7C72"/>
    <w:rsid w:val="00EA7EF6"/>
    <w:rsid w:val="00EB1C0D"/>
    <w:rsid w:val="00EB3303"/>
    <w:rsid w:val="00EB3F1D"/>
    <w:rsid w:val="00EB3FA6"/>
    <w:rsid w:val="00EB5A79"/>
    <w:rsid w:val="00EB7CE4"/>
    <w:rsid w:val="00EC0D51"/>
    <w:rsid w:val="00EC212C"/>
    <w:rsid w:val="00EC56D7"/>
    <w:rsid w:val="00EC648C"/>
    <w:rsid w:val="00EC7BFD"/>
    <w:rsid w:val="00ED1B06"/>
    <w:rsid w:val="00ED2996"/>
    <w:rsid w:val="00ED3078"/>
    <w:rsid w:val="00EE222C"/>
    <w:rsid w:val="00EE2521"/>
    <w:rsid w:val="00EE2959"/>
    <w:rsid w:val="00EE34B7"/>
    <w:rsid w:val="00EE6FC6"/>
    <w:rsid w:val="00EE7961"/>
    <w:rsid w:val="00EF0B84"/>
    <w:rsid w:val="00EF0BF5"/>
    <w:rsid w:val="00EF13F1"/>
    <w:rsid w:val="00EF1751"/>
    <w:rsid w:val="00EF2064"/>
    <w:rsid w:val="00EF3962"/>
    <w:rsid w:val="00EF434C"/>
    <w:rsid w:val="00EF4A32"/>
    <w:rsid w:val="00EF5913"/>
    <w:rsid w:val="00EF6AF2"/>
    <w:rsid w:val="00F00DC9"/>
    <w:rsid w:val="00F014BB"/>
    <w:rsid w:val="00F01BFC"/>
    <w:rsid w:val="00F0310A"/>
    <w:rsid w:val="00F0677C"/>
    <w:rsid w:val="00F1089C"/>
    <w:rsid w:val="00F14546"/>
    <w:rsid w:val="00F155A6"/>
    <w:rsid w:val="00F2207F"/>
    <w:rsid w:val="00F221C1"/>
    <w:rsid w:val="00F241D3"/>
    <w:rsid w:val="00F2478B"/>
    <w:rsid w:val="00F27E64"/>
    <w:rsid w:val="00F30B9B"/>
    <w:rsid w:val="00F30FDE"/>
    <w:rsid w:val="00F31BF8"/>
    <w:rsid w:val="00F33DB6"/>
    <w:rsid w:val="00F340DC"/>
    <w:rsid w:val="00F354B3"/>
    <w:rsid w:val="00F4074F"/>
    <w:rsid w:val="00F40D35"/>
    <w:rsid w:val="00F43DE0"/>
    <w:rsid w:val="00F44A0F"/>
    <w:rsid w:val="00F46498"/>
    <w:rsid w:val="00F46FC4"/>
    <w:rsid w:val="00F478F2"/>
    <w:rsid w:val="00F50A91"/>
    <w:rsid w:val="00F53D9C"/>
    <w:rsid w:val="00F603FE"/>
    <w:rsid w:val="00F63A2B"/>
    <w:rsid w:val="00F66785"/>
    <w:rsid w:val="00F6795D"/>
    <w:rsid w:val="00F67FF2"/>
    <w:rsid w:val="00F702E3"/>
    <w:rsid w:val="00F713FD"/>
    <w:rsid w:val="00F71F4D"/>
    <w:rsid w:val="00F72270"/>
    <w:rsid w:val="00F7407B"/>
    <w:rsid w:val="00F769BC"/>
    <w:rsid w:val="00F81A4D"/>
    <w:rsid w:val="00F81D82"/>
    <w:rsid w:val="00F83100"/>
    <w:rsid w:val="00F84141"/>
    <w:rsid w:val="00F84637"/>
    <w:rsid w:val="00F86800"/>
    <w:rsid w:val="00F86DAA"/>
    <w:rsid w:val="00F90519"/>
    <w:rsid w:val="00F91F9A"/>
    <w:rsid w:val="00F92DD3"/>
    <w:rsid w:val="00F94867"/>
    <w:rsid w:val="00F9489B"/>
    <w:rsid w:val="00F96373"/>
    <w:rsid w:val="00FA1381"/>
    <w:rsid w:val="00FA2ECE"/>
    <w:rsid w:val="00FA5AE3"/>
    <w:rsid w:val="00FA6CE5"/>
    <w:rsid w:val="00FB2E08"/>
    <w:rsid w:val="00FB502E"/>
    <w:rsid w:val="00FB5189"/>
    <w:rsid w:val="00FB5CD2"/>
    <w:rsid w:val="00FC1253"/>
    <w:rsid w:val="00FC299F"/>
    <w:rsid w:val="00FC42E3"/>
    <w:rsid w:val="00FC54C6"/>
    <w:rsid w:val="00FD3470"/>
    <w:rsid w:val="00FD47BC"/>
    <w:rsid w:val="00FE1341"/>
    <w:rsid w:val="00FE200E"/>
    <w:rsid w:val="00FE2592"/>
    <w:rsid w:val="00FE4829"/>
    <w:rsid w:val="00FF3B06"/>
    <w:rsid w:val="00FF4387"/>
    <w:rsid w:val="00FF5B63"/>
    <w:rsid w:val="01057A38"/>
    <w:rsid w:val="0424ADF6"/>
    <w:rsid w:val="053F5A7B"/>
    <w:rsid w:val="055247C3"/>
    <w:rsid w:val="07C3950D"/>
    <w:rsid w:val="095F656E"/>
    <w:rsid w:val="0E6FF6D6"/>
    <w:rsid w:val="142B030D"/>
    <w:rsid w:val="14636DC3"/>
    <w:rsid w:val="15C6D36E"/>
    <w:rsid w:val="1624C019"/>
    <w:rsid w:val="1851B55C"/>
    <w:rsid w:val="18C4604F"/>
    <w:rsid w:val="1A670A22"/>
    <w:rsid w:val="1B69D744"/>
    <w:rsid w:val="1C829E27"/>
    <w:rsid w:val="1D79EE13"/>
    <w:rsid w:val="1FF50F4E"/>
    <w:rsid w:val="240DA7BE"/>
    <w:rsid w:val="2537C048"/>
    <w:rsid w:val="2726C34E"/>
    <w:rsid w:val="2C8D17A9"/>
    <w:rsid w:val="2CF19A46"/>
    <w:rsid w:val="2E1F7EF8"/>
    <w:rsid w:val="305EC258"/>
    <w:rsid w:val="307FEE9E"/>
    <w:rsid w:val="346FC5B7"/>
    <w:rsid w:val="376253B3"/>
    <w:rsid w:val="3801DCEE"/>
    <w:rsid w:val="38C7739F"/>
    <w:rsid w:val="3AFC41A6"/>
    <w:rsid w:val="3B6D062A"/>
    <w:rsid w:val="3E0AA14F"/>
    <w:rsid w:val="440463CF"/>
    <w:rsid w:val="451CBC18"/>
    <w:rsid w:val="45BECF35"/>
    <w:rsid w:val="48551EE4"/>
    <w:rsid w:val="495CA373"/>
    <w:rsid w:val="49EC31C0"/>
    <w:rsid w:val="4A93FBAF"/>
    <w:rsid w:val="568E7EB1"/>
    <w:rsid w:val="5954CC22"/>
    <w:rsid w:val="5E401BD2"/>
    <w:rsid w:val="5EA18927"/>
    <w:rsid w:val="60F2AEF3"/>
    <w:rsid w:val="629C15E7"/>
    <w:rsid w:val="65DC3051"/>
    <w:rsid w:val="66454305"/>
    <w:rsid w:val="6EC53F34"/>
    <w:rsid w:val="6F7CE98F"/>
    <w:rsid w:val="7CCC60AB"/>
    <w:rsid w:val="7D2907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F971B"/>
  <w15:docId w15:val="{8D52207C-6007-4504-8BD3-3497BFE7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0E"/>
    <w:pPr>
      <w:spacing w:after="0" w:line="240" w:lineRule="auto"/>
    </w:pPr>
    <w:rPr>
      <w:rFonts w:ascii="Arial" w:eastAsia="Times" w:hAnsi="Arial" w:cs="Times New Roman"/>
      <w:color w:val="00000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200E"/>
    <w:pPr>
      <w:spacing w:before="100" w:beforeAutospacing="1" w:after="100" w:afterAutospacing="1"/>
    </w:pPr>
    <w:rPr>
      <w:rFonts w:eastAsia="Times New Roman"/>
      <w:color w:val="auto"/>
      <w:sz w:val="24"/>
      <w:szCs w:val="24"/>
      <w:lang w:eastAsia="en-US"/>
    </w:rPr>
  </w:style>
  <w:style w:type="table" w:customStyle="1" w:styleId="TableGrid1">
    <w:name w:val="Table Grid1"/>
    <w:basedOn w:val="TableNormal"/>
    <w:next w:val="TableGrid"/>
    <w:uiPriority w:val="59"/>
    <w:rsid w:val="00FE200E"/>
    <w:pPr>
      <w:spacing w:after="0" w:line="260" w:lineRule="exact"/>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2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5A79"/>
    <w:rPr>
      <w:sz w:val="16"/>
      <w:szCs w:val="16"/>
    </w:rPr>
  </w:style>
  <w:style w:type="paragraph" w:styleId="CommentText">
    <w:name w:val="annotation text"/>
    <w:basedOn w:val="Normal"/>
    <w:link w:val="CommentTextChar"/>
    <w:uiPriority w:val="99"/>
    <w:unhideWhenUsed/>
    <w:rsid w:val="00EB5A79"/>
    <w:rPr>
      <w:sz w:val="20"/>
    </w:rPr>
  </w:style>
  <w:style w:type="character" w:customStyle="1" w:styleId="CommentTextChar">
    <w:name w:val="Comment Text Char"/>
    <w:basedOn w:val="DefaultParagraphFont"/>
    <w:link w:val="CommentText"/>
    <w:uiPriority w:val="99"/>
    <w:rsid w:val="00EB5A79"/>
    <w:rPr>
      <w:rFonts w:ascii="Arial" w:eastAsia="Times" w:hAnsi="Arial" w:cs="Times New Roman"/>
      <w:color w:val="000000"/>
      <w:sz w:val="20"/>
      <w:szCs w:val="20"/>
      <w:lang w:val="en-US" w:eastAsia="en-GB"/>
    </w:rPr>
  </w:style>
  <w:style w:type="paragraph" w:styleId="CommentSubject">
    <w:name w:val="annotation subject"/>
    <w:basedOn w:val="CommentText"/>
    <w:next w:val="CommentText"/>
    <w:link w:val="CommentSubjectChar"/>
    <w:uiPriority w:val="99"/>
    <w:semiHidden/>
    <w:unhideWhenUsed/>
    <w:rsid w:val="00EB5A79"/>
    <w:rPr>
      <w:b/>
      <w:bCs/>
    </w:rPr>
  </w:style>
  <w:style w:type="character" w:customStyle="1" w:styleId="CommentSubjectChar">
    <w:name w:val="Comment Subject Char"/>
    <w:basedOn w:val="CommentTextChar"/>
    <w:link w:val="CommentSubject"/>
    <w:uiPriority w:val="99"/>
    <w:semiHidden/>
    <w:rsid w:val="00EB5A79"/>
    <w:rPr>
      <w:rFonts w:ascii="Arial" w:eastAsia="Times" w:hAnsi="Arial" w:cs="Times New Roman"/>
      <w:b/>
      <w:bCs/>
      <w:color w:val="000000"/>
      <w:sz w:val="20"/>
      <w:szCs w:val="20"/>
      <w:lang w:val="en-US" w:eastAsia="en-GB"/>
    </w:rPr>
  </w:style>
  <w:style w:type="paragraph" w:styleId="BalloonText">
    <w:name w:val="Balloon Text"/>
    <w:basedOn w:val="Normal"/>
    <w:link w:val="BalloonTextChar"/>
    <w:uiPriority w:val="99"/>
    <w:semiHidden/>
    <w:unhideWhenUsed/>
    <w:rsid w:val="00EB5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A79"/>
    <w:rPr>
      <w:rFonts w:ascii="Segoe UI" w:eastAsia="Times" w:hAnsi="Segoe UI" w:cs="Segoe UI"/>
      <w:color w:val="000000"/>
      <w:sz w:val="18"/>
      <w:szCs w:val="18"/>
      <w:lang w:val="en-US" w:eastAsia="en-GB"/>
    </w:rPr>
  </w:style>
  <w:style w:type="paragraph" w:styleId="ListParagraph">
    <w:name w:val="List Paragraph"/>
    <w:aliases w:val="List Paragraph (numbered (a)),List Paragraph à moi,bullets,action points,Bullet List,FooterText,Colorful List Accent 1,numbered,Paragraphe de liste1,列出段落,列出段落1,Bulletr List Paragraph,List Paragraph2,List Paragraph21,Párrafo de lista1"/>
    <w:basedOn w:val="Normal"/>
    <w:link w:val="ListParagraphChar"/>
    <w:uiPriority w:val="34"/>
    <w:qFormat/>
    <w:rsid w:val="002528B2"/>
    <w:pPr>
      <w:ind w:left="720"/>
      <w:contextualSpacing/>
    </w:pPr>
  </w:style>
  <w:style w:type="paragraph" w:customStyle="1" w:styleId="Default">
    <w:name w:val="Default"/>
    <w:rsid w:val="00721430"/>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1E1CC2"/>
    <w:pPr>
      <w:spacing w:after="0" w:line="240" w:lineRule="auto"/>
    </w:pPr>
    <w:rPr>
      <w:rFonts w:ascii="Arial" w:eastAsia="Times" w:hAnsi="Arial" w:cs="Times New Roman"/>
      <w:color w:val="000000"/>
      <w:szCs w:val="20"/>
      <w:lang w:val="en-US" w:eastAsia="en-GB"/>
    </w:rPr>
  </w:style>
  <w:style w:type="character" w:customStyle="1" w:styleId="CommentTextChar1">
    <w:name w:val="Comment Text Char1"/>
    <w:uiPriority w:val="99"/>
    <w:semiHidden/>
    <w:rsid w:val="007F0546"/>
    <w:rPr>
      <w:lang w:eastAsia="en-US"/>
    </w:rPr>
  </w:style>
  <w:style w:type="character" w:customStyle="1" w:styleId="ListParagraphChar">
    <w:name w:val="List Paragraph Char"/>
    <w:aliases w:val="List Paragraph (numbered (a)) Char,List Paragraph à moi Char,bullets Char,action points Char,Bullet List Char,FooterText Char,Colorful List Accent 1 Char,numbered Char,Paragraphe de liste1 Char,列出段落 Char,列出段落1 Char"/>
    <w:link w:val="ListParagraph"/>
    <w:uiPriority w:val="34"/>
    <w:locked/>
    <w:rsid w:val="009D03A2"/>
    <w:rPr>
      <w:rFonts w:ascii="Arial" w:eastAsia="Times" w:hAnsi="Arial" w:cs="Times New Roman"/>
      <w:color w:val="000000"/>
      <w:szCs w:val="20"/>
      <w:lang w:val="en-US" w:eastAsia="en-GB"/>
    </w:rPr>
  </w:style>
  <w:style w:type="paragraph" w:styleId="FootnoteText">
    <w:name w:val="footnote text"/>
    <w:basedOn w:val="Normal"/>
    <w:link w:val="FootnoteTextChar"/>
    <w:unhideWhenUsed/>
    <w:rsid w:val="00685E05"/>
    <w:rPr>
      <w:sz w:val="20"/>
    </w:rPr>
  </w:style>
  <w:style w:type="character" w:customStyle="1" w:styleId="FootnoteTextChar">
    <w:name w:val="Footnote Text Char"/>
    <w:basedOn w:val="DefaultParagraphFont"/>
    <w:link w:val="FootnoteText"/>
    <w:rsid w:val="00685E05"/>
    <w:rPr>
      <w:rFonts w:ascii="Arial" w:eastAsia="Times" w:hAnsi="Arial" w:cs="Times New Roman"/>
      <w:color w:val="000000"/>
      <w:sz w:val="20"/>
      <w:szCs w:val="20"/>
      <w:lang w:val="en-US" w:eastAsia="en-GB"/>
    </w:rPr>
  </w:style>
  <w:style w:type="paragraph" w:styleId="Header">
    <w:name w:val="header"/>
    <w:basedOn w:val="Normal"/>
    <w:link w:val="HeaderChar"/>
    <w:uiPriority w:val="99"/>
    <w:unhideWhenUsed/>
    <w:rsid w:val="000C123B"/>
    <w:pPr>
      <w:tabs>
        <w:tab w:val="center" w:pos="4680"/>
        <w:tab w:val="right" w:pos="9360"/>
      </w:tabs>
    </w:pPr>
  </w:style>
  <w:style w:type="character" w:customStyle="1" w:styleId="HeaderChar">
    <w:name w:val="Header Char"/>
    <w:basedOn w:val="DefaultParagraphFont"/>
    <w:link w:val="Header"/>
    <w:uiPriority w:val="99"/>
    <w:rsid w:val="000C123B"/>
    <w:rPr>
      <w:rFonts w:ascii="Arial" w:eastAsia="Times" w:hAnsi="Arial" w:cs="Times New Roman"/>
      <w:color w:val="000000"/>
      <w:szCs w:val="20"/>
      <w:lang w:val="en-US" w:eastAsia="en-GB"/>
    </w:rPr>
  </w:style>
  <w:style w:type="paragraph" w:styleId="Footer">
    <w:name w:val="footer"/>
    <w:basedOn w:val="Normal"/>
    <w:link w:val="FooterChar"/>
    <w:uiPriority w:val="99"/>
    <w:unhideWhenUsed/>
    <w:rsid w:val="000C123B"/>
    <w:pPr>
      <w:tabs>
        <w:tab w:val="center" w:pos="4680"/>
        <w:tab w:val="right" w:pos="9360"/>
      </w:tabs>
    </w:pPr>
  </w:style>
  <w:style w:type="character" w:customStyle="1" w:styleId="FooterChar">
    <w:name w:val="Footer Char"/>
    <w:basedOn w:val="DefaultParagraphFont"/>
    <w:link w:val="Footer"/>
    <w:uiPriority w:val="99"/>
    <w:rsid w:val="000C123B"/>
    <w:rPr>
      <w:rFonts w:ascii="Arial" w:eastAsia="Times" w:hAnsi="Arial" w:cs="Times New Roman"/>
      <w:color w:val="000000"/>
      <w:szCs w:val="20"/>
      <w:lang w:val="en-US" w:eastAsia="en-GB"/>
    </w:rPr>
  </w:style>
  <w:style w:type="paragraph" w:styleId="EndnoteText">
    <w:name w:val="endnote text"/>
    <w:basedOn w:val="Normal"/>
    <w:link w:val="EndnoteTextChar"/>
    <w:uiPriority w:val="99"/>
    <w:unhideWhenUsed/>
    <w:rsid w:val="00865FCF"/>
    <w:rPr>
      <w:sz w:val="20"/>
    </w:rPr>
  </w:style>
  <w:style w:type="character" w:customStyle="1" w:styleId="EndnoteTextChar">
    <w:name w:val="Endnote Text Char"/>
    <w:basedOn w:val="DefaultParagraphFont"/>
    <w:link w:val="EndnoteText"/>
    <w:uiPriority w:val="99"/>
    <w:rsid w:val="00865FCF"/>
    <w:rPr>
      <w:rFonts w:ascii="Arial" w:eastAsia="Times" w:hAnsi="Arial" w:cs="Times New Roman"/>
      <w:color w:val="000000"/>
      <w:sz w:val="20"/>
      <w:szCs w:val="20"/>
      <w:lang w:val="en-US" w:eastAsia="en-GB"/>
    </w:rPr>
  </w:style>
  <w:style w:type="character" w:styleId="EndnoteReference">
    <w:name w:val="endnote reference"/>
    <w:basedOn w:val="DefaultParagraphFont"/>
    <w:uiPriority w:val="99"/>
    <w:semiHidden/>
    <w:unhideWhenUsed/>
    <w:rsid w:val="00865FCF"/>
    <w:rPr>
      <w:vertAlign w:val="superscript"/>
    </w:rPr>
  </w:style>
  <w:style w:type="character" w:styleId="Hyperlink">
    <w:name w:val="Hyperlink"/>
    <w:basedOn w:val="DefaultParagraphFont"/>
    <w:uiPriority w:val="99"/>
    <w:unhideWhenUsed/>
    <w:rsid w:val="00D20128"/>
    <w:rPr>
      <w:color w:val="0000FF" w:themeColor="hyperlink"/>
      <w:u w:val="single"/>
    </w:rPr>
  </w:style>
  <w:style w:type="character" w:customStyle="1" w:styleId="UnresolvedMention1">
    <w:name w:val="Unresolved Mention1"/>
    <w:basedOn w:val="DefaultParagraphFont"/>
    <w:uiPriority w:val="99"/>
    <w:semiHidden/>
    <w:unhideWhenUsed/>
    <w:rsid w:val="00D20128"/>
    <w:rPr>
      <w:color w:val="808080"/>
      <w:shd w:val="clear" w:color="auto" w:fill="E6E6E6"/>
    </w:rPr>
  </w:style>
  <w:style w:type="character" w:styleId="UnresolvedMention">
    <w:name w:val="Unresolved Mention"/>
    <w:basedOn w:val="DefaultParagraphFont"/>
    <w:uiPriority w:val="99"/>
    <w:semiHidden/>
    <w:unhideWhenUsed/>
    <w:rsid w:val="00707182"/>
    <w:rPr>
      <w:color w:val="808080"/>
      <w:shd w:val="clear" w:color="auto" w:fill="E6E6E6"/>
    </w:rPr>
  </w:style>
  <w:style w:type="character" w:styleId="FootnoteReference">
    <w:name w:val="footnote reference"/>
    <w:basedOn w:val="DefaultParagraphFont"/>
    <w:uiPriority w:val="99"/>
    <w:semiHidden/>
    <w:unhideWhenUsed/>
    <w:rsid w:val="009B72DB"/>
    <w:rPr>
      <w:vertAlign w:val="superscript"/>
    </w:rPr>
  </w:style>
  <w:style w:type="character" w:customStyle="1" w:styleId="fontstyle01">
    <w:name w:val="fontstyle01"/>
    <w:basedOn w:val="DefaultParagraphFont"/>
    <w:rsid w:val="005B621B"/>
    <w:rPr>
      <w:rFonts w:ascii="Calibri" w:hAnsi="Calibri" w:hint="default"/>
      <w:b w:val="0"/>
      <w:bCs w:val="0"/>
      <w:i w:val="0"/>
      <w:iCs w:val="0"/>
      <w:color w:val="000000"/>
      <w:sz w:val="22"/>
      <w:szCs w:val="22"/>
    </w:rPr>
  </w:style>
  <w:style w:type="character" w:styleId="Emphasis">
    <w:name w:val="Emphasis"/>
    <w:basedOn w:val="DefaultParagraphFont"/>
    <w:uiPriority w:val="20"/>
    <w:qFormat/>
    <w:rsid w:val="00F40D35"/>
    <w:rPr>
      <w:i/>
      <w:iCs/>
    </w:rPr>
  </w:style>
  <w:style w:type="character" w:styleId="FollowedHyperlink">
    <w:name w:val="FollowedHyperlink"/>
    <w:basedOn w:val="DefaultParagraphFont"/>
    <w:uiPriority w:val="99"/>
    <w:semiHidden/>
    <w:unhideWhenUsed/>
    <w:rsid w:val="00043BDF"/>
    <w:rPr>
      <w:color w:val="800080" w:themeColor="followedHyperlink"/>
      <w:u w:val="single"/>
    </w:rPr>
  </w:style>
  <w:style w:type="paragraph" w:customStyle="1" w:styleId="paragraph">
    <w:name w:val="paragraph"/>
    <w:basedOn w:val="Normal"/>
    <w:rsid w:val="006A39E6"/>
    <w:pPr>
      <w:spacing w:before="100" w:beforeAutospacing="1" w:after="100" w:afterAutospacing="1"/>
    </w:pPr>
    <w:rPr>
      <w:rFonts w:ascii="Times New Roman" w:eastAsia="Times New Roman" w:hAnsi="Times New Roman"/>
      <w:color w:val="auto"/>
      <w:sz w:val="24"/>
      <w:szCs w:val="24"/>
      <w:lang w:eastAsia="en-US"/>
    </w:rPr>
  </w:style>
  <w:style w:type="character" w:customStyle="1" w:styleId="normaltextrun">
    <w:name w:val="normaltextrun"/>
    <w:basedOn w:val="DefaultParagraphFont"/>
    <w:rsid w:val="006A39E6"/>
  </w:style>
  <w:style w:type="character" w:customStyle="1" w:styleId="eop">
    <w:name w:val="eop"/>
    <w:basedOn w:val="DefaultParagraphFont"/>
    <w:rsid w:val="006A39E6"/>
  </w:style>
  <w:style w:type="paragraph" w:customStyle="1" w:styleId="xmsocommenttext">
    <w:name w:val="x_msocommenttext"/>
    <w:basedOn w:val="Normal"/>
    <w:rsid w:val="003052AC"/>
    <w:rPr>
      <w:rFonts w:ascii="Calibri" w:eastAsiaTheme="minorHAnsi" w:hAnsi="Calibri" w:cs="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3606">
      <w:bodyDiv w:val="1"/>
      <w:marLeft w:val="0"/>
      <w:marRight w:val="0"/>
      <w:marTop w:val="0"/>
      <w:marBottom w:val="0"/>
      <w:divBdr>
        <w:top w:val="none" w:sz="0" w:space="0" w:color="auto"/>
        <w:left w:val="none" w:sz="0" w:space="0" w:color="auto"/>
        <w:bottom w:val="none" w:sz="0" w:space="0" w:color="auto"/>
        <w:right w:val="none" w:sz="0" w:space="0" w:color="auto"/>
      </w:divBdr>
    </w:div>
    <w:div w:id="204872352">
      <w:bodyDiv w:val="1"/>
      <w:marLeft w:val="0"/>
      <w:marRight w:val="0"/>
      <w:marTop w:val="0"/>
      <w:marBottom w:val="0"/>
      <w:divBdr>
        <w:top w:val="none" w:sz="0" w:space="0" w:color="auto"/>
        <w:left w:val="none" w:sz="0" w:space="0" w:color="auto"/>
        <w:bottom w:val="none" w:sz="0" w:space="0" w:color="auto"/>
        <w:right w:val="none" w:sz="0" w:space="0" w:color="auto"/>
      </w:divBdr>
      <w:divsChild>
        <w:div w:id="705057385">
          <w:marLeft w:val="0"/>
          <w:marRight w:val="0"/>
          <w:marTop w:val="0"/>
          <w:marBottom w:val="0"/>
          <w:divBdr>
            <w:top w:val="none" w:sz="0" w:space="0" w:color="auto"/>
            <w:left w:val="none" w:sz="0" w:space="0" w:color="auto"/>
            <w:bottom w:val="none" w:sz="0" w:space="0" w:color="auto"/>
            <w:right w:val="none" w:sz="0" w:space="0" w:color="auto"/>
          </w:divBdr>
        </w:div>
        <w:div w:id="917785709">
          <w:marLeft w:val="0"/>
          <w:marRight w:val="0"/>
          <w:marTop w:val="0"/>
          <w:marBottom w:val="0"/>
          <w:divBdr>
            <w:top w:val="none" w:sz="0" w:space="0" w:color="auto"/>
            <w:left w:val="none" w:sz="0" w:space="0" w:color="auto"/>
            <w:bottom w:val="none" w:sz="0" w:space="0" w:color="auto"/>
            <w:right w:val="none" w:sz="0" w:space="0" w:color="auto"/>
          </w:divBdr>
        </w:div>
      </w:divsChild>
    </w:div>
    <w:div w:id="389350787">
      <w:bodyDiv w:val="1"/>
      <w:marLeft w:val="0"/>
      <w:marRight w:val="0"/>
      <w:marTop w:val="0"/>
      <w:marBottom w:val="0"/>
      <w:divBdr>
        <w:top w:val="none" w:sz="0" w:space="0" w:color="auto"/>
        <w:left w:val="none" w:sz="0" w:space="0" w:color="auto"/>
        <w:bottom w:val="none" w:sz="0" w:space="0" w:color="auto"/>
        <w:right w:val="none" w:sz="0" w:space="0" w:color="auto"/>
      </w:divBdr>
    </w:div>
    <w:div w:id="601377959">
      <w:bodyDiv w:val="1"/>
      <w:marLeft w:val="0"/>
      <w:marRight w:val="0"/>
      <w:marTop w:val="0"/>
      <w:marBottom w:val="0"/>
      <w:divBdr>
        <w:top w:val="none" w:sz="0" w:space="0" w:color="auto"/>
        <w:left w:val="none" w:sz="0" w:space="0" w:color="auto"/>
        <w:bottom w:val="none" w:sz="0" w:space="0" w:color="auto"/>
        <w:right w:val="none" w:sz="0" w:space="0" w:color="auto"/>
      </w:divBdr>
      <w:divsChild>
        <w:div w:id="1603033022">
          <w:marLeft w:val="432"/>
          <w:marRight w:val="0"/>
          <w:marTop w:val="134"/>
          <w:marBottom w:val="0"/>
          <w:divBdr>
            <w:top w:val="none" w:sz="0" w:space="0" w:color="auto"/>
            <w:left w:val="none" w:sz="0" w:space="0" w:color="auto"/>
            <w:bottom w:val="none" w:sz="0" w:space="0" w:color="auto"/>
            <w:right w:val="none" w:sz="0" w:space="0" w:color="auto"/>
          </w:divBdr>
        </w:div>
      </w:divsChild>
    </w:div>
    <w:div w:id="625543489">
      <w:bodyDiv w:val="1"/>
      <w:marLeft w:val="0"/>
      <w:marRight w:val="0"/>
      <w:marTop w:val="0"/>
      <w:marBottom w:val="0"/>
      <w:divBdr>
        <w:top w:val="none" w:sz="0" w:space="0" w:color="auto"/>
        <w:left w:val="none" w:sz="0" w:space="0" w:color="auto"/>
        <w:bottom w:val="none" w:sz="0" w:space="0" w:color="auto"/>
        <w:right w:val="none" w:sz="0" w:space="0" w:color="auto"/>
      </w:divBdr>
      <w:divsChild>
        <w:div w:id="905451931">
          <w:marLeft w:val="0"/>
          <w:marRight w:val="0"/>
          <w:marTop w:val="0"/>
          <w:marBottom w:val="0"/>
          <w:divBdr>
            <w:top w:val="none" w:sz="0" w:space="0" w:color="auto"/>
            <w:left w:val="none" w:sz="0" w:space="0" w:color="auto"/>
            <w:bottom w:val="none" w:sz="0" w:space="0" w:color="auto"/>
            <w:right w:val="none" w:sz="0" w:space="0" w:color="auto"/>
          </w:divBdr>
        </w:div>
        <w:div w:id="1883907956">
          <w:marLeft w:val="0"/>
          <w:marRight w:val="0"/>
          <w:marTop w:val="0"/>
          <w:marBottom w:val="0"/>
          <w:divBdr>
            <w:top w:val="none" w:sz="0" w:space="0" w:color="auto"/>
            <w:left w:val="none" w:sz="0" w:space="0" w:color="auto"/>
            <w:bottom w:val="none" w:sz="0" w:space="0" w:color="auto"/>
            <w:right w:val="none" w:sz="0" w:space="0" w:color="auto"/>
          </w:divBdr>
        </w:div>
      </w:divsChild>
    </w:div>
    <w:div w:id="686521052">
      <w:bodyDiv w:val="1"/>
      <w:marLeft w:val="0"/>
      <w:marRight w:val="0"/>
      <w:marTop w:val="0"/>
      <w:marBottom w:val="0"/>
      <w:divBdr>
        <w:top w:val="none" w:sz="0" w:space="0" w:color="auto"/>
        <w:left w:val="none" w:sz="0" w:space="0" w:color="auto"/>
        <w:bottom w:val="none" w:sz="0" w:space="0" w:color="auto"/>
        <w:right w:val="none" w:sz="0" w:space="0" w:color="auto"/>
      </w:divBdr>
    </w:div>
    <w:div w:id="787048493">
      <w:bodyDiv w:val="1"/>
      <w:marLeft w:val="0"/>
      <w:marRight w:val="0"/>
      <w:marTop w:val="0"/>
      <w:marBottom w:val="0"/>
      <w:divBdr>
        <w:top w:val="none" w:sz="0" w:space="0" w:color="auto"/>
        <w:left w:val="none" w:sz="0" w:space="0" w:color="auto"/>
        <w:bottom w:val="none" w:sz="0" w:space="0" w:color="auto"/>
        <w:right w:val="none" w:sz="0" w:space="0" w:color="auto"/>
      </w:divBdr>
      <w:divsChild>
        <w:div w:id="960452201">
          <w:marLeft w:val="0"/>
          <w:marRight w:val="0"/>
          <w:marTop w:val="0"/>
          <w:marBottom w:val="0"/>
          <w:divBdr>
            <w:top w:val="none" w:sz="0" w:space="0" w:color="auto"/>
            <w:left w:val="none" w:sz="0" w:space="0" w:color="auto"/>
            <w:bottom w:val="none" w:sz="0" w:space="0" w:color="auto"/>
            <w:right w:val="none" w:sz="0" w:space="0" w:color="auto"/>
          </w:divBdr>
        </w:div>
      </w:divsChild>
    </w:div>
    <w:div w:id="966204985">
      <w:bodyDiv w:val="1"/>
      <w:marLeft w:val="0"/>
      <w:marRight w:val="0"/>
      <w:marTop w:val="0"/>
      <w:marBottom w:val="0"/>
      <w:divBdr>
        <w:top w:val="none" w:sz="0" w:space="0" w:color="auto"/>
        <w:left w:val="none" w:sz="0" w:space="0" w:color="auto"/>
        <w:bottom w:val="none" w:sz="0" w:space="0" w:color="auto"/>
        <w:right w:val="none" w:sz="0" w:space="0" w:color="auto"/>
      </w:divBdr>
    </w:div>
    <w:div w:id="1051345983">
      <w:bodyDiv w:val="1"/>
      <w:marLeft w:val="0"/>
      <w:marRight w:val="0"/>
      <w:marTop w:val="0"/>
      <w:marBottom w:val="0"/>
      <w:divBdr>
        <w:top w:val="none" w:sz="0" w:space="0" w:color="auto"/>
        <w:left w:val="none" w:sz="0" w:space="0" w:color="auto"/>
        <w:bottom w:val="none" w:sz="0" w:space="0" w:color="auto"/>
        <w:right w:val="none" w:sz="0" w:space="0" w:color="auto"/>
      </w:divBdr>
    </w:div>
    <w:div w:id="1156992385">
      <w:bodyDiv w:val="1"/>
      <w:marLeft w:val="0"/>
      <w:marRight w:val="0"/>
      <w:marTop w:val="0"/>
      <w:marBottom w:val="0"/>
      <w:divBdr>
        <w:top w:val="none" w:sz="0" w:space="0" w:color="auto"/>
        <w:left w:val="none" w:sz="0" w:space="0" w:color="auto"/>
        <w:bottom w:val="none" w:sz="0" w:space="0" w:color="auto"/>
        <w:right w:val="none" w:sz="0" w:space="0" w:color="auto"/>
      </w:divBdr>
    </w:div>
    <w:div w:id="1200509023">
      <w:bodyDiv w:val="1"/>
      <w:marLeft w:val="0"/>
      <w:marRight w:val="0"/>
      <w:marTop w:val="0"/>
      <w:marBottom w:val="0"/>
      <w:divBdr>
        <w:top w:val="none" w:sz="0" w:space="0" w:color="auto"/>
        <w:left w:val="none" w:sz="0" w:space="0" w:color="auto"/>
        <w:bottom w:val="none" w:sz="0" w:space="0" w:color="auto"/>
        <w:right w:val="none" w:sz="0" w:space="0" w:color="auto"/>
      </w:divBdr>
      <w:divsChild>
        <w:div w:id="1414663464">
          <w:marLeft w:val="432"/>
          <w:marRight w:val="0"/>
          <w:marTop w:val="134"/>
          <w:marBottom w:val="0"/>
          <w:divBdr>
            <w:top w:val="none" w:sz="0" w:space="0" w:color="auto"/>
            <w:left w:val="none" w:sz="0" w:space="0" w:color="auto"/>
            <w:bottom w:val="none" w:sz="0" w:space="0" w:color="auto"/>
            <w:right w:val="none" w:sz="0" w:space="0" w:color="auto"/>
          </w:divBdr>
        </w:div>
      </w:divsChild>
    </w:div>
    <w:div w:id="1379016218">
      <w:bodyDiv w:val="1"/>
      <w:marLeft w:val="0"/>
      <w:marRight w:val="0"/>
      <w:marTop w:val="0"/>
      <w:marBottom w:val="0"/>
      <w:divBdr>
        <w:top w:val="none" w:sz="0" w:space="0" w:color="auto"/>
        <w:left w:val="none" w:sz="0" w:space="0" w:color="auto"/>
        <w:bottom w:val="none" w:sz="0" w:space="0" w:color="auto"/>
        <w:right w:val="none" w:sz="0" w:space="0" w:color="auto"/>
      </w:divBdr>
      <w:divsChild>
        <w:div w:id="531579764">
          <w:marLeft w:val="0"/>
          <w:marRight w:val="0"/>
          <w:marTop w:val="0"/>
          <w:marBottom w:val="0"/>
          <w:divBdr>
            <w:top w:val="none" w:sz="0" w:space="0" w:color="auto"/>
            <w:left w:val="none" w:sz="0" w:space="0" w:color="auto"/>
            <w:bottom w:val="none" w:sz="0" w:space="0" w:color="auto"/>
            <w:right w:val="none" w:sz="0" w:space="0" w:color="auto"/>
          </w:divBdr>
          <w:divsChild>
            <w:div w:id="1236430092">
              <w:marLeft w:val="0"/>
              <w:marRight w:val="0"/>
              <w:marTop w:val="0"/>
              <w:marBottom w:val="0"/>
              <w:divBdr>
                <w:top w:val="none" w:sz="0" w:space="0" w:color="auto"/>
                <w:left w:val="none" w:sz="0" w:space="0" w:color="auto"/>
                <w:bottom w:val="none" w:sz="0" w:space="0" w:color="auto"/>
                <w:right w:val="none" w:sz="0" w:space="0" w:color="auto"/>
              </w:divBdr>
            </w:div>
            <w:div w:id="1403092696">
              <w:marLeft w:val="0"/>
              <w:marRight w:val="0"/>
              <w:marTop w:val="0"/>
              <w:marBottom w:val="0"/>
              <w:divBdr>
                <w:top w:val="none" w:sz="0" w:space="0" w:color="auto"/>
                <w:left w:val="none" w:sz="0" w:space="0" w:color="auto"/>
                <w:bottom w:val="none" w:sz="0" w:space="0" w:color="auto"/>
                <w:right w:val="none" w:sz="0" w:space="0" w:color="auto"/>
              </w:divBdr>
            </w:div>
          </w:divsChild>
        </w:div>
        <w:div w:id="776172837">
          <w:marLeft w:val="0"/>
          <w:marRight w:val="0"/>
          <w:marTop w:val="0"/>
          <w:marBottom w:val="0"/>
          <w:divBdr>
            <w:top w:val="none" w:sz="0" w:space="0" w:color="auto"/>
            <w:left w:val="none" w:sz="0" w:space="0" w:color="auto"/>
            <w:bottom w:val="none" w:sz="0" w:space="0" w:color="auto"/>
            <w:right w:val="none" w:sz="0" w:space="0" w:color="auto"/>
          </w:divBdr>
          <w:divsChild>
            <w:div w:id="1862350409">
              <w:marLeft w:val="0"/>
              <w:marRight w:val="0"/>
              <w:marTop w:val="0"/>
              <w:marBottom w:val="0"/>
              <w:divBdr>
                <w:top w:val="none" w:sz="0" w:space="0" w:color="auto"/>
                <w:left w:val="none" w:sz="0" w:space="0" w:color="auto"/>
                <w:bottom w:val="none" w:sz="0" w:space="0" w:color="auto"/>
                <w:right w:val="none" w:sz="0" w:space="0" w:color="auto"/>
              </w:divBdr>
            </w:div>
            <w:div w:id="19081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1585">
      <w:bodyDiv w:val="1"/>
      <w:marLeft w:val="0"/>
      <w:marRight w:val="0"/>
      <w:marTop w:val="0"/>
      <w:marBottom w:val="0"/>
      <w:divBdr>
        <w:top w:val="none" w:sz="0" w:space="0" w:color="auto"/>
        <w:left w:val="none" w:sz="0" w:space="0" w:color="auto"/>
        <w:bottom w:val="none" w:sz="0" w:space="0" w:color="auto"/>
        <w:right w:val="none" w:sz="0" w:space="0" w:color="auto"/>
      </w:divBdr>
    </w:div>
    <w:div w:id="1719477269">
      <w:bodyDiv w:val="1"/>
      <w:marLeft w:val="0"/>
      <w:marRight w:val="0"/>
      <w:marTop w:val="0"/>
      <w:marBottom w:val="0"/>
      <w:divBdr>
        <w:top w:val="none" w:sz="0" w:space="0" w:color="auto"/>
        <w:left w:val="none" w:sz="0" w:space="0" w:color="auto"/>
        <w:bottom w:val="none" w:sz="0" w:space="0" w:color="auto"/>
        <w:right w:val="none" w:sz="0" w:space="0" w:color="auto"/>
      </w:divBdr>
      <w:divsChild>
        <w:div w:id="767118758">
          <w:marLeft w:val="432"/>
          <w:marRight w:val="0"/>
          <w:marTop w:val="134"/>
          <w:marBottom w:val="0"/>
          <w:divBdr>
            <w:top w:val="none" w:sz="0" w:space="0" w:color="auto"/>
            <w:left w:val="none" w:sz="0" w:space="0" w:color="auto"/>
            <w:bottom w:val="none" w:sz="0" w:space="0" w:color="auto"/>
            <w:right w:val="none" w:sz="0" w:space="0" w:color="auto"/>
          </w:divBdr>
        </w:div>
      </w:divsChild>
    </w:div>
    <w:div w:id="17449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preventing-sexual-exploitation-and-abuse/sites/www.un.org.preventing-sexual-exploitation-and-abuse/files/technical_note_on_the_implementation_of_the_un_protocol_on_the_provision_of_assistance_to_victims_of_sea_eng.pdf" TargetMode="External"/><Relationship Id="rId18" Type="http://schemas.openxmlformats.org/officeDocument/2006/relationships/hyperlink" Target="https://www.schr.info/the-misconduct-disclosure-scheme" TargetMode="External"/><Relationship Id="rId26" Type="http://schemas.openxmlformats.org/officeDocument/2006/relationships/hyperlink" Target="https://interagencystandingcommittee.org/iasc-task-team-accountability-affected-populations-and-protection-sexual-exploitation-and-abuse/minimum-operating-standards-mos-psea" TargetMode="External"/><Relationship Id="rId3" Type="http://schemas.openxmlformats.org/officeDocument/2006/relationships/customXml" Target="../customXml/item3.xml"/><Relationship Id="rId21" Type="http://schemas.openxmlformats.org/officeDocument/2006/relationships/hyperlink" Target="https://unitednations.sharepoint.com/sites/APP-Gateway/SitePages/PSEA.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org/preventing-sexual-exploitation-and-abuse/content/submit-project-proposals" TargetMode="External"/><Relationship Id="rId17" Type="http://schemas.openxmlformats.org/officeDocument/2006/relationships/hyperlink" Target="https://unsceb.org/screening-database-clearcheck" TargetMode="External"/><Relationship Id="rId25" Type="http://schemas.openxmlformats.org/officeDocument/2006/relationships/hyperlink" Target="https://interagencystandingcommittee.org/inter-agency-standing-committee/iasc-six-core-principles-relating-sexual-exploitation-and-abu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eragencystandingcommittee.org/un-implementing-partner-psea-capacity-assessment-0" TargetMode="External"/><Relationship Id="rId20" Type="http://schemas.openxmlformats.org/officeDocument/2006/relationships/hyperlink" Target="https://www.un.org/preventing-sexual-exploitation-and-abuse/content/tools" TargetMode="External"/><Relationship Id="rId29" Type="http://schemas.openxmlformats.org/officeDocument/2006/relationships/hyperlink" Target="https://www.un.org/preventing-sexual-exploitation-and-abuse/content/policies-and-protoc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ST/SGB/2017/2/Rev.1" TargetMode="External"/><Relationship Id="rId24" Type="http://schemas.openxmlformats.org/officeDocument/2006/relationships/hyperlink" Target="https://interagencystandingcommittee.org/pse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ndocs.org/en/ST/SGB/2003/13" TargetMode="External"/><Relationship Id="rId23" Type="http://schemas.openxmlformats.org/officeDocument/2006/relationships/hyperlink" Target="https://unitednations.sharepoint.com/sites/APP-Gateway/SitePages/PSEA.aspx" TargetMode="External"/><Relationship Id="rId28" Type="http://schemas.openxmlformats.org/officeDocument/2006/relationships/hyperlink" Target="https://interagencystandingcommittee.org/system/files/best_practice_guide_inter_agency_community_based_complaint_mechanisms_1.pdf" TargetMode="External"/><Relationship Id="rId10" Type="http://schemas.openxmlformats.org/officeDocument/2006/relationships/endnotes" Target="endnotes.xml"/><Relationship Id="rId19" Type="http://schemas.openxmlformats.org/officeDocument/2006/relationships/hyperlink" Target="https://interagencystandingcommittee.org/un-implementing-partner-psea-capacity-assessment-0" TargetMode="External"/><Relationship Id="rId31" Type="http://schemas.openxmlformats.org/officeDocument/2006/relationships/hyperlink" Target="https://www.un.org/preventing-sexual-exploitation-and-abuse/content/office-victims-rights-advoc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en/pdfs/UN%20Protocol%20on%20SEA%20Allegations%20involving%20Implementing%20Partners%20-%20English_Final.pdf" TargetMode="External"/><Relationship Id="rId22" Type="http://schemas.openxmlformats.org/officeDocument/2006/relationships/hyperlink" Target="https://unsdg.un.org/resources/management-and-accountability-framework-un-development-and-resident-coordinator-system" TargetMode="External"/><Relationship Id="rId27" Type="http://schemas.openxmlformats.org/officeDocument/2006/relationships/hyperlink" Target="https://psea.interagencystandingcommittee.org/resources/best-practice-guide-inter-agency-cbcms" TargetMode="External"/><Relationship Id="rId30" Type="http://schemas.openxmlformats.org/officeDocument/2006/relationships/hyperlink" Target="https://www.un.org/preventing-sexual-exploitation-and-abuse/content/tools"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n/pdfs/UN%20Victim%20Assistance%20Protocol_English_Final.pdf" TargetMode="External"/><Relationship Id="rId2" Type="http://schemas.openxmlformats.org/officeDocument/2006/relationships/hyperlink" Target="https://undocs.org/A/RES/62/214" TargetMode="External"/><Relationship Id="rId1" Type="http://schemas.openxmlformats.org/officeDocument/2006/relationships/hyperlink" Target="https://reliefweb.int/sites/reliefweb.int/files/resources/iasc_psea-global_standard_operating_procedures_june_2016_1.pdf" TargetMode="External"/><Relationship Id="rId4" Type="http://schemas.openxmlformats.org/officeDocument/2006/relationships/hyperlink" Target="mailto:ovra@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654B0A2FFEC4F895F785F469CAC08" ma:contentTypeVersion="12" ma:contentTypeDescription="Create a new document." ma:contentTypeScope="" ma:versionID="a836077362b606c3ba7c71702b9b9742">
  <xsd:schema xmlns:xsd="http://www.w3.org/2001/XMLSchema" xmlns:xs="http://www.w3.org/2001/XMLSchema" xmlns:p="http://schemas.microsoft.com/office/2006/metadata/properties" xmlns:ns2="c52c5446-17b1-49e7-9dc7-f56ddb52a20d" xmlns:ns3="0053525c-5e05-4271-9cb3-f703c320caf9" targetNamespace="http://schemas.microsoft.com/office/2006/metadata/properties" ma:root="true" ma:fieldsID="8dcd7be9580375455dc26935f9fb9166" ns2:_="" ns3:_="">
    <xsd:import namespace="c52c5446-17b1-49e7-9dc7-f56ddb52a20d"/>
    <xsd:import namespace="0053525c-5e05-4271-9cb3-f703c320c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c5446-17b1-49e7-9dc7-f56ddb52a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3525c-5e05-4271-9cb3-f703c320ca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94F68-071C-47CD-98C3-F1D476E64575}">
  <ds:schemaRefs>
    <ds:schemaRef ds:uri="http://schemas.microsoft.com/sharepoint/v3/contenttype/forms"/>
  </ds:schemaRefs>
</ds:datastoreItem>
</file>

<file path=customXml/itemProps2.xml><?xml version="1.0" encoding="utf-8"?>
<ds:datastoreItem xmlns:ds="http://schemas.openxmlformats.org/officeDocument/2006/customXml" ds:itemID="{1AC1F5FE-1401-428D-9626-BB6C5FEFFE2A}">
  <ds:schemaRefs>
    <ds:schemaRef ds:uri="http://schemas.microsoft.com/office/2006/metadata/properties"/>
    <ds:schemaRef ds:uri="http://schemas.microsoft.com/office/infopath/2007/PartnerControls"/>
    <ds:schemaRef ds:uri="524abe10-c211-4c9c-9c7e-07f248301f34"/>
  </ds:schemaRefs>
</ds:datastoreItem>
</file>

<file path=customXml/itemProps3.xml><?xml version="1.0" encoding="utf-8"?>
<ds:datastoreItem xmlns:ds="http://schemas.openxmlformats.org/officeDocument/2006/customXml" ds:itemID="{0D99FA0F-58A3-4B9F-BBED-415927B65050}"/>
</file>

<file path=customXml/itemProps4.xml><?xml version="1.0" encoding="utf-8"?>
<ds:datastoreItem xmlns:ds="http://schemas.openxmlformats.org/officeDocument/2006/customXml" ds:itemID="{6D2D6132-3684-4E67-A9FF-BF0AD005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3272</Words>
  <Characters>18651</Characters>
  <Application>Microsoft Office Word</Application>
  <DocSecurity>0</DocSecurity>
  <Lines>155</Lines>
  <Paragraphs>43</Paragraphs>
  <ScaleCrop>false</ScaleCrop>
  <Company>UNICEF</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Boelens</dc:creator>
  <cp:keywords/>
  <cp:lastModifiedBy>Assiya Akanay</cp:lastModifiedBy>
  <cp:revision>2</cp:revision>
  <cp:lastPrinted>2022-09-30T19:55:00Z</cp:lastPrinted>
  <dcterms:created xsi:type="dcterms:W3CDTF">2022-09-30T20:57:00Z</dcterms:created>
  <dcterms:modified xsi:type="dcterms:W3CDTF">2022-09-30T20:57:00Z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0x0101003E68AB3CA1D9704FA6AF6D7CD07FB0AD</vt:lpwstr>
  </property>
</Properties>
</file>