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2060" w:rsidR="006D372F" w:rsidP="001E030C" w:rsidRDefault="00D838D2" w14:paraId="37E74CF1" w14:textId="1686E7B3">
      <w:pPr>
        <w:pBdr>
          <w:bottom w:val="single" w:color="auto" w:sz="6" w:space="1"/>
        </w:pBdr>
        <w:autoSpaceDE w:val="0"/>
        <w:autoSpaceDN w:val="0"/>
        <w:adjustRightInd w:val="0"/>
        <w:jc w:val="both"/>
        <w:rPr>
          <w:rFonts w:asciiTheme="minorHAnsi" w:hAnsiTheme="minorHAnsi" w:cstheme="minorHAnsi"/>
          <w:b/>
          <w:color w:val="993300"/>
          <w:sz w:val="8"/>
          <w:szCs w:val="28"/>
        </w:rPr>
      </w:pPr>
      <w:r w:rsidRPr="00DA2060">
        <w:rPr>
          <w:rFonts w:asciiTheme="minorHAnsi" w:hAnsiTheme="minorHAnsi" w:cstheme="minorHAnsi"/>
          <w:b/>
          <w:color w:val="993300"/>
          <w:sz w:val="8"/>
          <w:szCs w:val="28"/>
        </w:rPr>
        <w:t xml:space="preserve"> </w:t>
      </w:r>
    </w:p>
    <w:p w:rsidRPr="00DA2060" w:rsidR="006D372F" w:rsidP="007A6D6B" w:rsidRDefault="00F43272" w14:paraId="3F7F7844" w14:textId="0B9730B5">
      <w:pPr>
        <w:tabs>
          <w:tab w:val="left" w:pos="2520"/>
        </w:tabs>
        <w:bidi/>
        <w:ind w:right="26"/>
        <w:jc w:val="center"/>
        <w:outlineLvl w:val="0"/>
        <w:rPr>
          <w:rFonts w:asciiTheme="minorHAnsi" w:hAnsiTheme="minorHAnsi" w:cstheme="minorHAnsi"/>
          <w:b/>
          <w:color w:val="2F5496"/>
          <w:sz w:val="32"/>
          <w:szCs w:val="18"/>
        </w:rPr>
      </w:pPr>
      <w:r>
        <w:rPr>
          <w:rFonts w:hint="cs" w:asciiTheme="minorHAnsi" w:hAnsiTheme="minorHAnsi" w:cstheme="minorHAnsi"/>
          <w:b/>
          <w:bCs/>
          <w:color w:val="2F5496"/>
          <w:sz w:val="32"/>
          <w:szCs w:val="32"/>
          <w:rtl/>
          <w:lang w:bidi="ar"/>
        </w:rPr>
        <w:t>جهة التنسيق الداخلية</w:t>
      </w:r>
      <w:r w:rsidRPr="00F43272">
        <w:rPr>
          <w:rFonts w:hint="cs" w:asciiTheme="minorHAnsi" w:hAnsiTheme="minorHAnsi" w:cstheme="minorHAnsi"/>
          <w:b/>
          <w:bCs/>
          <w:color w:val="2F5496"/>
          <w:sz w:val="32"/>
          <w:szCs w:val="32"/>
          <w:rtl/>
          <w:lang w:bidi="ar"/>
        </w:rPr>
        <w:t xml:space="preserve"> </w:t>
      </w:r>
      <w:r>
        <w:rPr>
          <w:rFonts w:hint="cs" w:asciiTheme="minorHAnsi" w:hAnsiTheme="minorHAnsi" w:cstheme="minorHAnsi"/>
          <w:b/>
          <w:bCs/>
          <w:color w:val="2F5496"/>
          <w:sz w:val="32"/>
          <w:szCs w:val="32"/>
          <w:rtl/>
          <w:lang w:bidi="ar"/>
        </w:rPr>
        <w:t>التابعة ل</w:t>
      </w:r>
      <w:r w:rsidRPr="00DA2060">
        <w:rPr>
          <w:rFonts w:asciiTheme="minorHAnsi" w:hAnsiTheme="minorHAnsi" w:cstheme="minorHAnsi"/>
          <w:b/>
          <w:bCs/>
          <w:color w:val="2F5496"/>
          <w:sz w:val="32"/>
          <w:szCs w:val="32"/>
          <w:rtl/>
          <w:lang w:bidi="ar"/>
        </w:rPr>
        <w:t>[</w:t>
      </w:r>
      <w:r w:rsidRPr="00DA2060">
        <w:rPr>
          <w:rFonts w:asciiTheme="minorHAnsi" w:hAnsiTheme="minorHAnsi" w:cstheme="minorHAnsi"/>
          <w:b/>
          <w:bCs/>
          <w:i/>
          <w:iCs/>
          <w:color w:val="2F5496"/>
          <w:sz w:val="32"/>
          <w:szCs w:val="32"/>
          <w:rtl/>
          <w:lang w:bidi="ar"/>
        </w:rPr>
        <w:t>المنظمة</w:t>
      </w:r>
      <w:r w:rsidRPr="00DA2060">
        <w:rPr>
          <w:rFonts w:asciiTheme="minorHAnsi" w:hAnsiTheme="minorHAnsi" w:cstheme="minorHAnsi"/>
          <w:b/>
          <w:bCs/>
          <w:color w:val="2F5496"/>
          <w:sz w:val="32"/>
          <w:szCs w:val="32"/>
          <w:rtl/>
          <w:lang w:bidi="ar"/>
        </w:rPr>
        <w:t>]</w:t>
      </w:r>
      <w:r>
        <w:rPr>
          <w:rFonts w:hint="cs" w:asciiTheme="minorHAnsi" w:hAnsiTheme="minorHAnsi" w:cstheme="minorHAnsi"/>
          <w:b/>
          <w:bCs/>
          <w:color w:val="2F5496"/>
          <w:sz w:val="32"/>
          <w:szCs w:val="32"/>
          <w:rtl/>
          <w:lang w:bidi="ar"/>
        </w:rPr>
        <w:t xml:space="preserve"> المعنية بالحماية من الاستغلال الجنسي والانتهاك الجنسي في</w:t>
      </w:r>
      <w:r w:rsidRPr="00DA2060" w:rsidR="000764AB">
        <w:rPr>
          <w:rFonts w:asciiTheme="minorHAnsi" w:hAnsiTheme="minorHAnsi" w:cstheme="minorHAnsi"/>
          <w:b/>
          <w:bCs/>
          <w:color w:val="2F5496"/>
          <w:sz w:val="32"/>
          <w:szCs w:val="32"/>
          <w:rtl/>
          <w:lang w:bidi="ar"/>
        </w:rPr>
        <w:t xml:space="preserve"> [</w:t>
      </w:r>
      <w:r w:rsidRPr="00DA2060" w:rsidR="006D372F">
        <w:rPr>
          <w:rFonts w:asciiTheme="minorHAnsi" w:hAnsiTheme="minorHAnsi" w:cstheme="minorHAnsi"/>
          <w:b/>
          <w:bCs/>
          <w:i/>
          <w:iCs/>
          <w:color w:val="2F5496"/>
          <w:sz w:val="32"/>
          <w:szCs w:val="32"/>
          <w:rtl/>
          <w:lang w:bidi="ar"/>
        </w:rPr>
        <w:t>السياق</w:t>
      </w:r>
      <w:r w:rsidRPr="00DA2060" w:rsidR="006D372F">
        <w:rPr>
          <w:rFonts w:asciiTheme="minorHAnsi" w:hAnsiTheme="minorHAnsi" w:cstheme="minorHAnsi"/>
          <w:b/>
          <w:bCs/>
          <w:color w:val="2F5496"/>
          <w:sz w:val="32"/>
          <w:szCs w:val="32"/>
          <w:rtl/>
          <w:lang w:bidi="ar"/>
        </w:rPr>
        <w:t>]</w:t>
      </w:r>
      <w:r>
        <w:rPr>
          <w:rFonts w:hint="cs" w:asciiTheme="minorHAnsi" w:hAnsiTheme="minorHAnsi" w:cstheme="minorHAnsi"/>
          <w:b/>
          <w:bCs/>
          <w:color w:val="2F5496"/>
          <w:sz w:val="32"/>
          <w:szCs w:val="32"/>
          <w:rtl/>
          <w:lang w:bidi="ar"/>
        </w:rPr>
        <w:t xml:space="preserve"> </w:t>
      </w:r>
    </w:p>
    <w:p w:rsidRPr="00DA2060" w:rsidR="00FA5105" w:rsidP="003167E3" w:rsidRDefault="006D372F" w14:paraId="60FAB377" w14:textId="34A2A557">
      <w:pPr>
        <w:tabs>
          <w:tab w:val="left" w:pos="2520"/>
        </w:tabs>
        <w:bidi/>
        <w:ind w:right="26"/>
        <w:jc w:val="center"/>
        <w:rPr>
          <w:rFonts w:asciiTheme="minorHAnsi" w:hAnsiTheme="minorHAnsi" w:cstheme="minorHAnsi"/>
          <w:b/>
          <w:color w:val="000000"/>
          <w:sz w:val="22"/>
          <w:szCs w:val="22"/>
        </w:rPr>
      </w:pPr>
      <w:r w:rsidRPr="00DA2060">
        <w:rPr>
          <w:rFonts w:asciiTheme="minorHAnsi" w:hAnsiTheme="minorHAnsi" w:cstheme="minorHAnsi"/>
          <w:b/>
          <w:bCs/>
          <w:color w:val="2F5496"/>
          <w:szCs w:val="18"/>
          <w:rtl/>
          <w:lang w:bidi="ar"/>
        </w:rPr>
        <w:t>اختصاصات عامة</w:t>
      </w:r>
      <w:r w:rsidRPr="00DA2060">
        <w:rPr>
          <w:rStyle w:val="FootnoteReference"/>
          <w:rFonts w:asciiTheme="minorHAnsi" w:hAnsiTheme="minorHAnsi" w:cstheme="minorHAnsi"/>
          <w:b/>
          <w:bCs/>
          <w:color w:val="2F5496"/>
          <w:szCs w:val="18"/>
          <w:rtl/>
          <w:lang w:bidi="ar"/>
        </w:rPr>
        <w:footnoteReference w:id="2"/>
      </w:r>
    </w:p>
    <w:p w:rsidRPr="00DA2060" w:rsidR="000006C1" w:rsidP="0029359F" w:rsidRDefault="33FC8545" w14:paraId="625ABEDF" w14:textId="22D94064">
      <w:pPr>
        <w:pBdr>
          <w:bottom w:val="single" w:color="auto" w:sz="6" w:space="1"/>
        </w:pBdr>
        <w:autoSpaceDE w:val="0"/>
        <w:autoSpaceDN w:val="0"/>
        <w:bidi/>
        <w:adjustRightInd w:val="0"/>
        <w:jc w:val="center"/>
        <w:rPr>
          <w:rFonts w:asciiTheme="minorHAnsi" w:hAnsiTheme="minorHAnsi" w:cstheme="minorHAnsi"/>
          <w:b/>
          <w:color w:val="993300"/>
          <w:sz w:val="8"/>
          <w:szCs w:val="28"/>
        </w:rPr>
      </w:pPr>
      <w:bookmarkStart w:name="_Hlk67565695" w:id="0"/>
      <w:r w:rsidRPr="00DA2060">
        <w:rPr>
          <w:rFonts w:asciiTheme="minorHAnsi" w:hAnsiTheme="minorHAnsi" w:cstheme="minorHAnsi"/>
          <w:i/>
          <w:iCs/>
          <w:color w:val="2F5496" w:themeColor="accent1" w:themeShade="BF"/>
          <w:sz w:val="20"/>
          <w:szCs w:val="20"/>
          <w:rtl/>
          <w:lang w:bidi="ar"/>
        </w:rPr>
        <w:t xml:space="preserve">الغرض من هذه النماذج العامة هو أن تكون بمثابة دليل مفيد للمنظمات التي ليس لديها بالفعل برامجها الداخلية الخاصة لنقاط الاتصال التابعة ل </w:t>
      </w:r>
      <w:r w:rsidR="00B023A8">
        <w:rPr>
          <w:rFonts w:asciiTheme="minorHAnsi" w:hAnsiTheme="minorHAnsi" w:cstheme="minorHAnsi"/>
          <w:i/>
          <w:iCs/>
          <w:color w:val="2F5496" w:themeColor="accent1" w:themeShade="BF"/>
          <w:sz w:val="20"/>
          <w:szCs w:val="20"/>
          <w:rtl/>
          <w:lang w:bidi="ar"/>
        </w:rPr>
        <w:t>الحماية من الاستغلال الجنسي والانتهاك الجنسي</w:t>
      </w:r>
      <w:r w:rsidRPr="00DA2060">
        <w:rPr>
          <w:rFonts w:asciiTheme="minorHAnsi" w:hAnsiTheme="minorHAnsi" w:cstheme="minorHAnsi"/>
          <w:i/>
          <w:iCs/>
          <w:color w:val="2F5496" w:themeColor="accent1" w:themeShade="BF"/>
          <w:sz w:val="20"/>
          <w:szCs w:val="20"/>
          <w:rtl/>
          <w:lang w:bidi="ar"/>
        </w:rPr>
        <w:t>، والتي يتعين تكييفها حسب الحاجة للسياق التنظيمي والتشغيلي</w:t>
      </w:r>
      <w:bookmarkEnd w:id="0"/>
    </w:p>
    <w:p w:rsidRPr="00DA2060" w:rsidR="000006C1" w:rsidP="001E030C" w:rsidRDefault="000006C1" w14:paraId="1CCDDACE" w14:textId="77777777">
      <w:pPr>
        <w:jc w:val="both"/>
        <w:rPr>
          <w:rFonts w:asciiTheme="minorHAnsi" w:hAnsiTheme="minorHAnsi" w:cstheme="minorHAnsi"/>
          <w:b/>
          <w:color w:val="2F5496"/>
          <w:spacing w:val="-3"/>
          <w:szCs w:val="22"/>
        </w:rPr>
      </w:pPr>
    </w:p>
    <w:p w:rsidRPr="00DA2060" w:rsidR="001B769B" w:rsidP="001E030C" w:rsidRDefault="00072C65" w14:paraId="4053D327" w14:textId="30CA5D26">
      <w:pPr>
        <w:bidi/>
        <w:jc w:val="both"/>
        <w:rPr>
          <w:rFonts w:asciiTheme="minorHAnsi" w:hAnsiTheme="minorHAnsi" w:cstheme="minorHAnsi"/>
          <w:b/>
          <w:color w:val="2F5496"/>
          <w:spacing w:val="-3"/>
          <w:sz w:val="28"/>
        </w:rPr>
      </w:pPr>
      <w:r>
        <w:rPr>
          <w:rFonts w:hint="cs" w:asciiTheme="minorHAnsi" w:hAnsiTheme="minorHAnsi" w:cstheme="minorHAnsi"/>
          <w:b/>
          <w:bCs/>
          <w:color w:val="2F5496"/>
          <w:spacing w:val="-3"/>
          <w:sz w:val="28"/>
          <w:szCs w:val="28"/>
          <w:rtl/>
          <w:lang w:bidi="ar"/>
        </w:rPr>
        <w:t>معلومات أساسية</w:t>
      </w:r>
    </w:p>
    <w:p w:rsidRPr="00DA2060" w:rsidR="001A1046" w:rsidP="4ECF387C" w:rsidRDefault="00370D2B" w14:paraId="05B9A9F2" w14:textId="31830FEB" w14:noSpellErr="1">
      <w:pPr>
        <w:bidi/>
        <w:jc w:val="both"/>
        <w:rPr>
          <w:rFonts w:ascii="Calibri" w:hAnsi="Calibri" w:cs="Calibri" w:asciiTheme="minorAscii" w:hAnsiTheme="minorAscii" w:cstheme="minorAscii"/>
          <w:sz w:val="22"/>
          <w:szCs w:val="22"/>
        </w:rPr>
      </w:pPr>
      <w:r w:rsidRPr="4ECF387C" w:rsidR="00370D2B">
        <w:rPr>
          <w:rFonts w:ascii="Calibri" w:hAnsi="Calibri" w:cs="Calibri" w:asciiTheme="minorAscii" w:hAnsiTheme="minorAscii" w:cstheme="minorAscii"/>
          <w:sz w:val="24"/>
          <w:szCs w:val="24"/>
          <w:rtl w:val="1"/>
          <w:lang w:bidi="ar"/>
        </w:rPr>
        <w:t>[</w:t>
      </w:r>
      <w:r w:rsidRPr="4ECF387C" w:rsidR="00F72982">
        <w:rPr>
          <w:rFonts w:ascii="Calibri" w:hAnsi="Calibri" w:cs="Calibri" w:asciiTheme="minorAscii" w:hAnsiTheme="minorAscii" w:cstheme="minorAscii"/>
          <w:i w:val="1"/>
          <w:iCs w:val="1"/>
          <w:sz w:val="24"/>
          <w:szCs w:val="24"/>
          <w:rtl w:val="1"/>
          <w:lang w:bidi="ar"/>
        </w:rPr>
        <w:t>تدرج</w:t>
      </w:r>
      <w:r w:rsidRPr="4ECF387C" w:rsidR="00370D2B">
        <w:rPr>
          <w:rFonts w:ascii="Calibri" w:hAnsi="Calibri" w:cs="Calibri" w:asciiTheme="minorAscii" w:hAnsiTheme="minorAscii" w:cstheme="minorAscii"/>
          <w:i w:val="1"/>
          <w:iCs w:val="1"/>
          <w:sz w:val="24"/>
          <w:szCs w:val="24"/>
          <w:rtl w:val="1"/>
          <w:lang w:bidi="ar"/>
        </w:rPr>
        <w:t xml:space="preserve"> معلومات ذات صلة عن التزامات</w:t>
      </w:r>
      <w:r w:rsidRPr="4ECF387C" w:rsidR="009D542B">
        <w:rPr>
          <w:rFonts w:ascii="Calibri" w:hAnsi="Calibri" w:cs="Calibri" w:asciiTheme="minorAscii" w:hAnsiTheme="minorAscii" w:cstheme="minorAscii"/>
          <w:i w:val="1"/>
          <w:iCs w:val="1"/>
          <w:sz w:val="24"/>
          <w:szCs w:val="24"/>
          <w:rtl w:val="1"/>
          <w:lang w:bidi="ar"/>
        </w:rPr>
        <w:t xml:space="preserve"> </w:t>
      </w:r>
      <w:r w:rsidRPr="4ECF387C" w:rsidR="00370D2B">
        <w:rPr>
          <w:rFonts w:ascii="Calibri" w:hAnsi="Calibri" w:cs="Calibri" w:asciiTheme="minorAscii" w:hAnsiTheme="minorAscii" w:cstheme="minorAscii"/>
          <w:sz w:val="24"/>
          <w:szCs w:val="24"/>
          <w:rtl w:val="1"/>
          <w:lang w:bidi="ar"/>
        </w:rPr>
        <w:t xml:space="preserve">المنظمات </w:t>
      </w:r>
      <w:r w:rsidRPr="4ECF387C" w:rsidR="0091306B">
        <w:rPr>
          <w:rFonts w:ascii="Calibri" w:hAnsi="Calibri" w:cs="Calibri" w:asciiTheme="minorAscii" w:hAnsiTheme="minorAscii" w:cstheme="minorAscii"/>
          <w:i w:val="1"/>
          <w:iCs w:val="1"/>
          <w:sz w:val="24"/>
          <w:szCs w:val="24"/>
          <w:rtl w:val="1"/>
          <w:lang w:bidi="ar"/>
        </w:rPr>
        <w:t xml:space="preserve">بشأن </w:t>
      </w:r>
      <w:r w:rsidRPr="4ECF387C" w:rsidR="00F72982">
        <w:rPr>
          <w:rFonts w:ascii="Calibri" w:hAnsi="Calibri" w:cs="Calibri" w:asciiTheme="minorAscii" w:hAnsiTheme="minorAscii" w:cstheme="minorAscii"/>
          <w:i w:val="1"/>
          <w:iCs w:val="1"/>
          <w:sz w:val="24"/>
          <w:szCs w:val="24"/>
          <w:rtl w:val="1"/>
          <w:lang w:bidi="ar"/>
        </w:rPr>
        <w:t>الحماية من الاستغلال الجنسي والانتهاك الجنسي</w:t>
      </w:r>
      <w:r w:rsidRPr="4ECF387C" w:rsidR="0091306B">
        <w:rPr>
          <w:rFonts w:ascii="Calibri" w:hAnsi="Calibri" w:cs="Calibri" w:asciiTheme="minorAscii" w:hAnsiTheme="minorAscii" w:cstheme="minorAscii"/>
          <w:i w:val="1"/>
          <w:iCs w:val="1"/>
          <w:sz w:val="24"/>
          <w:szCs w:val="24"/>
          <w:rtl w:val="1"/>
          <w:lang w:bidi="ar"/>
        </w:rPr>
        <w:t xml:space="preserve"> و</w:t>
      </w:r>
      <w:r w:rsidRPr="4ECF387C" w:rsidR="00B35F5E">
        <w:rPr>
          <w:rFonts w:ascii="Calibri" w:hAnsi="Calibri" w:cs="Calibri" w:asciiTheme="minorAscii" w:hAnsiTheme="minorAscii" w:cstheme="minorAscii"/>
          <w:i w:val="1"/>
          <w:iCs w:val="1"/>
          <w:sz w:val="24"/>
          <w:szCs w:val="24"/>
          <w:rtl w:val="1"/>
          <w:lang w:bidi="ar"/>
        </w:rPr>
        <w:t>ال</w:t>
      </w:r>
      <w:r w:rsidRPr="4ECF387C" w:rsidR="0091306B">
        <w:rPr>
          <w:rFonts w:ascii="Calibri" w:hAnsi="Calibri" w:cs="Calibri" w:asciiTheme="minorAscii" w:hAnsiTheme="minorAscii" w:cstheme="minorAscii"/>
          <w:i w:val="1"/>
          <w:iCs w:val="1"/>
          <w:sz w:val="24"/>
          <w:szCs w:val="24"/>
          <w:rtl w:val="1"/>
          <w:lang w:bidi="ar"/>
        </w:rPr>
        <w:t>سياق</w:t>
      </w:r>
      <w:r w:rsidRPr="4ECF387C" w:rsidR="00B35F5E">
        <w:rPr>
          <w:rFonts w:ascii="Calibri" w:hAnsi="Calibri" w:cs="Calibri" w:asciiTheme="minorAscii" w:hAnsiTheme="minorAscii" w:cstheme="minorAscii"/>
          <w:i w:val="1"/>
          <w:iCs w:val="1"/>
          <w:sz w:val="24"/>
          <w:szCs w:val="24"/>
          <w:rtl w:val="1"/>
          <w:lang w:bidi="ar"/>
        </w:rPr>
        <w:t xml:space="preserve"> الداخلي</w:t>
      </w:r>
      <w:r w:rsidRPr="4ECF387C" w:rsidR="007274A8">
        <w:rPr>
          <w:rFonts w:ascii="Calibri" w:hAnsi="Calibri" w:cs="Calibri" w:asciiTheme="minorAscii" w:hAnsiTheme="minorAscii" w:cstheme="minorAscii"/>
          <w:i w:val="1"/>
          <w:iCs w:val="1"/>
          <w:sz w:val="24"/>
          <w:szCs w:val="24"/>
          <w:rtl w:val="1"/>
          <w:lang w:bidi="ar"/>
        </w:rPr>
        <w:t xml:space="preserve"> </w:t>
      </w:r>
      <w:r w:rsidRPr="4ECF387C" w:rsidR="002E0995">
        <w:rPr>
          <w:rFonts w:ascii="Calibri" w:hAnsi="Calibri" w:cs="Calibri" w:asciiTheme="minorAscii" w:hAnsiTheme="minorAscii" w:cstheme="minorAscii"/>
          <w:i w:val="1"/>
          <w:iCs w:val="1"/>
          <w:sz w:val="24"/>
          <w:szCs w:val="24"/>
          <w:rtl w:val="1"/>
          <w:lang w:bidi="ar"/>
        </w:rPr>
        <w:t>للاستغلال الجنسي والانتهاك الجنسي</w:t>
      </w:r>
      <w:r w:rsidRPr="4ECF387C" w:rsidR="0091306B">
        <w:rPr>
          <w:rFonts w:ascii="Calibri" w:hAnsi="Calibri" w:cs="Calibri" w:asciiTheme="minorAscii" w:hAnsiTheme="minorAscii" w:cstheme="minorAscii"/>
          <w:i w:val="1"/>
          <w:iCs w:val="1"/>
          <w:sz w:val="24"/>
          <w:szCs w:val="24"/>
          <w:rtl w:val="1"/>
          <w:lang w:bidi="ar"/>
        </w:rPr>
        <w:t>.</w:t>
      </w:r>
      <w:r w:rsidRPr="4ECF387C" w:rsidR="0091306B">
        <w:rPr>
          <w:rFonts w:ascii="Calibri" w:hAnsi="Calibri" w:cs="Calibri" w:asciiTheme="minorAscii" w:hAnsiTheme="minorAscii" w:cstheme="minorAscii"/>
          <w:i w:val="1"/>
          <w:iCs w:val="1"/>
          <w:sz w:val="24"/>
          <w:szCs w:val="24"/>
          <w:rtl w:val="1"/>
          <w:lang w:bidi="ar"/>
        </w:rPr>
        <w:t xml:space="preserve"> </w:t>
      </w:r>
      <w:r w:rsidRPr="4ECF387C" w:rsidR="00072C65">
        <w:rPr>
          <w:rFonts w:cs="Calibri" w:cstheme="minorAscii"/>
          <w:i w:val="1"/>
          <w:iCs w:val="1"/>
          <w:sz w:val="24"/>
          <w:szCs w:val="24"/>
          <w:rtl w:val="1"/>
          <w:lang w:bidi="ar"/>
        </w:rPr>
        <w:t xml:space="preserve">والحماية من الاستغلال الجنسي والانتهاك الجنسي </w:t>
      </w:r>
      <w:r w:rsidRPr="4ECF387C" w:rsidR="00072C65">
        <w:rPr>
          <w:rFonts w:cs="Calibri" w:cstheme="minorAscii"/>
          <w:i w:val="1"/>
          <w:iCs w:val="1"/>
          <w:sz w:val="24"/>
          <w:szCs w:val="24"/>
          <w:rtl w:val="1"/>
          <w:lang w:bidi="ar"/>
        </w:rPr>
        <w:t xml:space="preserve">التزام أساسي </w:t>
      </w:r>
      <w:r w:rsidRPr="4ECF387C" w:rsidR="00072C65">
        <w:rPr>
          <w:rFonts w:cs="Calibri" w:cstheme="minorAscii"/>
          <w:i w:val="1"/>
          <w:iCs w:val="1"/>
          <w:sz w:val="24"/>
          <w:szCs w:val="24"/>
          <w:rtl w:val="1"/>
          <w:lang w:bidi="ar"/>
        </w:rPr>
        <w:t xml:space="preserve">تعهد به </w:t>
      </w:r>
      <w:r w:rsidRPr="4ECF387C" w:rsidR="00072C65">
        <w:rPr>
          <w:rFonts w:cs="Calibri" w:cstheme="minorAscii"/>
          <w:i w:val="1"/>
          <w:iCs w:val="1"/>
          <w:sz w:val="24"/>
          <w:szCs w:val="24"/>
          <w:rtl w:val="1"/>
          <w:lang w:bidi="ar"/>
        </w:rPr>
        <w:t xml:space="preserve">الأمين العام للأمم المتحدة واللجنة الدائمة المشتركة بين الوكالات. وللوفاء بهذا الالتزام، أعطت اللجنة الدائمة المشتركة بين الوكالات الأولوية لتسريع </w:t>
      </w:r>
      <w:r w:rsidRPr="4ECF387C" w:rsidR="00072C65">
        <w:rPr>
          <w:rFonts w:cs="Calibri" w:cstheme="minorAscii"/>
          <w:i w:val="1"/>
          <w:iCs w:val="1"/>
          <w:sz w:val="24"/>
          <w:szCs w:val="24"/>
          <w:rtl w:val="1"/>
          <w:lang w:bidi="ar"/>
        </w:rPr>
        <w:t>الحماية من الاستغلال الجنسي والانتهاك الجنسي</w:t>
      </w:r>
      <w:r w:rsidRPr="4ECF387C" w:rsidR="00072C65">
        <w:rPr>
          <w:rFonts w:cs="Calibri" w:cstheme="minorAscii"/>
          <w:i w:val="1"/>
          <w:iCs w:val="1"/>
          <w:sz w:val="24"/>
          <w:szCs w:val="24"/>
          <w:rtl w:val="1"/>
          <w:lang w:bidi="ar"/>
        </w:rPr>
        <w:t xml:space="preserve"> منذ بداية </w:t>
      </w:r>
      <w:r w:rsidRPr="4ECF387C" w:rsidR="00072C65">
        <w:rPr>
          <w:rFonts w:cs="Calibri" w:cstheme="minorAscii"/>
          <w:i w:val="1"/>
          <w:iCs w:val="1"/>
          <w:sz w:val="24"/>
          <w:szCs w:val="24"/>
          <w:rtl w:val="1"/>
          <w:lang w:bidi="ar"/>
        </w:rPr>
        <w:t>تدابير التصدي للأزمة</w:t>
      </w:r>
      <w:r w:rsidRPr="4ECF387C" w:rsidR="00072C65">
        <w:rPr>
          <w:rFonts w:cs="Calibri" w:cstheme="minorAscii"/>
          <w:i w:val="1"/>
          <w:iCs w:val="1"/>
          <w:sz w:val="24"/>
          <w:szCs w:val="24"/>
          <w:rtl w:val="1"/>
          <w:lang w:bidi="ar"/>
        </w:rPr>
        <w:t xml:space="preserve"> الإنسانية، مع التركيز على المجالات الرئيسية ذات الأولوية، بما في ذلك الإبلاغ الآمن والميسر، </w:t>
      </w:r>
      <w:r w:rsidRPr="4ECF387C" w:rsidR="00072C65">
        <w:rPr>
          <w:rFonts w:cs="Calibri" w:cstheme="minorAscii"/>
          <w:i w:val="1"/>
          <w:iCs w:val="1"/>
          <w:sz w:val="24"/>
          <w:szCs w:val="24"/>
          <w:rtl w:val="1"/>
          <w:lang w:bidi="ar"/>
        </w:rPr>
        <w:t>وتدابير التصدي ال</w:t>
      </w:r>
      <w:r w:rsidRPr="4ECF387C" w:rsidR="006F680B">
        <w:rPr>
          <w:rFonts w:cs="Calibri" w:cstheme="minorAscii"/>
          <w:i w:val="1"/>
          <w:iCs w:val="1"/>
          <w:sz w:val="24"/>
          <w:szCs w:val="24"/>
          <w:rtl w:val="1"/>
          <w:lang w:bidi="ar"/>
        </w:rPr>
        <w:t>جهة</w:t>
      </w:r>
      <w:r w:rsidRPr="4ECF387C" w:rsidR="00072C65">
        <w:rPr>
          <w:rFonts w:cs="Calibri" w:cstheme="minorAscii"/>
          <w:i w:val="1"/>
          <w:iCs w:val="1"/>
          <w:sz w:val="24"/>
          <w:szCs w:val="24"/>
          <w:rtl w:val="1"/>
          <w:lang w:bidi="ar"/>
        </w:rPr>
        <w:t xml:space="preserve"> على </w:t>
      </w:r>
      <w:r w:rsidRPr="4ECF387C" w:rsidR="00072C65">
        <w:rPr>
          <w:rFonts w:cs="Calibri" w:cstheme="minorAscii"/>
          <w:i w:val="1"/>
          <w:iCs w:val="1"/>
          <w:sz w:val="24"/>
          <w:szCs w:val="24"/>
          <w:rtl w:val="1"/>
          <w:lang w:bidi="ar"/>
        </w:rPr>
        <w:t>الضحايا/الناجين، وتعزيز المساءلة</w:t>
      </w:r>
      <w:r w:rsidRPr="4ECF387C" w:rsidR="00072C65">
        <w:rPr>
          <w:rFonts w:cs="Calibri" w:cstheme="minorAscii"/>
          <w:i w:val="1"/>
          <w:iCs w:val="1"/>
          <w:sz w:val="24"/>
          <w:szCs w:val="24"/>
          <w:rtl w:val="1"/>
          <w:lang w:bidi="ar"/>
        </w:rPr>
        <w:footnoteReference w:id="3"/>
      </w:r>
      <w:r w:rsidRPr="4ECF387C" w:rsidR="009D542B">
        <w:rPr>
          <w:rFonts w:cs="Calibri" w:cstheme="minorAscii"/>
          <w:i w:val="1"/>
          <w:iCs w:val="1"/>
          <w:sz w:val="24"/>
          <w:szCs w:val="24"/>
          <w:rtl w:val="1"/>
          <w:lang w:bidi="ar"/>
        </w:rPr>
        <w:t>]</w:t>
      </w:r>
      <w:r w:rsidRPr="4ECF387C" w:rsidR="00072C65">
        <w:rPr>
          <w:rFonts w:cs="Calibri" w:cstheme="minorAscii"/>
          <w:i w:val="1"/>
          <w:iCs w:val="1"/>
          <w:sz w:val="32"/>
          <w:szCs w:val="32"/>
          <w:rtl w:val="1"/>
          <w:lang w:bidi="ar"/>
        </w:rPr>
        <w:t>.</w:t>
      </w:r>
    </w:p>
    <w:p w:rsidRPr="00DA2060" w:rsidR="000764AB" w:rsidP="001E030C" w:rsidRDefault="000764AB" w14:paraId="08123C74" w14:textId="77777777">
      <w:pPr>
        <w:autoSpaceDE w:val="0"/>
        <w:autoSpaceDN w:val="0"/>
        <w:adjustRightInd w:val="0"/>
        <w:jc w:val="both"/>
        <w:rPr>
          <w:rFonts w:asciiTheme="minorHAnsi" w:hAnsiTheme="minorHAnsi" w:cstheme="minorHAnsi"/>
          <w:sz w:val="22"/>
          <w:szCs w:val="22"/>
        </w:rPr>
      </w:pPr>
    </w:p>
    <w:p w:rsidRPr="00B15DB8" w:rsidR="009B5D3A" w:rsidP="001E030C" w:rsidRDefault="009B5D3A" w14:paraId="3EA5F519" w14:textId="77777777">
      <w:pPr>
        <w:bidi/>
        <w:jc w:val="both"/>
        <w:rPr>
          <w:rFonts w:asciiTheme="minorHAnsi" w:hAnsiTheme="minorHAnsi" w:cstheme="minorHAnsi"/>
          <w:b/>
          <w:color w:val="2F5496"/>
          <w:spacing w:val="-3"/>
          <w:sz w:val="32"/>
          <w:szCs w:val="32"/>
        </w:rPr>
      </w:pPr>
      <w:r w:rsidRPr="00B15DB8">
        <w:rPr>
          <w:rFonts w:asciiTheme="minorHAnsi" w:hAnsiTheme="minorHAnsi" w:cstheme="minorHAnsi"/>
          <w:b/>
          <w:bCs/>
          <w:color w:val="2F5496"/>
          <w:spacing w:val="-3"/>
          <w:sz w:val="32"/>
          <w:szCs w:val="32"/>
          <w:rtl/>
          <w:lang w:bidi="ar"/>
        </w:rPr>
        <w:t>وصف الدور</w:t>
      </w:r>
    </w:p>
    <w:p w:rsidRPr="00B15DB8" w:rsidR="00BE10E3" w:rsidP="4ECF387C" w:rsidRDefault="00172803" w14:paraId="7FB89A71" w14:textId="7C6CB894" w14:noSpellErr="1">
      <w:pPr>
        <w:autoSpaceDE w:val="0"/>
        <w:autoSpaceDN w:val="0"/>
        <w:bidi/>
        <w:adjustRightInd w:val="0"/>
        <w:jc w:val="both"/>
        <w:rPr>
          <w:rFonts w:ascii="Calibri" w:hAnsi="Calibri" w:cs="Calibri" w:asciiTheme="minorAscii" w:hAnsiTheme="minorAscii" w:cstheme="minorAscii"/>
          <w:sz w:val="24"/>
          <w:szCs w:val="24"/>
        </w:rPr>
      </w:pPr>
      <w:r w:rsidRPr="4ECF387C" w:rsidR="00172803">
        <w:rPr>
          <w:rFonts w:ascii="Calibri" w:hAnsi="Calibri" w:cs="Calibri" w:asciiTheme="minorAscii" w:hAnsiTheme="minorAscii" w:cstheme="minorAscii"/>
          <w:sz w:val="24"/>
          <w:szCs w:val="24"/>
          <w:rtl w:val="1"/>
          <w:lang w:bidi="ar"/>
        </w:rPr>
        <w:t>جهة ال</w:t>
      </w:r>
      <w:r w:rsidRPr="4ECF387C" w:rsidR="00D73D36">
        <w:rPr>
          <w:rFonts w:ascii="Calibri" w:hAnsi="Calibri" w:cs="Calibri" w:asciiTheme="minorAscii" w:hAnsiTheme="minorAscii" w:cstheme="minorAscii"/>
          <w:sz w:val="24"/>
          <w:szCs w:val="24"/>
          <w:rtl w:val="1"/>
          <w:lang w:bidi="ar"/>
        </w:rPr>
        <w:t xml:space="preserve">تنسيق </w:t>
      </w:r>
      <w:r w:rsidRPr="4ECF387C" w:rsidR="00172803">
        <w:rPr>
          <w:rFonts w:ascii="Calibri" w:hAnsi="Calibri" w:cs="Calibri" w:asciiTheme="minorAscii" w:hAnsiTheme="minorAscii" w:cstheme="minorAscii"/>
          <w:sz w:val="24"/>
          <w:szCs w:val="24"/>
          <w:rtl w:val="1"/>
          <w:lang w:bidi="ar"/>
        </w:rPr>
        <w:t>المعنية بالحماية من الاستغلال الجنسي والانتهاك الجنسي</w:t>
      </w:r>
      <w:r w:rsidRPr="4ECF387C" w:rsidR="00D73D36">
        <w:rPr>
          <w:rFonts w:ascii="Calibri" w:hAnsi="Calibri" w:cs="Calibri" w:asciiTheme="minorAscii" w:hAnsiTheme="minorAscii" w:cstheme="minorAscii"/>
          <w:sz w:val="24"/>
          <w:szCs w:val="24"/>
          <w:rtl w:val="1"/>
          <w:lang w:bidi="ar"/>
        </w:rPr>
        <w:t xml:space="preserve"> موظف في [</w:t>
      </w:r>
      <w:r w:rsidRPr="4ECF387C" w:rsidR="00ED3076">
        <w:rPr>
          <w:rFonts w:ascii="Calibri" w:hAnsi="Calibri" w:cs="Calibri" w:asciiTheme="minorAscii" w:hAnsiTheme="minorAscii" w:cstheme="minorAscii"/>
          <w:i w:val="1"/>
          <w:iCs w:val="1"/>
          <w:sz w:val="24"/>
          <w:szCs w:val="24"/>
          <w:rtl w:val="1"/>
          <w:lang w:bidi="ar"/>
        </w:rPr>
        <w:t>المنظمة</w:t>
      </w:r>
      <w:r w:rsidRPr="4ECF387C" w:rsidR="00D73D36">
        <w:rPr>
          <w:rFonts w:ascii="Calibri" w:hAnsi="Calibri" w:cs="Calibri" w:asciiTheme="minorAscii" w:hAnsiTheme="minorAscii" w:cstheme="minorAscii"/>
          <w:sz w:val="24"/>
          <w:szCs w:val="24"/>
          <w:rtl w:val="1"/>
          <w:lang w:bidi="ar"/>
        </w:rPr>
        <w:t xml:space="preserve">] مكلف بتنفيذ </w:t>
      </w:r>
      <w:r w:rsidRPr="4ECF387C" w:rsidR="004D34E3">
        <w:rPr>
          <w:rFonts w:ascii="Calibri" w:hAnsi="Calibri" w:cs="Calibri" w:asciiTheme="minorAscii" w:hAnsiTheme="minorAscii" w:cstheme="minorAscii"/>
          <w:sz w:val="24"/>
          <w:szCs w:val="24"/>
          <w:rtl w:val="1"/>
          <w:lang w:bidi="ar"/>
        </w:rPr>
        <w:t>برامج الحماية</w:t>
      </w:r>
      <w:r w:rsidRPr="4ECF387C" w:rsidR="002A7CEB">
        <w:rPr>
          <w:rFonts w:ascii="Calibri" w:hAnsi="Calibri" w:cs="Calibri" w:asciiTheme="minorAscii" w:hAnsiTheme="minorAscii" w:cstheme="minorAscii"/>
          <w:sz w:val="24"/>
          <w:szCs w:val="24"/>
          <w:rtl w:val="1"/>
          <w:lang w:bidi="ar"/>
        </w:rPr>
        <w:t xml:space="preserve"> </w:t>
      </w:r>
      <w:r w:rsidRPr="4ECF387C" w:rsidR="002A7CEB">
        <w:rPr>
          <w:rFonts w:ascii="Calibri" w:hAnsi="Calibri" w:cs="Calibri" w:asciiTheme="minorAscii" w:hAnsiTheme="minorAscii" w:cstheme="minorAscii"/>
          <w:sz w:val="24"/>
          <w:szCs w:val="24"/>
          <w:rtl w:val="1"/>
          <w:lang w:bidi="ar"/>
        </w:rPr>
        <w:t>من الاستغلال الجنسي والانتهاك الجنسي</w:t>
      </w:r>
      <w:r w:rsidRPr="4ECF387C" w:rsidR="00D73D36">
        <w:rPr>
          <w:rFonts w:ascii="Calibri" w:hAnsi="Calibri" w:cs="Calibri" w:asciiTheme="minorAscii" w:hAnsiTheme="minorAscii" w:cstheme="minorAscii"/>
          <w:sz w:val="24"/>
          <w:szCs w:val="24"/>
          <w:rtl w:val="1"/>
          <w:lang w:bidi="ar"/>
        </w:rPr>
        <w:t xml:space="preserve"> بالتنسيق المباشر مع رئيس </w:t>
      </w:r>
      <w:r w:rsidRPr="4ECF387C" w:rsidR="0060200F">
        <w:rPr>
          <w:rFonts w:ascii="Calibri" w:hAnsi="Calibri" w:cs="Calibri" w:asciiTheme="minorAscii" w:hAnsiTheme="minorAscii" w:cstheme="minorAscii"/>
          <w:sz w:val="24"/>
          <w:szCs w:val="24"/>
          <w:rtl w:val="1"/>
          <w:lang w:bidi="ar"/>
        </w:rPr>
        <w:t>ال</w:t>
      </w:r>
      <w:r w:rsidRPr="4ECF387C" w:rsidR="00D73D36">
        <w:rPr>
          <w:rFonts w:ascii="Calibri" w:hAnsi="Calibri" w:cs="Calibri" w:asciiTheme="minorAscii" w:hAnsiTheme="minorAscii" w:cstheme="minorAscii"/>
          <w:sz w:val="24"/>
          <w:szCs w:val="24"/>
          <w:rtl w:val="1"/>
          <w:lang w:bidi="ar"/>
        </w:rPr>
        <w:t xml:space="preserve">مكتب، داخليا أو </w:t>
      </w:r>
      <w:r w:rsidRPr="4ECF387C" w:rsidR="0060200F">
        <w:rPr>
          <w:rFonts w:ascii="Calibri" w:hAnsi="Calibri" w:cs="Calibri" w:asciiTheme="minorAscii" w:hAnsiTheme="minorAscii" w:cstheme="minorAscii"/>
          <w:sz w:val="24"/>
          <w:szCs w:val="24"/>
          <w:rtl w:val="1"/>
          <w:lang w:bidi="ar"/>
        </w:rPr>
        <w:t xml:space="preserve">بصفة </w:t>
      </w:r>
      <w:r w:rsidRPr="4ECF387C" w:rsidR="00D73D36">
        <w:rPr>
          <w:rFonts w:ascii="Calibri" w:hAnsi="Calibri" w:cs="Calibri" w:asciiTheme="minorAscii" w:hAnsiTheme="minorAscii" w:cstheme="minorAscii"/>
          <w:sz w:val="24"/>
          <w:szCs w:val="24"/>
          <w:rtl w:val="1"/>
          <w:lang w:bidi="ar"/>
        </w:rPr>
        <w:t xml:space="preserve">عضو نشط في شبكة </w:t>
      </w:r>
      <w:r w:rsidRPr="4ECF387C" w:rsidR="0068102B">
        <w:rPr>
          <w:rFonts w:ascii="Calibri" w:hAnsi="Calibri" w:cs="Calibri" w:asciiTheme="minorAscii" w:hAnsiTheme="minorAscii" w:cstheme="minorAscii"/>
          <w:sz w:val="24"/>
          <w:szCs w:val="24"/>
          <w:rtl w:val="1"/>
          <w:lang w:bidi="ar"/>
        </w:rPr>
        <w:t>الحماية العاملة في</w:t>
      </w:r>
      <w:r w:rsidRPr="4ECF387C" w:rsidR="00D73D36">
        <w:rPr>
          <w:rFonts w:ascii="Calibri" w:hAnsi="Calibri" w:cs="Calibri" w:asciiTheme="minorAscii" w:hAnsiTheme="minorAscii" w:cstheme="minorAscii"/>
          <w:sz w:val="24"/>
          <w:szCs w:val="24"/>
          <w:rtl w:val="1"/>
          <w:lang w:bidi="ar"/>
        </w:rPr>
        <w:t xml:space="preserve"> [</w:t>
      </w:r>
      <w:r w:rsidRPr="4ECF387C" w:rsidR="00ED3076">
        <w:rPr>
          <w:rFonts w:ascii="Calibri" w:hAnsi="Calibri" w:cs="Calibri" w:asciiTheme="minorAscii" w:hAnsiTheme="minorAscii" w:cstheme="minorAscii"/>
          <w:i w:val="1"/>
          <w:iCs w:val="1"/>
          <w:sz w:val="24"/>
          <w:szCs w:val="24"/>
          <w:rtl w:val="1"/>
          <w:lang w:bidi="ar"/>
        </w:rPr>
        <w:t>السياق</w:t>
      </w:r>
      <w:r w:rsidRPr="4ECF387C" w:rsidR="00ED3076">
        <w:rPr>
          <w:rFonts w:ascii="Calibri" w:hAnsi="Calibri" w:cs="Calibri" w:asciiTheme="minorAscii" w:hAnsiTheme="minorAscii" w:cstheme="minorAscii"/>
          <w:sz w:val="24"/>
          <w:szCs w:val="24"/>
          <w:rtl w:val="1"/>
          <w:lang w:bidi="ar"/>
        </w:rPr>
        <w:t>]</w:t>
      </w:r>
      <w:r w:rsidRPr="4ECF387C" w:rsidR="0068102B">
        <w:rPr>
          <w:rStyle w:val="FootnoteReference"/>
          <w:rFonts w:ascii="Calibri" w:hAnsi="Calibri" w:cs="Calibri" w:asciiTheme="minorAscii" w:hAnsiTheme="minorAscii" w:cstheme="minorAscii"/>
          <w:sz w:val="24"/>
          <w:szCs w:val="24"/>
          <w:rtl w:val="1"/>
          <w:lang w:bidi="ar"/>
        </w:rPr>
        <w:t xml:space="preserve"> </w:t>
      </w:r>
      <w:r w:rsidRPr="4ECF387C" w:rsidR="0068102B">
        <w:rPr>
          <w:rStyle w:val="FootnoteReference"/>
          <w:rFonts w:ascii="Calibri" w:hAnsi="Calibri" w:cs="Calibri" w:asciiTheme="minorAscii" w:hAnsiTheme="minorAscii" w:cstheme="minorAscii"/>
          <w:sz w:val="24"/>
          <w:szCs w:val="24"/>
          <w:rtl w:val="1"/>
          <w:lang w:bidi="ar"/>
        </w:rPr>
        <w:footnoteReference w:id="4"/>
      </w:r>
      <w:r w:rsidRPr="4ECF387C" w:rsidR="00ED3076">
        <w:rPr>
          <w:rFonts w:ascii="Calibri" w:hAnsi="Calibri" w:cs="Calibri" w:asciiTheme="minorAscii" w:hAnsiTheme="minorAscii" w:cstheme="minorAscii"/>
          <w:sz w:val="24"/>
          <w:szCs w:val="24"/>
          <w:rtl w:val="1"/>
          <w:lang w:bidi="ar"/>
        </w:rPr>
        <w:t xml:space="preserve">. ولا يعفي تعيين </w:t>
      </w:r>
      <w:r w:rsidRPr="4ECF387C" w:rsidR="006F680B">
        <w:rPr>
          <w:rFonts w:ascii="Calibri" w:hAnsi="Calibri" w:cs="Calibri" w:asciiTheme="minorAscii" w:hAnsiTheme="minorAscii" w:cstheme="minorAscii"/>
          <w:sz w:val="24"/>
          <w:szCs w:val="24"/>
          <w:rtl w:val="1"/>
          <w:lang w:bidi="ar"/>
        </w:rPr>
        <w:t>جهة</w:t>
      </w:r>
      <w:r w:rsidRPr="4ECF387C" w:rsidR="00ED3076">
        <w:rPr>
          <w:rFonts w:ascii="Calibri" w:hAnsi="Calibri" w:cs="Calibri" w:asciiTheme="minorAscii" w:hAnsiTheme="minorAscii" w:cstheme="minorAscii"/>
          <w:sz w:val="24"/>
          <w:szCs w:val="24"/>
          <w:rtl w:val="1"/>
          <w:lang w:bidi="ar"/>
        </w:rPr>
        <w:t xml:space="preserve"> تنسيق </w:t>
      </w:r>
      <w:r w:rsidRPr="4ECF387C" w:rsidR="00790CE3">
        <w:rPr>
          <w:rFonts w:ascii="Calibri" w:hAnsi="Calibri" w:cs="Calibri" w:asciiTheme="minorAscii" w:hAnsiTheme="minorAscii" w:cstheme="minorAscii"/>
          <w:sz w:val="24"/>
          <w:szCs w:val="24"/>
          <w:rtl w:val="1"/>
          <w:lang w:bidi="ar"/>
        </w:rPr>
        <w:t>معنية بالحماية</w:t>
      </w:r>
      <w:r w:rsidRPr="4ECF387C" w:rsidR="00ED3076">
        <w:rPr>
          <w:rFonts w:ascii="Calibri" w:hAnsi="Calibri" w:cs="Calibri" w:asciiTheme="minorAscii" w:hAnsiTheme="minorAscii" w:cstheme="minorAscii"/>
          <w:sz w:val="24"/>
          <w:szCs w:val="24"/>
          <w:rtl w:val="1"/>
          <w:lang w:bidi="ar"/>
        </w:rPr>
        <w:t xml:space="preserve"> رئيس المكتب من مسؤوليته النهائية عن </w:t>
      </w:r>
      <w:r w:rsidRPr="4ECF387C" w:rsidR="00790CE3">
        <w:rPr>
          <w:rFonts w:ascii="Calibri" w:hAnsi="Calibri" w:cs="Calibri" w:asciiTheme="minorAscii" w:hAnsiTheme="minorAscii" w:cstheme="minorAscii"/>
          <w:sz w:val="24"/>
          <w:szCs w:val="24"/>
          <w:rtl w:val="1"/>
          <w:lang w:bidi="ar"/>
        </w:rPr>
        <w:t>مسألة الحماية من الاستغلال الجنسي والانتهاك الجنسي</w:t>
      </w:r>
      <w:r w:rsidRPr="4ECF387C" w:rsidR="00ED3076">
        <w:rPr>
          <w:rFonts w:ascii="Calibri" w:hAnsi="Calibri" w:cs="Calibri" w:asciiTheme="minorAscii" w:hAnsiTheme="minorAscii" w:cstheme="minorAscii"/>
          <w:sz w:val="24"/>
          <w:szCs w:val="24"/>
          <w:rtl w:val="1"/>
          <w:lang w:bidi="ar"/>
        </w:rPr>
        <w:t xml:space="preserve"> في المكتب، بل يدعم</w:t>
      </w:r>
      <w:r w:rsidRPr="4ECF387C" w:rsidR="006701B5">
        <w:rPr>
          <w:rFonts w:ascii="Calibri" w:hAnsi="Calibri" w:cs="Calibri" w:asciiTheme="minorAscii" w:hAnsiTheme="minorAscii" w:cstheme="minorAscii"/>
          <w:sz w:val="24"/>
          <w:szCs w:val="24"/>
          <w:rtl w:val="1"/>
          <w:lang w:bidi="ar"/>
        </w:rPr>
        <w:t xml:space="preserve"> التعيين</w:t>
      </w:r>
      <w:r w:rsidRPr="4ECF387C" w:rsidR="00ED3076">
        <w:rPr>
          <w:rFonts w:ascii="Calibri" w:hAnsi="Calibri" w:cs="Calibri" w:asciiTheme="minorAscii" w:hAnsiTheme="minorAscii" w:cstheme="minorAscii"/>
          <w:sz w:val="24"/>
          <w:szCs w:val="24"/>
          <w:rtl w:val="1"/>
          <w:lang w:bidi="ar"/>
        </w:rPr>
        <w:t xml:space="preserve"> رئيس المكتب في هذا الدور. [</w:t>
      </w:r>
      <w:r w:rsidRPr="4ECF387C" w:rsidR="006701B5">
        <w:rPr>
          <w:rFonts w:ascii="Calibri" w:hAnsi="Calibri" w:cs="Calibri" w:asciiTheme="minorAscii" w:hAnsiTheme="minorAscii" w:cstheme="minorAscii"/>
          <w:i w:val="1"/>
          <w:iCs w:val="1"/>
          <w:sz w:val="24"/>
          <w:szCs w:val="24"/>
          <w:rtl w:val="1"/>
          <w:lang w:bidi="ar"/>
        </w:rPr>
        <w:t>يُشار</w:t>
      </w:r>
      <w:r w:rsidRPr="4ECF387C" w:rsidR="00BE137E">
        <w:rPr>
          <w:rFonts w:ascii="Calibri" w:hAnsi="Calibri" w:cs="Calibri" w:asciiTheme="minorAscii" w:hAnsiTheme="minorAscii" w:cstheme="minorAscii"/>
          <w:i w:val="1"/>
          <w:iCs w:val="1"/>
          <w:sz w:val="24"/>
          <w:szCs w:val="24"/>
          <w:rtl w:val="1"/>
          <w:lang w:bidi="ar"/>
        </w:rPr>
        <w:t xml:space="preserve"> هنا إلى أي جهة </w:t>
      </w:r>
      <w:r w:rsidRPr="4ECF387C" w:rsidR="006701B5">
        <w:rPr>
          <w:rFonts w:ascii="Calibri" w:hAnsi="Calibri" w:cs="Calibri" w:asciiTheme="minorAscii" w:hAnsiTheme="minorAscii" w:cstheme="minorAscii"/>
          <w:i w:val="1"/>
          <w:iCs w:val="1"/>
          <w:sz w:val="24"/>
          <w:szCs w:val="24"/>
          <w:rtl w:val="1"/>
          <w:lang w:bidi="ar"/>
        </w:rPr>
        <w:t>تنسيق</w:t>
      </w:r>
      <w:r w:rsidRPr="4ECF387C" w:rsidR="00BE137E">
        <w:rPr>
          <w:rFonts w:ascii="Calibri" w:hAnsi="Calibri" w:cs="Calibri" w:asciiTheme="minorAscii" w:hAnsiTheme="minorAscii" w:cstheme="minorAscii"/>
          <w:i w:val="1"/>
          <w:iCs w:val="1"/>
          <w:sz w:val="24"/>
          <w:szCs w:val="24"/>
          <w:rtl w:val="1"/>
          <w:lang w:bidi="ar"/>
        </w:rPr>
        <w:t xml:space="preserve"> إقليمية أو</w:t>
      </w:r>
      <w:r w:rsidRPr="4ECF387C" w:rsidR="00E20C3E">
        <w:rPr>
          <w:rFonts w:ascii="Calibri" w:hAnsi="Calibri" w:cs="Calibri" w:asciiTheme="minorAscii" w:hAnsiTheme="minorAscii" w:cstheme="minorAscii"/>
          <w:i w:val="1"/>
          <w:iCs w:val="1"/>
          <w:sz w:val="24"/>
          <w:szCs w:val="24"/>
          <w:rtl w:val="1"/>
          <w:lang w:bidi="ar"/>
        </w:rPr>
        <w:t xml:space="preserve"> في المقر معنية بالحماية من الاستغلال الجنسي والانتهاك الجنسي</w:t>
      </w:r>
      <w:r w:rsidRPr="4ECF387C" w:rsidR="00BE137E">
        <w:rPr>
          <w:rFonts w:ascii="Calibri" w:hAnsi="Calibri" w:cs="Calibri" w:asciiTheme="minorAscii" w:hAnsiTheme="minorAscii" w:cstheme="minorAscii"/>
          <w:i w:val="1"/>
          <w:iCs w:val="1"/>
          <w:sz w:val="24"/>
          <w:szCs w:val="24"/>
          <w:rtl w:val="1"/>
          <w:lang w:bidi="ar"/>
        </w:rPr>
        <w:t xml:space="preserve"> يكون دورها </w:t>
      </w:r>
      <w:r w:rsidRPr="4ECF387C" w:rsidR="00AB3D13">
        <w:rPr>
          <w:rFonts w:ascii="Calibri" w:hAnsi="Calibri" w:cs="Calibri" w:asciiTheme="minorAscii" w:hAnsiTheme="minorAscii" w:cstheme="minorAscii"/>
          <w:i w:val="1"/>
          <w:iCs w:val="1"/>
          <w:sz w:val="24"/>
          <w:szCs w:val="24"/>
          <w:rtl w:val="1"/>
          <w:lang w:bidi="ar"/>
        </w:rPr>
        <w:t>تقديم</w:t>
      </w:r>
      <w:r w:rsidRPr="4ECF387C" w:rsidR="00BE137E">
        <w:rPr>
          <w:rFonts w:ascii="Calibri" w:hAnsi="Calibri" w:cs="Calibri" w:asciiTheme="minorAscii" w:hAnsiTheme="minorAscii" w:cstheme="minorAscii"/>
          <w:i w:val="1"/>
          <w:iCs w:val="1"/>
          <w:sz w:val="24"/>
          <w:szCs w:val="24"/>
          <w:rtl w:val="1"/>
          <w:lang w:bidi="ar"/>
        </w:rPr>
        <w:t xml:space="preserve"> التوجيه الوظيفي إلى </w:t>
      </w:r>
      <w:r w:rsidRPr="4ECF387C" w:rsidR="006F680B">
        <w:rPr>
          <w:rFonts w:ascii="Calibri" w:hAnsi="Calibri" w:cs="Calibri" w:asciiTheme="minorAscii" w:hAnsiTheme="minorAscii" w:cstheme="minorAscii"/>
          <w:i w:val="1"/>
          <w:iCs w:val="1"/>
          <w:sz w:val="24"/>
          <w:szCs w:val="24"/>
          <w:rtl w:val="1"/>
          <w:lang w:bidi="ar"/>
        </w:rPr>
        <w:t>جهة</w:t>
      </w:r>
      <w:r w:rsidRPr="4ECF387C" w:rsidR="00BE137E">
        <w:rPr>
          <w:rFonts w:ascii="Calibri" w:hAnsi="Calibri" w:cs="Calibri" w:asciiTheme="minorAscii" w:hAnsiTheme="minorAscii" w:cstheme="minorAscii"/>
          <w:i w:val="1"/>
          <w:iCs w:val="1"/>
          <w:sz w:val="24"/>
          <w:szCs w:val="24"/>
          <w:rtl w:val="1"/>
          <w:lang w:bidi="ar"/>
        </w:rPr>
        <w:t xml:space="preserve"> التنسيق </w:t>
      </w:r>
      <w:r w:rsidRPr="4ECF387C" w:rsidR="000072FC">
        <w:rPr>
          <w:rFonts w:ascii="Calibri" w:hAnsi="Calibri" w:cs="Calibri" w:asciiTheme="minorAscii" w:hAnsiTheme="minorAscii" w:cstheme="minorAscii"/>
          <w:i w:val="1"/>
          <w:iCs w:val="1"/>
          <w:sz w:val="24"/>
          <w:szCs w:val="24"/>
          <w:rtl w:val="1"/>
          <w:lang w:bidi="ar"/>
        </w:rPr>
        <w:t>ال</w:t>
      </w:r>
      <w:r w:rsidRPr="4ECF387C" w:rsidR="00BE137E">
        <w:rPr>
          <w:rFonts w:ascii="Calibri" w:hAnsi="Calibri" w:cs="Calibri" w:asciiTheme="minorAscii" w:hAnsiTheme="minorAscii" w:cstheme="minorAscii"/>
          <w:i w:val="1"/>
          <w:iCs w:val="1"/>
          <w:sz w:val="24"/>
          <w:szCs w:val="24"/>
          <w:rtl w:val="1"/>
          <w:lang w:bidi="ar"/>
        </w:rPr>
        <w:t>داخل</w:t>
      </w:r>
      <w:r w:rsidRPr="4ECF387C" w:rsidR="000072FC">
        <w:rPr>
          <w:rFonts w:ascii="Calibri" w:hAnsi="Calibri" w:cs="Calibri" w:asciiTheme="minorAscii" w:hAnsiTheme="minorAscii" w:cstheme="minorAscii"/>
          <w:i w:val="1"/>
          <w:iCs w:val="1"/>
          <w:sz w:val="24"/>
          <w:szCs w:val="24"/>
          <w:rtl w:val="1"/>
          <w:lang w:bidi="ar"/>
        </w:rPr>
        <w:t>ية</w:t>
      </w:r>
      <w:r w:rsidRPr="4ECF387C" w:rsidR="00BE137E">
        <w:rPr>
          <w:rFonts w:ascii="Calibri" w:hAnsi="Calibri" w:cs="Calibri" w:asciiTheme="minorAscii" w:hAnsiTheme="minorAscii" w:cstheme="minorAscii"/>
          <w:i w:val="1"/>
          <w:iCs w:val="1"/>
          <w:sz w:val="24"/>
          <w:szCs w:val="24"/>
          <w:rtl w:val="1"/>
          <w:lang w:bidi="ar"/>
        </w:rPr>
        <w:t>.</w:t>
      </w:r>
      <w:r w:rsidRPr="4ECF387C" w:rsidR="00D73D36">
        <w:rPr>
          <w:rFonts w:ascii="Calibri" w:hAnsi="Calibri" w:cs="Calibri" w:asciiTheme="minorAscii" w:hAnsiTheme="minorAscii" w:cstheme="minorAscii"/>
          <w:sz w:val="24"/>
          <w:szCs w:val="24"/>
          <w:rtl w:val="1"/>
          <w:lang w:bidi="ar"/>
        </w:rPr>
        <w:t xml:space="preserve"> </w:t>
      </w:r>
      <w:r w:rsidRPr="4ECF387C" w:rsidR="00BE137E">
        <w:rPr>
          <w:rFonts w:ascii="Calibri" w:hAnsi="Calibri" w:cs="Calibri" w:asciiTheme="minorAscii" w:hAnsiTheme="minorAscii" w:cstheme="minorAscii"/>
          <w:sz w:val="24"/>
          <w:szCs w:val="24"/>
          <w:rtl w:val="1"/>
          <w:lang w:bidi="ar"/>
        </w:rPr>
        <w:t>]</w:t>
      </w:r>
    </w:p>
    <w:p w:rsidRPr="00B15DB8" w:rsidR="00D971C7" w:rsidP="001E030C" w:rsidRDefault="00D971C7" w14:paraId="6809E380" w14:textId="77777777">
      <w:pPr>
        <w:autoSpaceDE w:val="0"/>
        <w:autoSpaceDN w:val="0"/>
        <w:adjustRightInd w:val="0"/>
        <w:jc w:val="both"/>
        <w:rPr>
          <w:rFonts w:asciiTheme="minorHAnsi" w:hAnsiTheme="minorHAnsi" w:cstheme="minorHAnsi"/>
          <w:sz w:val="32"/>
          <w:szCs w:val="32"/>
        </w:rPr>
      </w:pPr>
    </w:p>
    <w:p w:rsidRPr="00993572" w:rsidR="00993572" w:rsidP="4ECF387C" w:rsidRDefault="00E3272E" w14:paraId="72197C3D" w14:textId="67C7DD02" w14:noSpellErr="1">
      <w:pPr>
        <w:autoSpaceDE w:val="0"/>
        <w:autoSpaceDN w:val="0"/>
        <w:bidi/>
        <w:adjustRightInd w:val="0"/>
        <w:jc w:val="both"/>
        <w:rPr>
          <w:rFonts w:ascii="Calibri" w:hAnsi="Calibri" w:cs="Calibri" w:asciiTheme="minorAscii" w:hAnsiTheme="minorAscii" w:cstheme="minorAscii"/>
          <w:sz w:val="24"/>
          <w:szCs w:val="24"/>
          <w:rtl w:val="1"/>
          <w:lang w:bidi="ar"/>
        </w:rPr>
      </w:pPr>
      <w:r w:rsidRPr="4ECF387C" w:rsidR="00E3272E">
        <w:rPr>
          <w:rFonts w:ascii="Calibri" w:hAnsi="Calibri" w:cs="Calibri" w:asciiTheme="minorAscii" w:hAnsiTheme="minorAscii"/>
          <w:sz w:val="24"/>
          <w:szCs w:val="24"/>
          <w:rtl w:val="1"/>
          <w:lang w:bidi="ar"/>
        </w:rPr>
        <w:t>وتعيين</w:t>
      </w:r>
      <w:r w:rsidRPr="4ECF387C" w:rsidR="00993572">
        <w:rPr>
          <w:rFonts w:ascii="Calibri" w:hAnsi="Calibri" w:cs="Calibri" w:asciiTheme="minorAscii" w:hAnsiTheme="minorAscii"/>
          <w:sz w:val="24"/>
          <w:szCs w:val="24"/>
          <w:rtl w:val="1"/>
          <w:lang w:bidi="ar"/>
        </w:rPr>
        <w:t xml:space="preserve"> </w:t>
      </w:r>
      <w:r w:rsidRPr="4ECF387C" w:rsidR="00E3272E">
        <w:rPr>
          <w:rFonts w:ascii="Calibri" w:hAnsi="Calibri" w:cs="Calibri" w:asciiTheme="minorAscii" w:hAnsiTheme="minorAscii"/>
          <w:sz w:val="24"/>
          <w:szCs w:val="24"/>
          <w:rtl w:val="1"/>
          <w:lang w:bidi="ar"/>
        </w:rPr>
        <w:t>جهة</w:t>
      </w:r>
      <w:r w:rsidRPr="4ECF387C" w:rsidR="00993572">
        <w:rPr>
          <w:rFonts w:ascii="Calibri" w:hAnsi="Calibri" w:cs="Calibri" w:asciiTheme="minorAscii" w:hAnsiTheme="minorAscii"/>
          <w:sz w:val="24"/>
          <w:szCs w:val="24"/>
          <w:rtl w:val="1"/>
          <w:lang w:bidi="ar"/>
        </w:rPr>
        <w:t xml:space="preserve"> التنسيق </w:t>
      </w:r>
      <w:r w:rsidRPr="4ECF387C" w:rsidR="00C37276">
        <w:rPr>
          <w:rFonts w:ascii="Calibri" w:hAnsi="Calibri" w:cs="Calibri" w:asciiTheme="minorAscii" w:hAnsiTheme="minorAscii"/>
          <w:sz w:val="24"/>
          <w:szCs w:val="24"/>
          <w:rtl w:val="1"/>
          <w:lang w:bidi="ar"/>
        </w:rPr>
        <w:t>مهمة</w:t>
      </w:r>
      <w:r w:rsidRPr="4ECF387C" w:rsidR="00993572">
        <w:rPr>
          <w:rFonts w:ascii="Calibri" w:hAnsi="Calibri" w:cs="Calibri" w:asciiTheme="minorAscii" w:hAnsiTheme="minorAscii"/>
          <w:sz w:val="24"/>
          <w:szCs w:val="24"/>
          <w:rtl w:val="1"/>
          <w:lang w:bidi="ar"/>
        </w:rPr>
        <w:t xml:space="preserve"> أو "قبعة" </w:t>
      </w:r>
      <w:r w:rsidRPr="4ECF387C" w:rsidR="00C37276">
        <w:rPr>
          <w:rFonts w:ascii="Calibri" w:hAnsi="Calibri" w:cs="Calibri" w:asciiTheme="minorAscii" w:hAnsiTheme="minorAscii"/>
          <w:sz w:val="24"/>
          <w:szCs w:val="24"/>
          <w:rtl w:val="1"/>
          <w:lang w:bidi="ar"/>
        </w:rPr>
        <w:t xml:space="preserve">تُسند إلى </w:t>
      </w:r>
      <w:r w:rsidRPr="4ECF387C" w:rsidR="00993572">
        <w:rPr>
          <w:rFonts w:ascii="Calibri" w:hAnsi="Calibri" w:cs="Calibri" w:asciiTheme="minorAscii" w:hAnsiTheme="minorAscii"/>
          <w:sz w:val="24"/>
          <w:szCs w:val="24"/>
          <w:rtl w:val="1"/>
          <w:lang w:bidi="ar"/>
        </w:rPr>
        <w:t>موظفين حاليين وليس وظيفة بدوام كامل.</w:t>
      </w:r>
      <w:r w:rsidRPr="4ECF387C" w:rsidR="007274A8">
        <w:rPr>
          <w:rFonts w:ascii="Calibri" w:hAnsi="Calibri" w:cs="Calibri" w:asciiTheme="minorAscii" w:hAnsiTheme="minorAscii"/>
          <w:sz w:val="24"/>
          <w:szCs w:val="24"/>
          <w:rtl w:val="1"/>
          <w:lang w:bidi="ar"/>
        </w:rPr>
        <w:t xml:space="preserve"> </w:t>
      </w:r>
      <w:r w:rsidRPr="4ECF387C" w:rsidR="00993572">
        <w:rPr>
          <w:rFonts w:ascii="Calibri" w:hAnsi="Calibri" w:cs="Calibri" w:asciiTheme="minorAscii" w:hAnsiTheme="minorAscii"/>
          <w:sz w:val="24"/>
          <w:szCs w:val="24"/>
          <w:rtl w:val="1"/>
          <w:lang w:bidi="ar"/>
        </w:rPr>
        <w:t xml:space="preserve">واحتراما </w:t>
      </w:r>
      <w:r w:rsidRPr="4ECF387C" w:rsidR="006C4F0E">
        <w:rPr>
          <w:rFonts w:ascii="Calibri" w:hAnsi="Calibri" w:cs="Calibri" w:asciiTheme="minorAscii" w:hAnsiTheme="minorAscii"/>
          <w:sz w:val="24"/>
          <w:szCs w:val="24"/>
          <w:rtl w:val="1"/>
          <w:lang w:bidi="ar"/>
        </w:rPr>
        <w:t xml:space="preserve">لضرورة </w:t>
      </w:r>
      <w:r w:rsidRPr="4ECF387C" w:rsidR="00993572">
        <w:rPr>
          <w:rFonts w:ascii="Calibri" w:hAnsi="Calibri" w:cs="Calibri" w:asciiTheme="minorAscii" w:hAnsiTheme="minorAscii"/>
          <w:sz w:val="24"/>
          <w:szCs w:val="24"/>
          <w:rtl w:val="1"/>
          <w:lang w:bidi="ar"/>
        </w:rPr>
        <w:t xml:space="preserve">تحقيق التوازن بين وظيفة </w:t>
      </w:r>
      <w:r w:rsidRPr="4ECF387C" w:rsidR="006C4F0E">
        <w:rPr>
          <w:rFonts w:ascii="Calibri" w:hAnsi="Calibri" w:cs="Calibri" w:asciiTheme="minorAscii" w:hAnsiTheme="minorAscii"/>
          <w:sz w:val="24"/>
          <w:szCs w:val="24"/>
          <w:rtl w:val="1"/>
          <w:lang w:bidi="ar"/>
        </w:rPr>
        <w:t>جهة</w:t>
      </w:r>
      <w:r w:rsidRPr="4ECF387C" w:rsidR="00993572">
        <w:rPr>
          <w:rFonts w:ascii="Calibri" w:hAnsi="Calibri" w:cs="Calibri" w:asciiTheme="minorAscii" w:hAnsiTheme="minorAscii"/>
          <w:sz w:val="24"/>
          <w:szCs w:val="24"/>
          <w:rtl w:val="1"/>
          <w:lang w:bidi="ar"/>
        </w:rPr>
        <w:t xml:space="preserve"> التنسيق العادية </w:t>
      </w:r>
      <w:r w:rsidRPr="4ECF387C" w:rsidR="006C4F0E">
        <w:rPr>
          <w:rFonts w:ascii="Calibri" w:hAnsi="Calibri" w:cs="Calibri" w:asciiTheme="minorAscii" w:hAnsiTheme="minorAscii"/>
          <w:sz w:val="24"/>
          <w:szCs w:val="24"/>
          <w:rtl w:val="1"/>
          <w:lang w:bidi="ar"/>
        </w:rPr>
        <w:t>وانخراطها</w:t>
      </w:r>
      <w:r w:rsidRPr="4ECF387C" w:rsidR="00993572">
        <w:rPr>
          <w:rFonts w:ascii="Calibri" w:hAnsi="Calibri" w:cs="Calibri" w:asciiTheme="minorAscii" w:hAnsiTheme="minorAscii"/>
          <w:sz w:val="24"/>
          <w:szCs w:val="24"/>
          <w:rtl w:val="1"/>
          <w:lang w:bidi="ar"/>
        </w:rPr>
        <w:t xml:space="preserve"> في </w:t>
      </w:r>
      <w:r w:rsidRPr="4ECF387C" w:rsidR="006C4F0E">
        <w:rPr>
          <w:rFonts w:ascii="Calibri" w:hAnsi="Calibri" w:cs="Calibri" w:asciiTheme="minorAscii" w:hAnsiTheme="minorAscii"/>
          <w:sz w:val="24"/>
          <w:szCs w:val="24"/>
          <w:rtl w:val="1"/>
          <w:lang w:bidi="ar"/>
        </w:rPr>
        <w:t>أنشطة الحماية</w:t>
      </w:r>
      <w:r w:rsidRPr="4ECF387C" w:rsidR="004A5D65">
        <w:rPr>
          <w:rFonts w:ascii="Calibri" w:hAnsi="Calibri" w:cs="Calibri" w:asciiTheme="minorAscii" w:hAnsiTheme="minorAscii"/>
          <w:sz w:val="24"/>
          <w:szCs w:val="24"/>
          <w:rtl w:val="1"/>
          <w:lang w:bidi="ar"/>
        </w:rPr>
        <w:t xml:space="preserve"> من الاستغلال الجنسي والانتهاك الجنسي</w:t>
      </w:r>
      <w:r w:rsidRPr="4ECF387C" w:rsidR="00993572">
        <w:rPr>
          <w:rFonts w:ascii="Calibri" w:hAnsi="Calibri" w:cs="Calibri" w:asciiTheme="minorAscii" w:hAnsiTheme="minorAscii"/>
          <w:sz w:val="24"/>
          <w:szCs w:val="24"/>
          <w:rtl w:val="1"/>
          <w:lang w:bidi="ar"/>
        </w:rPr>
        <w:t xml:space="preserve">، </w:t>
      </w:r>
      <w:r w:rsidRPr="4ECF387C" w:rsidR="004A5D65">
        <w:rPr>
          <w:rFonts w:ascii="Calibri" w:hAnsi="Calibri" w:cs="Calibri" w:asciiTheme="minorAscii" w:hAnsiTheme="minorAscii"/>
          <w:sz w:val="24"/>
          <w:szCs w:val="24"/>
          <w:rtl w:val="1"/>
          <w:lang w:bidi="ar"/>
        </w:rPr>
        <w:t>تُدرَج</w:t>
      </w:r>
      <w:r w:rsidRPr="4ECF387C" w:rsidR="00993572">
        <w:rPr>
          <w:rFonts w:ascii="Calibri" w:hAnsi="Calibri" w:cs="Calibri" w:asciiTheme="minorAscii" w:hAnsiTheme="minorAscii"/>
          <w:sz w:val="24"/>
          <w:szCs w:val="24"/>
          <w:rtl w:val="1"/>
          <w:lang w:bidi="ar"/>
        </w:rPr>
        <w:t xml:space="preserve"> المسؤوليات التالية في تقييم وظيفة </w:t>
      </w:r>
      <w:r w:rsidRPr="4ECF387C" w:rsidR="004A5D65">
        <w:rPr>
          <w:rFonts w:ascii="Calibri" w:hAnsi="Calibri" w:cs="Calibri" w:asciiTheme="minorAscii" w:hAnsiTheme="minorAscii"/>
          <w:sz w:val="24"/>
          <w:szCs w:val="24"/>
          <w:rtl w:val="1"/>
          <w:lang w:bidi="ar"/>
        </w:rPr>
        <w:t>جهة</w:t>
      </w:r>
      <w:r w:rsidRPr="4ECF387C" w:rsidR="00993572">
        <w:rPr>
          <w:rFonts w:ascii="Calibri" w:hAnsi="Calibri" w:cs="Calibri" w:asciiTheme="minorAscii" w:hAnsiTheme="minorAscii"/>
          <w:sz w:val="24"/>
          <w:szCs w:val="24"/>
          <w:rtl w:val="1"/>
          <w:lang w:bidi="ar"/>
        </w:rPr>
        <w:t xml:space="preserve"> التنسيق. ولتجنب فقدان الذاكرة المؤسسية بسبب تغيير الموظفين، ينبغي أن </w:t>
      </w:r>
      <w:r w:rsidRPr="4ECF387C" w:rsidR="00496764">
        <w:rPr>
          <w:rFonts w:ascii="Calibri" w:hAnsi="Calibri" w:cs="Calibri" w:asciiTheme="minorAscii" w:hAnsiTheme="minorAscii"/>
          <w:sz w:val="24"/>
          <w:szCs w:val="24"/>
          <w:rtl w:val="1"/>
          <w:lang w:bidi="ar"/>
        </w:rPr>
        <w:t>ت</w:t>
      </w:r>
      <w:r w:rsidRPr="4ECF387C" w:rsidR="00993572">
        <w:rPr>
          <w:rFonts w:ascii="Calibri" w:hAnsi="Calibri" w:cs="Calibri" w:asciiTheme="minorAscii" w:hAnsiTheme="minorAscii"/>
          <w:sz w:val="24"/>
          <w:szCs w:val="24"/>
          <w:rtl w:val="1"/>
          <w:lang w:bidi="ar"/>
        </w:rPr>
        <w:t xml:space="preserve">كون </w:t>
      </w:r>
      <w:r w:rsidRPr="4ECF387C" w:rsidR="00496764">
        <w:rPr>
          <w:rFonts w:ascii="Calibri" w:hAnsi="Calibri" w:cs="Calibri" w:asciiTheme="minorAscii" w:hAnsiTheme="minorAscii"/>
          <w:sz w:val="24"/>
          <w:szCs w:val="24"/>
          <w:rtl w:val="1"/>
          <w:lang w:bidi="ar"/>
        </w:rPr>
        <w:t>جهة ال</w:t>
      </w:r>
      <w:r w:rsidRPr="4ECF387C" w:rsidR="00993572">
        <w:rPr>
          <w:rFonts w:ascii="Calibri" w:hAnsi="Calibri" w:cs="Calibri" w:asciiTheme="minorAscii" w:hAnsiTheme="minorAscii"/>
          <w:sz w:val="24"/>
          <w:szCs w:val="24"/>
          <w:rtl w:val="1"/>
          <w:lang w:bidi="ar"/>
        </w:rPr>
        <w:t>تنسيق قادر</w:t>
      </w:r>
      <w:r w:rsidRPr="4ECF387C" w:rsidR="00496764">
        <w:rPr>
          <w:rFonts w:ascii="Calibri" w:hAnsi="Calibri" w:cs="Calibri" w:asciiTheme="minorAscii" w:hAnsiTheme="minorAscii"/>
          <w:sz w:val="24"/>
          <w:szCs w:val="24"/>
          <w:rtl w:val="1"/>
          <w:lang w:bidi="ar"/>
        </w:rPr>
        <w:t>ة</w:t>
      </w:r>
      <w:r w:rsidRPr="4ECF387C" w:rsidR="00993572">
        <w:rPr>
          <w:rFonts w:ascii="Calibri" w:hAnsi="Calibri" w:cs="Calibri" w:asciiTheme="minorAscii" w:hAnsiTheme="minorAscii"/>
          <w:sz w:val="24"/>
          <w:szCs w:val="24"/>
          <w:rtl w:val="1"/>
          <w:lang w:bidi="ar"/>
        </w:rPr>
        <w:t xml:space="preserve"> على الالتزام بالدور لمدة سنة واحدة على الأقل و</w:t>
      </w:r>
      <w:r w:rsidRPr="4ECF387C" w:rsidR="008D51B5">
        <w:rPr>
          <w:rFonts w:ascii="Calibri" w:hAnsi="Calibri" w:cs="Calibri" w:asciiTheme="minorAscii" w:hAnsiTheme="minorAscii"/>
          <w:sz w:val="24"/>
          <w:szCs w:val="24"/>
          <w:rtl w:val="1"/>
          <w:lang w:bidi="ar"/>
        </w:rPr>
        <w:t xml:space="preserve">على </w:t>
      </w:r>
      <w:r w:rsidRPr="4ECF387C" w:rsidR="00993572">
        <w:rPr>
          <w:rFonts w:ascii="Calibri" w:hAnsi="Calibri" w:cs="Calibri" w:asciiTheme="minorAscii" w:hAnsiTheme="minorAscii"/>
          <w:sz w:val="24"/>
          <w:szCs w:val="24"/>
          <w:rtl w:val="1"/>
          <w:lang w:bidi="ar"/>
        </w:rPr>
        <w:t xml:space="preserve">إعداد إحاطة إعلامية </w:t>
      </w:r>
      <w:r w:rsidRPr="4ECF387C" w:rsidR="00E30818">
        <w:rPr>
          <w:rFonts w:ascii="Calibri" w:hAnsi="Calibri" w:cs="Calibri" w:asciiTheme="minorAscii" w:hAnsiTheme="minorAscii"/>
          <w:sz w:val="24"/>
          <w:szCs w:val="24"/>
          <w:rtl w:val="1"/>
          <w:lang w:bidi="ar"/>
        </w:rPr>
        <w:t>لخلفها</w:t>
      </w:r>
      <w:r w:rsidRPr="4ECF387C" w:rsidR="00993572">
        <w:rPr>
          <w:rFonts w:ascii="Calibri" w:hAnsi="Calibri" w:cs="Calibri" w:asciiTheme="minorAscii" w:hAnsiTheme="minorAscii"/>
          <w:sz w:val="24"/>
          <w:szCs w:val="24"/>
          <w:rtl w:val="1"/>
          <w:lang w:bidi="ar"/>
        </w:rPr>
        <w:t xml:space="preserve"> عند وجوده</w:t>
      </w:r>
      <w:r w:rsidRPr="4ECF387C" w:rsidR="00993572">
        <w:rPr>
          <w:rFonts w:ascii="Calibri" w:hAnsi="Calibri" w:cs="Calibri" w:asciiTheme="minorAscii" w:hAnsiTheme="minorAscii" w:cstheme="minorAscii"/>
          <w:sz w:val="24"/>
          <w:szCs w:val="24"/>
          <w:rtl w:val="1"/>
          <w:lang w:bidi="ar"/>
        </w:rPr>
        <w:t xml:space="preserve">. </w:t>
      </w:r>
    </w:p>
    <w:p w:rsidRPr="00993572" w:rsidR="00993572" w:rsidP="00993572" w:rsidRDefault="00993572" w14:paraId="56C02E1D" w14:textId="77777777">
      <w:pPr>
        <w:autoSpaceDE w:val="0"/>
        <w:autoSpaceDN w:val="0"/>
        <w:adjustRightInd w:val="0"/>
        <w:rPr>
          <w:rFonts w:asciiTheme="minorHAnsi" w:hAnsiTheme="minorHAnsi" w:cstheme="minorHAnsi"/>
          <w:sz w:val="32"/>
          <w:szCs w:val="32"/>
          <w:rtl/>
          <w:lang w:bidi="ar"/>
        </w:rPr>
      </w:pPr>
    </w:p>
    <w:p w:rsidRPr="00993572" w:rsidR="009B72F5" w:rsidP="001E030C" w:rsidRDefault="009B72F5" w14:paraId="11A5AE81" w14:textId="77777777">
      <w:pPr>
        <w:autoSpaceDE w:val="0"/>
        <w:autoSpaceDN w:val="0"/>
        <w:adjustRightInd w:val="0"/>
        <w:jc w:val="both"/>
        <w:rPr>
          <w:rFonts w:asciiTheme="minorHAnsi" w:hAnsiTheme="minorHAnsi" w:cstheme="minorHAnsi"/>
          <w:sz w:val="32"/>
          <w:szCs w:val="32"/>
          <w:lang w:val="en" w:bidi="ar"/>
        </w:rPr>
      </w:pPr>
    </w:p>
    <w:p w:rsidRPr="00B15DB8" w:rsidR="00F634DE" w:rsidP="4ECF387C" w:rsidRDefault="00DF0557" w14:paraId="1C2439D9" w14:textId="5F274E26" w14:noSpellErr="1">
      <w:pPr>
        <w:autoSpaceDE w:val="0"/>
        <w:autoSpaceDN w:val="0"/>
        <w:bidi/>
        <w:adjustRightInd w:val="0"/>
        <w:jc w:val="both"/>
        <w:rPr>
          <w:rFonts w:ascii="Calibri" w:hAnsi="Calibri" w:cs="Calibri" w:asciiTheme="minorAscii" w:hAnsiTheme="minorAscii" w:cstheme="minorAscii"/>
          <w:sz w:val="24"/>
          <w:szCs w:val="24"/>
        </w:rPr>
      </w:pPr>
      <w:r w:rsidRPr="4ECF387C" w:rsidR="00DF0557">
        <w:rPr>
          <w:rFonts w:ascii="Calibri" w:hAnsi="Calibri" w:cs="Calibri" w:asciiTheme="minorAscii" w:hAnsiTheme="minorAscii" w:cstheme="minorAscii"/>
          <w:sz w:val="24"/>
          <w:szCs w:val="24"/>
          <w:rtl w:val="1"/>
          <w:lang w:bidi="ar"/>
        </w:rPr>
        <w:t xml:space="preserve">ولضمان إتاحة الوقت الكافي </w:t>
      </w:r>
      <w:r w:rsidRPr="4ECF387C" w:rsidR="00106027">
        <w:rPr>
          <w:rFonts w:ascii="Calibri" w:hAnsi="Calibri" w:cs="Calibri" w:asciiTheme="minorAscii" w:hAnsiTheme="minorAscii" w:cstheme="minorAscii"/>
          <w:sz w:val="24"/>
          <w:szCs w:val="24"/>
          <w:rtl w:val="1"/>
          <w:lang w:bidi="ar"/>
        </w:rPr>
        <w:t xml:space="preserve">لجهة التنسيق </w:t>
      </w:r>
      <w:r w:rsidRPr="4ECF387C" w:rsidR="00994FB6">
        <w:rPr>
          <w:rFonts w:ascii="Calibri" w:hAnsi="Calibri" w:cs="Calibri" w:asciiTheme="minorAscii" w:hAnsiTheme="minorAscii" w:cstheme="minorAscii"/>
          <w:sz w:val="24"/>
          <w:szCs w:val="24"/>
          <w:rtl w:val="1"/>
          <w:lang w:bidi="ar"/>
        </w:rPr>
        <w:t>قصد ا</w:t>
      </w:r>
      <w:r w:rsidRPr="4ECF387C" w:rsidR="00106027">
        <w:rPr>
          <w:rFonts w:ascii="Calibri" w:hAnsi="Calibri" w:cs="Calibri" w:asciiTheme="minorAscii" w:hAnsiTheme="minorAscii" w:cstheme="minorAscii"/>
          <w:sz w:val="24"/>
          <w:szCs w:val="24"/>
          <w:rtl w:val="1"/>
          <w:lang w:bidi="ar"/>
        </w:rPr>
        <w:t xml:space="preserve">لانكباب على </w:t>
      </w:r>
      <w:r w:rsidRPr="4ECF387C" w:rsidR="00DF0557">
        <w:rPr>
          <w:rFonts w:ascii="Calibri" w:hAnsi="Calibri" w:cs="Calibri" w:asciiTheme="minorAscii" w:hAnsiTheme="minorAscii" w:cstheme="minorAscii"/>
          <w:sz w:val="24"/>
          <w:szCs w:val="24"/>
          <w:rtl w:val="1"/>
          <w:lang w:bidi="ar"/>
        </w:rPr>
        <w:t xml:space="preserve">مسؤوليات </w:t>
      </w:r>
      <w:r w:rsidRPr="4ECF387C" w:rsidR="00A4380D">
        <w:rPr>
          <w:rFonts w:ascii="Calibri" w:hAnsi="Calibri" w:cs="Calibri" w:asciiTheme="minorAscii" w:hAnsiTheme="minorAscii" w:cstheme="minorAscii"/>
          <w:sz w:val="24"/>
          <w:szCs w:val="24"/>
          <w:rtl w:val="1"/>
          <w:lang w:bidi="ar"/>
        </w:rPr>
        <w:t>الحماية</w:t>
      </w:r>
      <w:r w:rsidRPr="4ECF387C" w:rsidR="00DF0557">
        <w:rPr>
          <w:rFonts w:ascii="Calibri" w:hAnsi="Calibri" w:cs="Calibri" w:asciiTheme="minorAscii" w:hAnsiTheme="minorAscii" w:cstheme="minorAscii"/>
          <w:sz w:val="24"/>
          <w:szCs w:val="24"/>
          <w:rtl w:val="1"/>
          <w:lang w:bidi="ar"/>
        </w:rPr>
        <w:t>، ولضمان تغطية الأنشطة أثناء الإجازة/</w:t>
      </w:r>
      <w:r w:rsidRPr="4ECF387C" w:rsidR="00574B4C">
        <w:rPr>
          <w:rFonts w:ascii="Calibri" w:hAnsi="Calibri" w:cs="Calibri" w:asciiTheme="minorAscii" w:hAnsiTheme="minorAscii" w:cstheme="minorAscii"/>
          <w:sz w:val="24"/>
          <w:szCs w:val="24"/>
          <w:rtl w:val="1"/>
          <w:lang w:bidi="ar"/>
        </w:rPr>
        <w:t>الراحة والاستجمام</w:t>
      </w:r>
      <w:r w:rsidRPr="4ECF387C" w:rsidR="00DF0557">
        <w:rPr>
          <w:rFonts w:ascii="Calibri" w:hAnsi="Calibri" w:cs="Calibri" w:asciiTheme="minorAscii" w:hAnsiTheme="minorAscii" w:cstheme="minorAscii"/>
          <w:sz w:val="24"/>
          <w:szCs w:val="24"/>
          <w:rtl w:val="1"/>
          <w:lang w:bidi="ar"/>
        </w:rPr>
        <w:t>، تقوم [</w:t>
      </w:r>
      <w:r w:rsidRPr="4ECF387C" w:rsidR="00331FB7">
        <w:rPr>
          <w:rFonts w:ascii="Calibri" w:hAnsi="Calibri" w:cs="Calibri" w:asciiTheme="minorAscii" w:hAnsiTheme="minorAscii" w:cstheme="minorAscii"/>
          <w:i w:val="1"/>
          <w:iCs w:val="1"/>
          <w:sz w:val="24"/>
          <w:szCs w:val="24"/>
          <w:rtl w:val="1"/>
          <w:lang w:bidi="ar"/>
        </w:rPr>
        <w:t>المنظمة</w:t>
      </w:r>
      <w:r w:rsidRPr="4ECF387C" w:rsidR="00DF0557">
        <w:rPr>
          <w:rFonts w:ascii="Calibri" w:hAnsi="Calibri" w:cs="Calibri" w:asciiTheme="minorAscii" w:hAnsiTheme="minorAscii" w:cstheme="minorAscii"/>
          <w:sz w:val="24"/>
          <w:szCs w:val="24"/>
          <w:rtl w:val="1"/>
          <w:lang w:bidi="ar"/>
        </w:rPr>
        <w:t xml:space="preserve">] بتعيين </w:t>
      </w:r>
      <w:r w:rsidRPr="4ECF387C" w:rsidR="006F680B">
        <w:rPr>
          <w:rFonts w:ascii="Calibri" w:hAnsi="Calibri" w:cs="Calibri" w:asciiTheme="minorAscii" w:hAnsiTheme="minorAscii" w:cstheme="minorAscii"/>
          <w:sz w:val="24"/>
          <w:szCs w:val="24"/>
          <w:rtl w:val="1"/>
          <w:lang w:bidi="ar"/>
        </w:rPr>
        <w:t>جه</w:t>
      </w:r>
      <w:r w:rsidRPr="4ECF387C" w:rsidR="00B023A8">
        <w:rPr>
          <w:rFonts w:ascii="Calibri" w:hAnsi="Calibri" w:cs="Calibri" w:asciiTheme="minorAscii" w:hAnsiTheme="minorAscii" w:cstheme="minorAscii"/>
          <w:sz w:val="24"/>
          <w:szCs w:val="24"/>
          <w:rtl w:val="1"/>
          <w:lang w:bidi="ar"/>
        </w:rPr>
        <w:t>تين للتنسيق</w:t>
      </w:r>
      <w:r w:rsidRPr="4ECF387C" w:rsidR="007274A8">
        <w:rPr>
          <w:rFonts w:ascii="Calibri" w:hAnsi="Calibri" w:cs="Calibri" w:asciiTheme="minorAscii" w:hAnsiTheme="minorAscii" w:cstheme="minorAscii"/>
          <w:sz w:val="24"/>
          <w:szCs w:val="24"/>
          <w:rtl w:val="1"/>
          <w:lang w:bidi="ar"/>
        </w:rPr>
        <w:t xml:space="preserve"> </w:t>
      </w:r>
      <w:r w:rsidRPr="4ECF387C" w:rsidR="00B023A8">
        <w:rPr>
          <w:rFonts w:ascii="Calibri" w:hAnsi="Calibri" w:cs="Calibri" w:asciiTheme="minorAscii" w:hAnsiTheme="minorAscii" w:cstheme="minorAscii"/>
          <w:sz w:val="24"/>
          <w:szCs w:val="24"/>
          <w:rtl w:val="1"/>
          <w:lang w:bidi="ar"/>
        </w:rPr>
        <w:t xml:space="preserve">معنيتين بالحماية من </w:t>
      </w:r>
      <w:r w:rsidRPr="4ECF387C" w:rsidR="00B023A8">
        <w:rPr>
          <w:rFonts w:ascii="Calibri" w:hAnsi="Calibri" w:cs="Calibri" w:asciiTheme="minorAscii" w:hAnsiTheme="minorAscii" w:cstheme="minorAscii"/>
          <w:sz w:val="24"/>
          <w:szCs w:val="24"/>
          <w:rtl w:val="1"/>
          <w:lang w:bidi="ar"/>
        </w:rPr>
        <w:t>الاستغلال الجنسي والانتهاك الجنسي</w:t>
      </w:r>
      <w:r w:rsidRPr="4ECF387C" w:rsidR="00DF0557">
        <w:rPr>
          <w:rFonts w:ascii="Calibri" w:hAnsi="Calibri" w:cs="Calibri" w:asciiTheme="minorAscii" w:hAnsiTheme="minorAscii" w:cstheme="minorAscii"/>
          <w:sz w:val="24"/>
          <w:szCs w:val="24"/>
          <w:rtl w:val="1"/>
          <w:lang w:bidi="ar"/>
        </w:rPr>
        <w:t>، مع مراعاة التوازن بين الجنسين. وتقس</w:t>
      </w:r>
      <w:r w:rsidRPr="4ECF387C" w:rsidR="00B023A8">
        <w:rPr>
          <w:rFonts w:ascii="Calibri" w:hAnsi="Calibri" w:cs="Calibri" w:asciiTheme="minorAscii" w:hAnsiTheme="minorAscii" w:cstheme="minorAscii"/>
          <w:sz w:val="24"/>
          <w:szCs w:val="24"/>
          <w:rtl w:val="1"/>
          <w:lang w:bidi="ar"/>
        </w:rPr>
        <w:t>َّ</w:t>
      </w:r>
      <w:r w:rsidRPr="4ECF387C" w:rsidR="00DF0557">
        <w:rPr>
          <w:rFonts w:ascii="Calibri" w:hAnsi="Calibri" w:cs="Calibri" w:asciiTheme="minorAscii" w:hAnsiTheme="minorAscii" w:cstheme="minorAscii"/>
          <w:sz w:val="24"/>
          <w:szCs w:val="24"/>
          <w:rtl w:val="1"/>
          <w:lang w:bidi="ar"/>
        </w:rPr>
        <w:t xml:space="preserve">م المسؤوليات المبينة في هذه الاختصاصات بين </w:t>
      </w:r>
      <w:r w:rsidRPr="4ECF387C" w:rsidR="00B023A8">
        <w:rPr>
          <w:rFonts w:ascii="Calibri" w:hAnsi="Calibri" w:cs="Calibri" w:asciiTheme="minorAscii" w:hAnsiTheme="minorAscii" w:cstheme="minorAscii"/>
          <w:sz w:val="24"/>
          <w:szCs w:val="24"/>
          <w:rtl w:val="1"/>
          <w:lang w:bidi="ar"/>
        </w:rPr>
        <w:t>جه</w:t>
      </w:r>
      <w:r w:rsidRPr="4ECF387C" w:rsidR="000B52B8">
        <w:rPr>
          <w:rFonts w:ascii="Calibri" w:hAnsi="Calibri" w:cs="Calibri" w:asciiTheme="minorAscii" w:hAnsiTheme="minorAscii" w:cstheme="minorAscii"/>
          <w:sz w:val="24"/>
          <w:szCs w:val="24"/>
          <w:rtl w:val="1"/>
          <w:lang w:bidi="ar"/>
        </w:rPr>
        <w:t>تي</w:t>
      </w:r>
      <w:r w:rsidRPr="4ECF387C" w:rsidR="00DF0557">
        <w:rPr>
          <w:rFonts w:ascii="Calibri" w:hAnsi="Calibri" w:cs="Calibri" w:asciiTheme="minorAscii" w:hAnsiTheme="minorAscii" w:cstheme="minorAscii"/>
          <w:sz w:val="24"/>
          <w:szCs w:val="24"/>
          <w:rtl w:val="1"/>
          <w:lang w:bidi="ar"/>
        </w:rPr>
        <w:t xml:space="preserve"> التنسيق حسب تقديره</w:t>
      </w:r>
      <w:r w:rsidRPr="4ECF387C" w:rsidR="00056C2B">
        <w:rPr>
          <w:rFonts w:ascii="Calibri" w:hAnsi="Calibri" w:cs="Calibri" w:asciiTheme="minorAscii" w:hAnsiTheme="minorAscii" w:cstheme="minorAscii"/>
          <w:sz w:val="24"/>
          <w:szCs w:val="24"/>
          <w:rtl w:val="1"/>
          <w:lang w:bidi="ar"/>
        </w:rPr>
        <w:t>م</w:t>
      </w:r>
      <w:r w:rsidRPr="4ECF387C" w:rsidR="00DF0557">
        <w:rPr>
          <w:rFonts w:ascii="Calibri" w:hAnsi="Calibri" w:cs="Calibri" w:asciiTheme="minorAscii" w:hAnsiTheme="minorAscii" w:cstheme="minorAscii"/>
          <w:sz w:val="24"/>
          <w:szCs w:val="24"/>
          <w:rtl w:val="1"/>
          <w:lang w:bidi="ar"/>
        </w:rPr>
        <w:t>ا وتحت إشراف رؤسائه</w:t>
      </w:r>
      <w:r w:rsidRPr="4ECF387C" w:rsidR="00056C2B">
        <w:rPr>
          <w:rFonts w:ascii="Calibri" w:hAnsi="Calibri" w:cs="Calibri" w:asciiTheme="minorAscii" w:hAnsiTheme="minorAscii" w:cstheme="minorAscii"/>
          <w:sz w:val="24"/>
          <w:szCs w:val="24"/>
          <w:rtl w:val="1"/>
          <w:lang w:bidi="ar"/>
        </w:rPr>
        <w:t>م</w:t>
      </w:r>
      <w:r w:rsidRPr="4ECF387C" w:rsidR="00DF0557">
        <w:rPr>
          <w:rFonts w:ascii="Calibri" w:hAnsi="Calibri" w:cs="Calibri" w:asciiTheme="minorAscii" w:hAnsiTheme="minorAscii" w:cstheme="minorAscii"/>
          <w:sz w:val="24"/>
          <w:szCs w:val="24"/>
          <w:rtl w:val="1"/>
          <w:lang w:bidi="ar"/>
        </w:rPr>
        <w:t xml:space="preserve">ا على اعتبار تقاسم المسؤوليات </w:t>
      </w:r>
      <w:r w:rsidRPr="4ECF387C" w:rsidR="00F67348">
        <w:rPr>
          <w:rFonts w:ascii="Calibri" w:hAnsi="Calibri" w:cs="Calibri" w:asciiTheme="minorAscii" w:hAnsiTheme="minorAscii" w:cstheme="minorAscii"/>
          <w:sz w:val="24"/>
          <w:szCs w:val="24"/>
          <w:rtl w:val="1"/>
          <w:lang w:bidi="ar"/>
        </w:rPr>
        <w:t>بالتساوي</w:t>
      </w:r>
      <w:r w:rsidRPr="4ECF387C" w:rsidR="00DF0557">
        <w:rPr>
          <w:rFonts w:ascii="Calibri" w:hAnsi="Calibri" w:cs="Calibri" w:asciiTheme="minorAscii" w:hAnsiTheme="minorAscii" w:cstheme="minorAscii"/>
          <w:sz w:val="24"/>
          <w:szCs w:val="24"/>
          <w:rtl w:val="1"/>
          <w:lang w:bidi="ar"/>
        </w:rPr>
        <w:t xml:space="preserve"> أو</w:t>
      </w:r>
      <w:r w:rsidRPr="4ECF387C" w:rsidR="007274A8">
        <w:rPr>
          <w:rFonts w:ascii="Calibri" w:hAnsi="Calibri" w:cs="Calibri" w:asciiTheme="minorAscii" w:hAnsiTheme="minorAscii" w:cstheme="minorAscii"/>
          <w:sz w:val="24"/>
          <w:szCs w:val="24"/>
          <w:rtl w:val="1"/>
          <w:lang w:bidi="ar"/>
        </w:rPr>
        <w:t xml:space="preserve"> </w:t>
      </w:r>
      <w:r w:rsidRPr="4ECF387C" w:rsidR="00F67348">
        <w:rPr>
          <w:rFonts w:ascii="Calibri" w:hAnsi="Calibri" w:cs="Calibri" w:asciiTheme="minorAscii" w:hAnsiTheme="minorAscii" w:cstheme="minorAscii"/>
          <w:sz w:val="24"/>
          <w:szCs w:val="24"/>
          <w:rtl w:val="1"/>
          <w:lang w:bidi="ar"/>
        </w:rPr>
        <w:t xml:space="preserve">اعتبار </w:t>
      </w:r>
      <w:r w:rsidRPr="4ECF387C" w:rsidR="00DF0557">
        <w:rPr>
          <w:rFonts w:ascii="Calibri" w:hAnsi="Calibri" w:cs="Calibri" w:asciiTheme="minorAscii" w:hAnsiTheme="minorAscii" w:cstheme="minorAscii"/>
          <w:sz w:val="24"/>
          <w:szCs w:val="24"/>
          <w:rtl w:val="1"/>
          <w:lang w:bidi="ar"/>
        </w:rPr>
        <w:t xml:space="preserve">جهة أساسية </w:t>
      </w:r>
      <w:r w:rsidRPr="4ECF387C" w:rsidR="00F67348">
        <w:rPr>
          <w:rFonts w:ascii="Calibri" w:hAnsi="Calibri" w:cs="Calibri" w:asciiTheme="minorAscii" w:hAnsiTheme="minorAscii" w:cstheme="minorAscii"/>
          <w:sz w:val="24"/>
          <w:szCs w:val="24"/>
          <w:rtl w:val="1"/>
          <w:lang w:bidi="ar"/>
        </w:rPr>
        <w:t>و</w:t>
      </w:r>
      <w:r w:rsidRPr="4ECF387C" w:rsidR="00E46FAC">
        <w:rPr>
          <w:rFonts w:ascii="Calibri" w:hAnsi="Calibri" w:cs="Calibri" w:asciiTheme="minorAscii" w:hAnsiTheme="minorAscii" w:cstheme="minorAscii"/>
          <w:sz w:val="24"/>
          <w:szCs w:val="24"/>
          <w:rtl w:val="1"/>
          <w:lang w:bidi="ar"/>
        </w:rPr>
        <w:t xml:space="preserve">الجهة الأخرى </w:t>
      </w:r>
      <w:r w:rsidRPr="4ECF387C" w:rsidR="00DF0557">
        <w:rPr>
          <w:rFonts w:ascii="Calibri" w:hAnsi="Calibri" w:cs="Calibri" w:asciiTheme="minorAscii" w:hAnsiTheme="minorAscii" w:cstheme="minorAscii"/>
          <w:sz w:val="24"/>
          <w:szCs w:val="24"/>
          <w:rtl w:val="1"/>
          <w:lang w:bidi="ar"/>
        </w:rPr>
        <w:t>مناوب</w:t>
      </w:r>
      <w:r w:rsidRPr="4ECF387C" w:rsidR="00E46FAC">
        <w:rPr>
          <w:rFonts w:ascii="Calibri" w:hAnsi="Calibri" w:cs="Calibri" w:asciiTheme="minorAscii" w:hAnsiTheme="minorAscii" w:cstheme="minorAscii"/>
          <w:sz w:val="24"/>
          <w:szCs w:val="24"/>
          <w:rtl w:val="1"/>
          <w:lang w:bidi="ar"/>
        </w:rPr>
        <w:t>ة</w:t>
      </w:r>
      <w:r w:rsidRPr="4ECF387C" w:rsidR="00DF0557">
        <w:rPr>
          <w:rFonts w:ascii="Calibri" w:hAnsi="Calibri" w:cs="Calibri" w:asciiTheme="minorAscii" w:hAnsiTheme="minorAscii" w:cstheme="minorAscii"/>
          <w:sz w:val="24"/>
          <w:szCs w:val="24"/>
          <w:rtl w:val="1"/>
          <w:lang w:bidi="ar"/>
        </w:rPr>
        <w:t xml:space="preserve">. </w:t>
      </w:r>
      <w:r w:rsidRPr="4ECF387C" w:rsidR="00E46FAC">
        <w:rPr>
          <w:rFonts w:ascii="Calibri" w:hAnsi="Calibri" w:cs="Calibri" w:asciiTheme="minorAscii" w:hAnsiTheme="minorAscii" w:cstheme="minorAscii"/>
          <w:sz w:val="24"/>
          <w:szCs w:val="24"/>
          <w:rtl w:val="1"/>
          <w:lang w:bidi="ar"/>
        </w:rPr>
        <w:t>و</w:t>
      </w:r>
      <w:r w:rsidRPr="4ECF387C" w:rsidR="00DF0557">
        <w:rPr>
          <w:rFonts w:ascii="Calibri" w:hAnsi="Calibri" w:cs="Calibri" w:asciiTheme="minorAscii" w:hAnsiTheme="minorAscii" w:cstheme="minorAscii"/>
          <w:sz w:val="24"/>
          <w:szCs w:val="24"/>
          <w:rtl w:val="1"/>
          <w:lang w:bidi="ar"/>
        </w:rPr>
        <w:t>يتولى رئيس المكتب</w:t>
      </w:r>
      <w:r w:rsidRPr="4ECF387C" w:rsidR="00DF0557">
        <w:rPr>
          <w:rFonts w:ascii="Calibri" w:hAnsi="Calibri" w:cs="Calibri" w:asciiTheme="minorAscii" w:hAnsiTheme="minorAscii" w:cstheme="minorAscii"/>
          <w:sz w:val="24"/>
          <w:szCs w:val="24"/>
          <w:rtl w:val="1"/>
          <w:lang w:bidi="ar"/>
        </w:rPr>
        <w:t xml:space="preserve"> </w:t>
      </w:r>
      <w:r w:rsidRPr="4ECF387C" w:rsidR="00DF0557">
        <w:rPr>
          <w:rFonts w:ascii="Calibri" w:hAnsi="Calibri" w:cs="Calibri" w:asciiTheme="minorAscii" w:hAnsiTheme="minorAscii" w:cstheme="minorAscii"/>
          <w:sz w:val="24"/>
          <w:szCs w:val="24"/>
          <w:rtl w:val="1"/>
          <w:lang w:bidi="ar"/>
        </w:rPr>
        <w:t>وجه</w:t>
      </w:r>
      <w:r w:rsidRPr="4ECF387C" w:rsidR="00E46FAC">
        <w:rPr>
          <w:rFonts w:ascii="Calibri" w:hAnsi="Calibri" w:cs="Calibri" w:asciiTheme="minorAscii" w:hAnsiTheme="minorAscii" w:cstheme="minorAscii"/>
          <w:sz w:val="24"/>
          <w:szCs w:val="24"/>
          <w:rtl w:val="1"/>
          <w:lang w:bidi="ar"/>
        </w:rPr>
        <w:t>ت</w:t>
      </w:r>
      <w:r w:rsidRPr="4ECF387C" w:rsidR="00DF0557">
        <w:rPr>
          <w:rFonts w:ascii="Calibri" w:hAnsi="Calibri" w:cs="Calibri" w:asciiTheme="minorAscii" w:hAnsiTheme="minorAscii" w:cstheme="minorAscii"/>
          <w:sz w:val="24"/>
          <w:szCs w:val="24"/>
          <w:rtl w:val="1"/>
          <w:lang w:bidi="ar"/>
        </w:rPr>
        <w:t xml:space="preserve">ا التنسيق مسؤولية مشتركة عن كفالة إطلاع </w:t>
      </w:r>
      <w:r w:rsidRPr="4ECF387C" w:rsidR="008067E1">
        <w:rPr>
          <w:rFonts w:ascii="Calibri" w:hAnsi="Calibri" w:cs="Calibri" w:asciiTheme="minorAscii" w:hAnsiTheme="minorAscii" w:cstheme="minorAscii"/>
          <w:sz w:val="24"/>
          <w:szCs w:val="24"/>
          <w:rtl w:val="1"/>
          <w:lang w:bidi="ar"/>
        </w:rPr>
        <w:t>بعضهم البعض</w:t>
      </w:r>
      <w:r w:rsidRPr="4ECF387C" w:rsidR="00DF0557">
        <w:rPr>
          <w:rFonts w:ascii="Calibri" w:hAnsi="Calibri" w:cs="Calibri" w:asciiTheme="minorAscii" w:hAnsiTheme="minorAscii" w:cstheme="minorAscii"/>
          <w:sz w:val="24"/>
          <w:szCs w:val="24"/>
          <w:rtl w:val="1"/>
          <w:lang w:bidi="ar"/>
        </w:rPr>
        <w:t xml:space="preserve"> على آخر التطورات الجماعية والتنظيمية في مجال </w:t>
      </w:r>
      <w:r w:rsidRPr="4ECF387C" w:rsidR="00090ED1">
        <w:rPr>
          <w:rFonts w:ascii="Calibri" w:hAnsi="Calibri" w:cs="Calibri" w:asciiTheme="minorAscii" w:hAnsiTheme="minorAscii" w:cstheme="minorAscii"/>
          <w:sz w:val="24"/>
          <w:szCs w:val="24"/>
          <w:rtl w:val="1"/>
          <w:lang w:bidi="ar"/>
        </w:rPr>
        <w:t xml:space="preserve">الحماية من </w:t>
      </w:r>
      <w:r w:rsidRPr="4ECF387C" w:rsidR="00090ED1">
        <w:rPr>
          <w:rFonts w:ascii="Calibri" w:hAnsi="Calibri" w:cs="Calibri" w:asciiTheme="minorAscii" w:hAnsiTheme="minorAscii" w:cstheme="minorAscii"/>
          <w:sz w:val="24"/>
          <w:szCs w:val="24"/>
          <w:rtl w:val="1"/>
          <w:lang w:bidi="ar"/>
        </w:rPr>
        <w:t>الاستغلال الجنسي والانتهاك الجنسي</w:t>
      </w:r>
      <w:r w:rsidRPr="4ECF387C" w:rsidR="00090ED1">
        <w:rPr>
          <w:rFonts w:ascii="Calibri" w:hAnsi="Calibri" w:cs="Calibri" w:asciiTheme="minorAscii" w:hAnsiTheme="minorAscii" w:cstheme="minorAscii"/>
          <w:sz w:val="24"/>
          <w:szCs w:val="24"/>
          <w:rtl w:val="1"/>
          <w:lang w:bidi="ar"/>
        </w:rPr>
        <w:t xml:space="preserve"> </w:t>
      </w:r>
      <w:r w:rsidRPr="4ECF387C" w:rsidR="00DF0557">
        <w:rPr>
          <w:rFonts w:ascii="Calibri" w:hAnsi="Calibri" w:cs="Calibri" w:asciiTheme="minorAscii" w:hAnsiTheme="minorAscii" w:cstheme="minorAscii"/>
          <w:sz w:val="24"/>
          <w:szCs w:val="24"/>
          <w:rtl w:val="1"/>
          <w:lang w:bidi="ar"/>
        </w:rPr>
        <w:t>من أجل المشاركة في [</w:t>
      </w:r>
      <w:bookmarkStart w:name="_Hlk37236418" w:id="3"/>
      <w:bookmarkEnd w:id="3"/>
      <w:r w:rsidRPr="4ECF387C" w:rsidR="00DF0557">
        <w:rPr>
          <w:rFonts w:ascii="Calibri" w:hAnsi="Calibri" w:cs="Calibri" w:asciiTheme="minorAscii" w:hAnsiTheme="minorAscii" w:cstheme="minorAscii"/>
          <w:i w:val="1"/>
          <w:iCs w:val="1"/>
          <w:sz w:val="24"/>
          <w:szCs w:val="24"/>
          <w:rtl w:val="1"/>
          <w:lang w:bidi="ar"/>
        </w:rPr>
        <w:t xml:space="preserve">الفريق القطري </w:t>
      </w:r>
      <w:r w:rsidRPr="4ECF387C" w:rsidR="00B76DC9">
        <w:rPr>
          <w:rFonts w:ascii="Calibri" w:hAnsi="Calibri" w:cs="Calibri" w:asciiTheme="minorAscii" w:hAnsiTheme="minorAscii" w:cstheme="minorAscii"/>
          <w:i w:val="1"/>
          <w:iCs w:val="1"/>
          <w:sz w:val="24"/>
          <w:szCs w:val="24"/>
          <w:rtl w:val="1"/>
          <w:lang w:bidi="ar"/>
        </w:rPr>
        <w:t>للعمل الإنساني</w:t>
      </w:r>
      <w:r w:rsidRPr="4ECF387C" w:rsidR="00DF0557">
        <w:rPr>
          <w:rFonts w:ascii="Calibri" w:hAnsi="Calibri" w:cs="Calibri" w:asciiTheme="minorAscii" w:hAnsiTheme="minorAscii" w:cstheme="minorAscii"/>
          <w:i w:val="1"/>
          <w:iCs w:val="1"/>
          <w:sz w:val="24"/>
          <w:szCs w:val="24"/>
          <w:rtl w:val="1"/>
          <w:lang w:bidi="ar"/>
        </w:rPr>
        <w:t>/فريق الأمم المتحدة القطري</w:t>
      </w:r>
      <w:r w:rsidRPr="4ECF387C" w:rsidR="00DF0557">
        <w:rPr>
          <w:rFonts w:ascii="Calibri" w:hAnsi="Calibri" w:cs="Calibri" w:asciiTheme="minorAscii" w:hAnsiTheme="minorAscii" w:cstheme="minorAscii"/>
          <w:sz w:val="24"/>
          <w:szCs w:val="24"/>
          <w:rtl w:val="1"/>
          <w:lang w:bidi="ar"/>
        </w:rPr>
        <w:t>] و</w:t>
      </w:r>
      <w:r w:rsidRPr="4ECF387C" w:rsidR="00B76DC9">
        <w:rPr>
          <w:rFonts w:ascii="Calibri" w:hAnsi="Calibri" w:cs="Calibri" w:asciiTheme="minorAscii" w:hAnsiTheme="minorAscii" w:cstheme="minorAscii"/>
          <w:sz w:val="24"/>
          <w:szCs w:val="24"/>
          <w:rtl w:val="1"/>
          <w:lang w:bidi="ar"/>
        </w:rPr>
        <w:t>ال</w:t>
      </w:r>
      <w:r w:rsidRPr="4ECF387C" w:rsidR="00DF0557">
        <w:rPr>
          <w:rFonts w:ascii="Calibri" w:hAnsi="Calibri" w:cs="Calibri" w:asciiTheme="minorAscii" w:hAnsiTheme="minorAscii" w:cstheme="minorAscii"/>
          <w:sz w:val="24"/>
          <w:szCs w:val="24"/>
          <w:rtl w:val="1"/>
          <w:lang w:bidi="ar"/>
        </w:rPr>
        <w:t>شبكة</w:t>
      </w:r>
      <w:r w:rsidRPr="4ECF387C" w:rsidR="00B76DC9">
        <w:rPr>
          <w:rFonts w:ascii="Calibri" w:hAnsi="Calibri" w:cs="Calibri" w:asciiTheme="minorAscii" w:hAnsiTheme="minorAscii" w:cstheme="minorAscii"/>
          <w:sz w:val="24"/>
          <w:szCs w:val="24"/>
          <w:rtl w:val="1"/>
          <w:lang w:bidi="ar"/>
        </w:rPr>
        <w:t xml:space="preserve"> المعنية </w:t>
      </w:r>
      <w:r w:rsidRPr="4ECF387C" w:rsidR="0023278C">
        <w:rPr>
          <w:rFonts w:ascii="Calibri" w:hAnsi="Calibri" w:cs="Calibri" w:asciiTheme="minorAscii" w:hAnsiTheme="minorAscii" w:cstheme="minorAscii"/>
          <w:sz w:val="24"/>
          <w:szCs w:val="24"/>
          <w:rtl w:val="1"/>
          <w:lang w:bidi="ar"/>
        </w:rPr>
        <w:t xml:space="preserve">بالحماية من </w:t>
      </w:r>
      <w:r w:rsidRPr="4ECF387C" w:rsidR="0023278C">
        <w:rPr>
          <w:rFonts w:ascii="Calibri" w:hAnsi="Calibri" w:cs="Calibri" w:asciiTheme="minorAscii" w:hAnsiTheme="minorAscii" w:cstheme="minorAscii"/>
          <w:sz w:val="24"/>
          <w:szCs w:val="24"/>
          <w:rtl w:val="1"/>
          <w:lang w:bidi="ar"/>
        </w:rPr>
        <w:t>الاستغلال الجنسي والانتهاك الجنسي</w:t>
      </w:r>
      <w:r w:rsidRPr="4ECF387C" w:rsidR="00DF0557">
        <w:rPr>
          <w:rFonts w:ascii="Calibri" w:hAnsi="Calibri" w:cs="Calibri" w:asciiTheme="minorAscii" w:hAnsiTheme="minorAscii" w:cstheme="minorAscii"/>
          <w:sz w:val="24"/>
          <w:szCs w:val="24"/>
          <w:rtl w:val="1"/>
          <w:lang w:bidi="ar"/>
        </w:rPr>
        <w:t xml:space="preserve"> على التوالي.</w:t>
      </w:r>
    </w:p>
    <w:p w:rsidRPr="00B15DB8" w:rsidR="00C36184" w:rsidP="001E030C" w:rsidRDefault="00C36184" w14:paraId="13A7A9A6" w14:textId="2223F8B5">
      <w:pPr>
        <w:autoSpaceDE w:val="0"/>
        <w:autoSpaceDN w:val="0"/>
        <w:adjustRightInd w:val="0"/>
        <w:jc w:val="both"/>
        <w:rPr>
          <w:rFonts w:asciiTheme="minorHAnsi" w:hAnsiTheme="minorHAnsi" w:cstheme="minorHAnsi"/>
          <w:sz w:val="32"/>
          <w:szCs w:val="32"/>
        </w:rPr>
      </w:pPr>
    </w:p>
    <w:p w:rsidRPr="00B15DB8" w:rsidR="00B060CA" w:rsidP="4ECF387C" w:rsidRDefault="075AC758" w14:paraId="0DB7E8BF" w14:textId="2C9B9333" w14:noSpellErr="1">
      <w:pPr>
        <w:pStyle w:val="Heading2"/>
        <w:bidi/>
        <w:spacing w:before="0" w:line="240" w:lineRule="auto"/>
        <w:jc w:val="both"/>
        <w:rPr>
          <w:rFonts w:ascii="Calibri" w:hAnsi="Calibri" w:eastAsia="Calibri" w:cs="Calibri" w:asciiTheme="minorAscii" w:hAnsiTheme="minorAscii" w:cstheme="minorAscii"/>
          <w:color w:val="auto"/>
          <w:sz w:val="24"/>
          <w:szCs w:val="24"/>
        </w:rPr>
      </w:pPr>
      <w:r w:rsidRPr="4ECF387C" w:rsidR="075AC758">
        <w:rPr>
          <w:rFonts w:ascii="Calibri" w:hAnsi="Calibri" w:cs="Calibri" w:asciiTheme="minorAscii" w:hAnsiTheme="minorAscii" w:cstheme="minorAscii"/>
          <w:color w:val="auto"/>
          <w:sz w:val="24"/>
          <w:szCs w:val="24"/>
          <w:rtl w:val="1"/>
          <w:lang w:bidi="ar"/>
        </w:rPr>
        <w:t xml:space="preserve">ويقتصر دور </w:t>
      </w:r>
      <w:r w:rsidRPr="4ECF387C" w:rsidR="006F680B">
        <w:rPr>
          <w:rFonts w:ascii="Calibri" w:hAnsi="Calibri" w:cs="Calibri" w:asciiTheme="minorAscii" w:hAnsiTheme="minorAscii" w:cstheme="minorAscii"/>
          <w:color w:val="auto"/>
          <w:sz w:val="24"/>
          <w:szCs w:val="24"/>
          <w:rtl w:val="1"/>
          <w:lang w:bidi="ar"/>
        </w:rPr>
        <w:t>جهة</w:t>
      </w:r>
      <w:r w:rsidRPr="4ECF387C" w:rsidR="075AC758">
        <w:rPr>
          <w:rFonts w:ascii="Calibri" w:hAnsi="Calibri" w:cs="Calibri" w:asciiTheme="minorAscii" w:hAnsiTheme="minorAscii" w:cstheme="minorAscii"/>
          <w:color w:val="auto"/>
          <w:sz w:val="24"/>
          <w:szCs w:val="24"/>
          <w:rtl w:val="1"/>
          <w:lang w:bidi="ar"/>
        </w:rPr>
        <w:t xml:space="preserve"> التنسيق على</w:t>
      </w:r>
      <w:r w:rsidRPr="4ECF387C" w:rsidR="005A3B7B">
        <w:rPr>
          <w:rFonts w:ascii="Calibri" w:hAnsi="Calibri" w:cs="Calibri" w:asciiTheme="minorAscii" w:hAnsiTheme="minorAscii" w:cstheme="minorAscii"/>
          <w:color w:val="auto"/>
          <w:sz w:val="24"/>
          <w:szCs w:val="24"/>
          <w:rtl w:val="1"/>
          <w:lang w:bidi="ar"/>
        </w:rPr>
        <w:t xml:space="preserve"> </w:t>
      </w:r>
      <w:r w:rsidRPr="4ECF387C" w:rsidR="005A3B7B">
        <w:rPr>
          <w:rFonts w:ascii="Calibri" w:hAnsi="Calibri" w:cs="Calibri" w:asciiTheme="minorAscii" w:hAnsiTheme="minorAscii"/>
          <w:color w:val="auto"/>
          <w:sz w:val="24"/>
          <w:szCs w:val="24"/>
          <w:rtl w:val="1"/>
          <w:lang w:bidi="ar"/>
        </w:rPr>
        <w:t>الحماية من الاستغلال الجنسي والانتهاك الجنسي</w:t>
      </w:r>
      <w:r w:rsidRPr="4ECF387C" w:rsidR="075AC758">
        <w:rPr>
          <w:rFonts w:ascii="Calibri" w:hAnsi="Calibri" w:cs="Calibri" w:asciiTheme="minorAscii" w:hAnsiTheme="minorAscii" w:cstheme="minorAscii"/>
          <w:color w:val="auto"/>
          <w:sz w:val="24"/>
          <w:szCs w:val="24"/>
          <w:rtl w:val="1"/>
          <w:lang w:bidi="ar"/>
        </w:rPr>
        <w:t>. ورغم أن</w:t>
      </w:r>
      <w:r w:rsidRPr="4ECF387C" w:rsidR="00CC061E">
        <w:rPr>
          <w:rFonts w:ascii="Calibri" w:hAnsi="Calibri" w:cs="Calibri" w:asciiTheme="minorAscii" w:hAnsiTheme="minorAscii" w:cstheme="minorAscii"/>
          <w:color w:val="auto"/>
          <w:sz w:val="24"/>
          <w:szCs w:val="24"/>
          <w:rtl w:val="1"/>
          <w:lang w:bidi="ar"/>
        </w:rPr>
        <w:t>ه يتعين على</w:t>
      </w:r>
      <w:r w:rsidRPr="4ECF387C" w:rsidR="075AC758">
        <w:rPr>
          <w:rFonts w:ascii="Calibri" w:hAnsi="Calibri" w:cs="Calibri" w:asciiTheme="minorAscii" w:hAnsiTheme="minorAscii" w:cstheme="minorAscii"/>
          <w:color w:val="auto"/>
          <w:sz w:val="24"/>
          <w:szCs w:val="24"/>
          <w:rtl w:val="1"/>
          <w:lang w:bidi="ar"/>
        </w:rPr>
        <w:t xml:space="preserve"> </w:t>
      </w:r>
      <w:r w:rsidRPr="4ECF387C" w:rsidR="005A3B7B">
        <w:rPr>
          <w:rFonts w:ascii="Calibri" w:hAnsi="Calibri" w:cs="Calibri" w:asciiTheme="minorAscii" w:hAnsiTheme="minorAscii" w:cstheme="minorAscii"/>
          <w:color w:val="auto"/>
          <w:sz w:val="24"/>
          <w:szCs w:val="24"/>
          <w:rtl w:val="1"/>
          <w:lang w:bidi="ar"/>
        </w:rPr>
        <w:t>جهت</w:t>
      </w:r>
      <w:r w:rsidRPr="4ECF387C" w:rsidR="00CC061E">
        <w:rPr>
          <w:rFonts w:ascii="Calibri" w:hAnsi="Calibri" w:cs="Calibri" w:asciiTheme="minorAscii" w:hAnsiTheme="minorAscii" w:cstheme="minorAscii"/>
          <w:color w:val="auto"/>
          <w:sz w:val="24"/>
          <w:szCs w:val="24"/>
          <w:rtl w:val="1"/>
          <w:lang w:bidi="ar"/>
        </w:rPr>
        <w:t>ي</w:t>
      </w:r>
      <w:r w:rsidRPr="4ECF387C" w:rsidR="075AC758">
        <w:rPr>
          <w:rFonts w:ascii="Calibri" w:hAnsi="Calibri" w:cs="Calibri" w:asciiTheme="minorAscii" w:hAnsiTheme="minorAscii" w:cstheme="minorAscii"/>
          <w:color w:val="auto"/>
          <w:sz w:val="24"/>
          <w:szCs w:val="24"/>
          <w:rtl w:val="1"/>
          <w:lang w:bidi="ar"/>
        </w:rPr>
        <w:t xml:space="preserve"> التنسيق </w:t>
      </w:r>
      <w:r w:rsidRPr="4ECF387C" w:rsidR="00B40153">
        <w:rPr>
          <w:rFonts w:ascii="Calibri" w:hAnsi="Calibri" w:cs="Calibri" w:asciiTheme="minorAscii" w:hAnsiTheme="minorAscii" w:cstheme="minorAscii"/>
          <w:color w:val="auto"/>
          <w:sz w:val="24"/>
          <w:szCs w:val="24"/>
          <w:rtl w:val="1"/>
          <w:lang w:bidi="ar"/>
        </w:rPr>
        <w:t xml:space="preserve">المعنيتين </w:t>
      </w:r>
      <w:r w:rsidRPr="4ECF387C" w:rsidR="00B40153">
        <w:rPr>
          <w:rFonts w:ascii="Calibri" w:hAnsi="Calibri" w:cs="Calibri" w:asciiTheme="minorAscii" w:hAnsiTheme="minorAscii" w:cstheme="minorAscii"/>
          <w:color w:val="auto"/>
          <w:sz w:val="24"/>
          <w:szCs w:val="24"/>
          <w:rtl w:val="1"/>
          <w:lang w:bidi="ar"/>
        </w:rPr>
        <w:t xml:space="preserve">بالحماية من </w:t>
      </w:r>
      <w:r w:rsidRPr="4ECF387C" w:rsidR="00B40153">
        <w:rPr>
          <w:rFonts w:ascii="Calibri" w:hAnsi="Calibri" w:cs="Calibri" w:asciiTheme="minorAscii" w:hAnsiTheme="minorAscii" w:cstheme="minorAscii"/>
          <w:color w:val="auto"/>
          <w:sz w:val="24"/>
          <w:szCs w:val="24"/>
          <w:rtl w:val="1"/>
          <w:lang w:bidi="ar"/>
        </w:rPr>
        <w:t>الاستغلال الجنسي والانتهاك الجنسي</w:t>
      </w:r>
      <w:r w:rsidRPr="4ECF387C" w:rsidR="075AC758">
        <w:rPr>
          <w:rFonts w:ascii="Calibri" w:hAnsi="Calibri" w:cs="Calibri" w:asciiTheme="minorAscii" w:hAnsiTheme="minorAscii" w:cstheme="minorAscii"/>
          <w:color w:val="auto"/>
          <w:sz w:val="24"/>
          <w:szCs w:val="24"/>
          <w:rtl w:val="1"/>
          <w:lang w:bidi="ar"/>
        </w:rPr>
        <w:t xml:space="preserve"> </w:t>
      </w:r>
      <w:r w:rsidRPr="4ECF387C" w:rsidR="00B40153">
        <w:rPr>
          <w:rFonts w:ascii="Calibri" w:hAnsi="Calibri" w:cs="Calibri" w:asciiTheme="minorAscii" w:hAnsiTheme="minorAscii" w:cstheme="minorAscii"/>
          <w:color w:val="auto"/>
          <w:sz w:val="24"/>
          <w:szCs w:val="24"/>
          <w:rtl w:val="1"/>
          <w:lang w:bidi="ar"/>
        </w:rPr>
        <w:t>أ</w:t>
      </w:r>
      <w:r w:rsidRPr="4ECF387C" w:rsidR="075AC758">
        <w:rPr>
          <w:rFonts w:ascii="Calibri" w:hAnsi="Calibri" w:cs="Calibri" w:asciiTheme="minorAscii" w:hAnsiTheme="minorAscii" w:cstheme="minorAscii"/>
          <w:color w:val="auto"/>
          <w:sz w:val="24"/>
          <w:szCs w:val="24"/>
          <w:rtl w:val="1"/>
          <w:lang w:bidi="ar"/>
        </w:rPr>
        <w:t>ن تكون</w:t>
      </w:r>
      <w:r w:rsidRPr="4ECF387C" w:rsidR="00B40153">
        <w:rPr>
          <w:rFonts w:ascii="Calibri" w:hAnsi="Calibri" w:cs="Calibri" w:asciiTheme="minorAscii" w:hAnsiTheme="minorAscii" w:cstheme="minorAscii"/>
          <w:color w:val="auto"/>
          <w:sz w:val="24"/>
          <w:szCs w:val="24"/>
          <w:rtl w:val="1"/>
          <w:lang w:bidi="ar"/>
        </w:rPr>
        <w:t>ا</w:t>
      </w:r>
      <w:r w:rsidRPr="4ECF387C" w:rsidR="075AC758">
        <w:rPr>
          <w:rFonts w:ascii="Calibri" w:hAnsi="Calibri" w:cs="Calibri" w:asciiTheme="minorAscii" w:hAnsiTheme="minorAscii" w:cstheme="minorAscii"/>
          <w:color w:val="auto"/>
          <w:sz w:val="24"/>
          <w:szCs w:val="24"/>
          <w:rtl w:val="1"/>
          <w:lang w:bidi="ar"/>
        </w:rPr>
        <w:t xml:space="preserve"> قادر</w:t>
      </w:r>
      <w:r w:rsidRPr="4ECF387C" w:rsidR="00B40153">
        <w:rPr>
          <w:rFonts w:ascii="Calibri" w:hAnsi="Calibri" w:cs="Calibri" w:asciiTheme="minorAscii" w:hAnsiTheme="minorAscii" w:cstheme="minorAscii"/>
          <w:color w:val="auto"/>
          <w:sz w:val="24"/>
          <w:szCs w:val="24"/>
          <w:rtl w:val="1"/>
          <w:lang w:bidi="ar"/>
        </w:rPr>
        <w:t>تين</w:t>
      </w:r>
      <w:r w:rsidRPr="4ECF387C" w:rsidR="075AC758">
        <w:rPr>
          <w:rFonts w:ascii="Calibri" w:hAnsi="Calibri" w:cs="Calibri" w:asciiTheme="minorAscii" w:hAnsiTheme="minorAscii" w:cstheme="minorAscii"/>
          <w:color w:val="auto"/>
          <w:sz w:val="24"/>
          <w:szCs w:val="24"/>
          <w:rtl w:val="1"/>
          <w:lang w:bidi="ar"/>
        </w:rPr>
        <w:t xml:space="preserve"> على تحديد </w:t>
      </w:r>
      <w:r w:rsidRPr="4ECF387C" w:rsidR="00C64AC4">
        <w:rPr>
          <w:rFonts w:ascii="Calibri" w:hAnsi="Calibri" w:cs="Calibri" w:asciiTheme="minorAscii" w:hAnsiTheme="minorAscii" w:cstheme="minorAscii"/>
          <w:color w:val="auto"/>
          <w:sz w:val="24"/>
          <w:szCs w:val="24"/>
          <w:rtl w:val="1"/>
          <w:lang w:bidi="ar"/>
        </w:rPr>
        <w:t>الروابط</w:t>
      </w:r>
      <w:r w:rsidRPr="4ECF387C" w:rsidR="00912570">
        <w:rPr>
          <w:rFonts w:ascii="Calibri" w:hAnsi="Calibri" w:cs="Calibri" w:asciiTheme="minorAscii" w:hAnsiTheme="minorAscii" w:cstheme="minorAscii"/>
          <w:color w:val="auto"/>
          <w:sz w:val="24"/>
          <w:szCs w:val="24"/>
          <w:rtl w:val="1"/>
          <w:lang w:bidi="ar"/>
        </w:rPr>
        <w:t xml:space="preserve"> القائمة</w:t>
      </w:r>
      <w:r w:rsidRPr="4ECF387C" w:rsidR="075AC758">
        <w:rPr>
          <w:rFonts w:ascii="Calibri" w:hAnsi="Calibri" w:cs="Calibri" w:asciiTheme="minorAscii" w:hAnsiTheme="minorAscii" w:cstheme="minorAscii"/>
          <w:color w:val="auto"/>
          <w:sz w:val="24"/>
          <w:szCs w:val="24"/>
          <w:rtl w:val="1"/>
          <w:lang w:bidi="ar"/>
        </w:rPr>
        <w:t xml:space="preserve"> بين </w:t>
      </w:r>
      <w:r w:rsidRPr="4ECF387C" w:rsidR="00C64AC4">
        <w:rPr>
          <w:rFonts w:ascii="Calibri" w:hAnsi="Calibri" w:cs="Calibri" w:asciiTheme="minorAscii" w:hAnsiTheme="minorAscii" w:cstheme="minorAscii"/>
          <w:color w:val="auto"/>
          <w:sz w:val="24"/>
          <w:szCs w:val="24"/>
          <w:rtl w:val="1"/>
          <w:lang w:bidi="ar"/>
        </w:rPr>
        <w:t>الاستغلال الجنسي والانتهاك الجنسي</w:t>
      </w:r>
      <w:r w:rsidRPr="4ECF387C" w:rsidR="075AC758">
        <w:rPr>
          <w:rFonts w:ascii="Calibri" w:hAnsi="Calibri" w:cs="Calibri" w:asciiTheme="minorAscii" w:hAnsiTheme="minorAscii" w:cstheme="minorAscii"/>
          <w:color w:val="auto"/>
          <w:sz w:val="24"/>
          <w:szCs w:val="24"/>
          <w:rtl w:val="1"/>
          <w:lang w:bidi="ar"/>
        </w:rPr>
        <w:t xml:space="preserve"> وغيره من أشكال سوء سلوك الموظفين، فإنه</w:t>
      </w:r>
      <w:r w:rsidRPr="4ECF387C" w:rsidR="00912570">
        <w:rPr>
          <w:rFonts w:ascii="Calibri" w:hAnsi="Calibri" w:cs="Calibri" w:asciiTheme="minorAscii" w:hAnsiTheme="minorAscii" w:cstheme="minorAscii"/>
          <w:color w:val="auto"/>
          <w:sz w:val="24"/>
          <w:szCs w:val="24"/>
          <w:rtl w:val="1"/>
          <w:lang w:bidi="ar"/>
        </w:rPr>
        <w:t>م</w:t>
      </w:r>
      <w:r w:rsidRPr="4ECF387C" w:rsidR="075AC758">
        <w:rPr>
          <w:rFonts w:ascii="Calibri" w:hAnsi="Calibri" w:cs="Calibri" w:asciiTheme="minorAscii" w:hAnsiTheme="minorAscii" w:cstheme="minorAscii"/>
          <w:color w:val="auto"/>
          <w:sz w:val="24"/>
          <w:szCs w:val="24"/>
          <w:rtl w:val="1"/>
          <w:lang w:bidi="ar"/>
        </w:rPr>
        <w:t xml:space="preserve">ا </w:t>
      </w:r>
      <w:r w:rsidRPr="4ECF387C" w:rsidR="00912570">
        <w:rPr>
          <w:rFonts w:ascii="Calibri" w:hAnsi="Calibri" w:cs="Calibri" w:asciiTheme="minorAscii" w:hAnsiTheme="minorAscii" w:cstheme="minorAscii"/>
          <w:color w:val="auto"/>
          <w:sz w:val="24"/>
          <w:szCs w:val="24"/>
          <w:rtl w:val="1"/>
          <w:lang w:bidi="ar"/>
        </w:rPr>
        <w:t>غير</w:t>
      </w:r>
      <w:r w:rsidRPr="4ECF387C" w:rsidR="075AC758">
        <w:rPr>
          <w:rFonts w:ascii="Calibri" w:hAnsi="Calibri" w:cs="Calibri" w:asciiTheme="minorAscii" w:hAnsiTheme="minorAscii" w:cstheme="minorAscii"/>
          <w:color w:val="auto"/>
          <w:sz w:val="24"/>
          <w:szCs w:val="24"/>
          <w:rtl w:val="1"/>
          <w:lang w:bidi="ar"/>
        </w:rPr>
        <w:t xml:space="preserve"> مسؤول</w:t>
      </w:r>
      <w:r w:rsidRPr="4ECF387C" w:rsidR="00912570">
        <w:rPr>
          <w:rFonts w:ascii="Calibri" w:hAnsi="Calibri" w:cs="Calibri" w:asciiTheme="minorAscii" w:hAnsiTheme="minorAscii" w:cstheme="minorAscii"/>
          <w:color w:val="auto"/>
          <w:sz w:val="24"/>
          <w:szCs w:val="24"/>
          <w:rtl w:val="1"/>
          <w:lang w:bidi="ar"/>
        </w:rPr>
        <w:t>تين</w:t>
      </w:r>
      <w:r w:rsidRPr="4ECF387C" w:rsidR="075AC758">
        <w:rPr>
          <w:rFonts w:ascii="Calibri" w:hAnsi="Calibri" w:cs="Calibri" w:asciiTheme="minorAscii" w:hAnsiTheme="minorAscii" w:cstheme="minorAscii"/>
          <w:color w:val="auto"/>
          <w:sz w:val="24"/>
          <w:szCs w:val="24"/>
          <w:rtl w:val="1"/>
          <w:lang w:bidi="ar"/>
        </w:rPr>
        <w:t xml:space="preserve"> عن تنفيذ أنشطة تتجاوز </w:t>
      </w:r>
      <w:r w:rsidRPr="4ECF387C" w:rsidR="00912570">
        <w:rPr>
          <w:rFonts w:ascii="Calibri" w:hAnsi="Calibri" w:cs="Calibri" w:asciiTheme="minorAscii" w:hAnsiTheme="minorAscii" w:cstheme="minorAscii"/>
          <w:color w:val="auto"/>
          <w:sz w:val="24"/>
          <w:szCs w:val="24"/>
          <w:rtl w:val="1"/>
          <w:lang w:bidi="ar"/>
        </w:rPr>
        <w:t xml:space="preserve">نطاق </w:t>
      </w:r>
      <w:r w:rsidRPr="4ECF387C" w:rsidR="004742DC">
        <w:rPr>
          <w:rFonts w:ascii="Calibri" w:hAnsi="Calibri" w:cs="Calibri" w:asciiTheme="minorAscii" w:hAnsiTheme="minorAscii" w:cstheme="minorAscii"/>
          <w:color w:val="auto"/>
          <w:sz w:val="24"/>
          <w:szCs w:val="24"/>
          <w:rtl w:val="1"/>
          <w:lang w:bidi="ar"/>
        </w:rPr>
        <w:t xml:space="preserve">الحماية من </w:t>
      </w:r>
      <w:r w:rsidRPr="4ECF387C" w:rsidR="004742DC">
        <w:rPr>
          <w:rFonts w:ascii="Calibri" w:hAnsi="Calibri" w:cs="Calibri" w:asciiTheme="minorAscii" w:hAnsiTheme="minorAscii" w:cstheme="minorAscii"/>
          <w:color w:val="auto"/>
          <w:sz w:val="24"/>
          <w:szCs w:val="24"/>
          <w:rtl w:val="1"/>
          <w:lang w:bidi="ar"/>
        </w:rPr>
        <w:t>الاستغلال الجنسي والانتهاك الجنسي</w:t>
      </w:r>
      <w:r w:rsidRPr="4ECF387C" w:rsidR="075AC758">
        <w:rPr>
          <w:rFonts w:ascii="Calibri" w:hAnsi="Calibri" w:cs="Calibri" w:asciiTheme="minorAscii" w:hAnsiTheme="minorAscii" w:cstheme="minorAscii"/>
          <w:color w:val="auto"/>
          <w:sz w:val="24"/>
          <w:szCs w:val="24"/>
          <w:rtl w:val="1"/>
          <w:lang w:bidi="ar"/>
        </w:rPr>
        <w:t xml:space="preserve"> [</w:t>
      </w:r>
      <w:r w:rsidRPr="4ECF387C" w:rsidR="00B36631">
        <w:rPr>
          <w:rFonts w:ascii="Calibri" w:hAnsi="Calibri" w:cs="Calibri" w:asciiTheme="minorAscii" w:hAnsiTheme="minorAscii" w:cstheme="minorAscii"/>
          <w:i w:val="1"/>
          <w:iCs w:val="1"/>
          <w:color w:val="auto"/>
          <w:sz w:val="24"/>
          <w:szCs w:val="24"/>
          <w:rtl w:val="1"/>
          <w:lang w:bidi="ar"/>
        </w:rPr>
        <w:t>عند تعيين جهة</w:t>
      </w:r>
      <w:r w:rsidRPr="4ECF387C" w:rsidR="60B7006A">
        <w:rPr>
          <w:rFonts w:ascii="Calibri" w:hAnsi="Calibri" w:cs="Calibri" w:asciiTheme="minorAscii" w:hAnsiTheme="minorAscii" w:cstheme="minorAscii"/>
          <w:i w:val="1"/>
          <w:iCs w:val="1"/>
          <w:color w:val="auto"/>
          <w:sz w:val="24"/>
          <w:szCs w:val="24"/>
          <w:rtl w:val="1"/>
          <w:lang w:bidi="ar"/>
        </w:rPr>
        <w:t xml:space="preserve"> تنسيق</w:t>
      </w:r>
      <w:r w:rsidRPr="4ECF387C" w:rsidR="00B36631">
        <w:rPr>
          <w:rFonts w:ascii="Calibri" w:hAnsi="Calibri" w:cs="Calibri" w:asciiTheme="minorAscii" w:hAnsiTheme="minorAscii" w:cstheme="minorAscii"/>
          <w:i w:val="1"/>
          <w:iCs w:val="1"/>
          <w:color w:val="auto"/>
          <w:sz w:val="24"/>
          <w:szCs w:val="24"/>
          <w:rtl w:val="1"/>
          <w:lang w:bidi="ar"/>
        </w:rPr>
        <w:t xml:space="preserve"> معنية با</w:t>
      </w:r>
      <w:r w:rsidRPr="4ECF387C" w:rsidR="60B7006A">
        <w:rPr>
          <w:rFonts w:ascii="Calibri" w:hAnsi="Calibri" w:cs="Calibri" w:asciiTheme="minorAscii" w:hAnsiTheme="minorAscii" w:cstheme="minorAscii"/>
          <w:i w:val="1"/>
          <w:iCs w:val="1"/>
          <w:color w:val="auto"/>
          <w:sz w:val="24"/>
          <w:szCs w:val="24"/>
          <w:rtl w:val="1"/>
          <w:lang w:bidi="ar"/>
        </w:rPr>
        <w:t xml:space="preserve">لتحرش الجنسي، </w:t>
      </w:r>
      <w:r w:rsidRPr="4ECF387C" w:rsidR="00792D21">
        <w:rPr>
          <w:rFonts w:ascii="Calibri" w:hAnsi="Calibri" w:cs="Calibri" w:asciiTheme="minorAscii" w:hAnsiTheme="minorAscii" w:cstheme="minorAscii"/>
          <w:i w:val="1"/>
          <w:iCs w:val="1"/>
          <w:color w:val="auto"/>
          <w:sz w:val="24"/>
          <w:szCs w:val="24"/>
          <w:rtl w:val="1"/>
          <w:lang w:bidi="ar"/>
        </w:rPr>
        <w:t>ستدعو ال</w:t>
      </w:r>
      <w:r w:rsidRPr="4ECF387C" w:rsidR="60B7006A">
        <w:rPr>
          <w:rFonts w:ascii="Calibri" w:hAnsi="Calibri" w:cs="Calibri" w:asciiTheme="minorAscii" w:hAnsiTheme="minorAscii" w:cstheme="minorAscii"/>
          <w:i w:val="1"/>
          <w:iCs w:val="1"/>
          <w:color w:val="auto"/>
          <w:sz w:val="24"/>
          <w:szCs w:val="24"/>
          <w:rtl w:val="1"/>
          <w:lang w:bidi="ar"/>
        </w:rPr>
        <w:t xml:space="preserve">حاجة إلى </w:t>
      </w:r>
      <w:r w:rsidRPr="4ECF387C" w:rsidR="00792D21">
        <w:rPr>
          <w:rFonts w:ascii="Calibri" w:hAnsi="Calibri" w:cs="Calibri" w:asciiTheme="minorAscii" w:hAnsiTheme="minorAscii" w:cstheme="minorAscii"/>
          <w:i w:val="1"/>
          <w:iCs w:val="1"/>
          <w:color w:val="auto"/>
          <w:sz w:val="24"/>
          <w:szCs w:val="24"/>
          <w:rtl w:val="1"/>
          <w:lang w:bidi="ar"/>
        </w:rPr>
        <w:t>اختصاصات عامة</w:t>
      </w:r>
      <w:r w:rsidRPr="4ECF387C" w:rsidR="00F2317A">
        <w:rPr>
          <w:rFonts w:ascii="Calibri" w:hAnsi="Calibri" w:cs="Calibri" w:asciiTheme="minorAscii" w:hAnsiTheme="minorAscii" w:cstheme="minorAscii"/>
          <w:i w:val="1"/>
          <w:iCs w:val="1"/>
          <w:color w:val="auto"/>
          <w:sz w:val="24"/>
          <w:szCs w:val="24"/>
          <w:rtl w:val="1"/>
          <w:lang w:bidi="ar"/>
        </w:rPr>
        <w:t xml:space="preserve"> منفصلة</w:t>
      </w:r>
      <w:r w:rsidRPr="4ECF387C" w:rsidR="60B7006A">
        <w:rPr>
          <w:rFonts w:ascii="Calibri" w:hAnsi="Calibri" w:cs="Calibri" w:asciiTheme="minorAscii" w:hAnsiTheme="minorAscii" w:cstheme="minorAscii"/>
          <w:color w:val="auto"/>
          <w:sz w:val="24"/>
          <w:szCs w:val="24"/>
          <w:rtl w:val="1"/>
          <w:lang w:bidi="ar"/>
        </w:rPr>
        <w:t>].</w:t>
      </w:r>
    </w:p>
    <w:p w:rsidRPr="00B15DB8" w:rsidR="00431C64" w:rsidP="001E030C" w:rsidRDefault="00431C64" w14:paraId="7ECE275E" w14:textId="77777777">
      <w:pPr>
        <w:jc w:val="both"/>
        <w:rPr>
          <w:rFonts w:eastAsia="Calibri" w:asciiTheme="minorHAnsi" w:hAnsiTheme="minorHAnsi" w:cstheme="minorHAnsi"/>
          <w:sz w:val="32"/>
          <w:szCs w:val="32"/>
        </w:rPr>
      </w:pPr>
    </w:p>
    <w:p w:rsidRPr="00B15DB8" w:rsidR="00431C64" w:rsidP="4ECF387C" w:rsidRDefault="00431C64" w14:paraId="51CC396D" w14:textId="222F17FD" w14:noSpellErr="1">
      <w:pPr>
        <w:bidi/>
        <w:jc w:val="both"/>
        <w:rPr>
          <w:rFonts w:ascii="Calibri" w:hAnsi="Calibri" w:cs="Calibri" w:asciiTheme="minorAscii" w:hAnsiTheme="minorAscii" w:cstheme="minorAscii"/>
          <w:sz w:val="24"/>
          <w:szCs w:val="24"/>
        </w:rPr>
      </w:pPr>
      <w:r w:rsidRPr="4ECF387C" w:rsidR="00431C64">
        <w:rPr>
          <w:rFonts w:ascii="Calibri" w:hAnsi="Calibri" w:cs="Calibri" w:asciiTheme="minorAscii" w:hAnsiTheme="minorAscii" w:cstheme="minorAscii"/>
          <w:sz w:val="24"/>
          <w:szCs w:val="24"/>
          <w:rtl w:val="1"/>
          <w:lang w:bidi="ar"/>
        </w:rPr>
        <w:t xml:space="preserve">ولا </w:t>
      </w:r>
      <w:r w:rsidRPr="4ECF387C" w:rsidR="00192C04">
        <w:rPr>
          <w:rFonts w:ascii="Calibri" w:hAnsi="Calibri" w:cs="Calibri" w:asciiTheme="minorAscii" w:hAnsiTheme="minorAscii" w:cstheme="minorAscii"/>
          <w:sz w:val="24"/>
          <w:szCs w:val="24"/>
          <w:rtl w:val="1"/>
          <w:lang w:bidi="ar"/>
        </w:rPr>
        <w:t>ت</w:t>
      </w:r>
      <w:r w:rsidRPr="4ECF387C" w:rsidR="00431C64">
        <w:rPr>
          <w:rFonts w:ascii="Calibri" w:hAnsi="Calibri" w:cs="Calibri" w:asciiTheme="minorAscii" w:hAnsiTheme="minorAscii" w:cstheme="minorAscii"/>
          <w:sz w:val="24"/>
          <w:szCs w:val="24"/>
          <w:rtl w:val="1"/>
          <w:lang w:bidi="ar"/>
        </w:rPr>
        <w:t xml:space="preserve">ضطلع </w:t>
      </w:r>
      <w:r w:rsidRPr="4ECF387C" w:rsidR="006F680B">
        <w:rPr>
          <w:rFonts w:ascii="Calibri" w:hAnsi="Calibri" w:cs="Calibri" w:asciiTheme="minorAscii" w:hAnsiTheme="minorAscii" w:cstheme="minorAscii"/>
          <w:sz w:val="24"/>
          <w:szCs w:val="24"/>
          <w:rtl w:val="1"/>
          <w:lang w:bidi="ar"/>
        </w:rPr>
        <w:t>جهة</w:t>
      </w:r>
      <w:r w:rsidRPr="4ECF387C" w:rsidR="00431C64">
        <w:rPr>
          <w:rFonts w:ascii="Calibri" w:hAnsi="Calibri" w:cs="Calibri" w:asciiTheme="minorAscii" w:hAnsiTheme="minorAscii" w:cstheme="minorAscii"/>
          <w:sz w:val="24"/>
          <w:szCs w:val="24"/>
          <w:rtl w:val="1"/>
          <w:lang w:bidi="ar"/>
        </w:rPr>
        <w:t xml:space="preserve"> التنسيق المعني</w:t>
      </w:r>
      <w:r w:rsidRPr="4ECF387C" w:rsidR="00192C04">
        <w:rPr>
          <w:rFonts w:ascii="Calibri" w:hAnsi="Calibri" w:cs="Calibri" w:asciiTheme="minorAscii" w:hAnsiTheme="minorAscii" w:cstheme="minorAscii"/>
          <w:sz w:val="24"/>
          <w:szCs w:val="24"/>
          <w:rtl w:val="1"/>
          <w:lang w:bidi="ar"/>
        </w:rPr>
        <w:t>ة</w:t>
      </w:r>
      <w:r w:rsidRPr="4ECF387C" w:rsidR="00431C64">
        <w:rPr>
          <w:rFonts w:ascii="Calibri" w:hAnsi="Calibri" w:cs="Calibri" w:asciiTheme="minorAscii" w:hAnsiTheme="minorAscii" w:cstheme="minorAscii"/>
          <w:sz w:val="24"/>
          <w:szCs w:val="24"/>
          <w:rtl w:val="1"/>
          <w:lang w:bidi="ar"/>
        </w:rPr>
        <w:t xml:space="preserve"> </w:t>
      </w:r>
      <w:r w:rsidRPr="4ECF387C" w:rsidR="00192C04">
        <w:rPr>
          <w:rFonts w:ascii="Calibri" w:hAnsi="Calibri" w:cs="Calibri" w:asciiTheme="minorAscii" w:hAnsiTheme="minorAscii" w:cstheme="minorAscii"/>
          <w:sz w:val="24"/>
          <w:szCs w:val="24"/>
          <w:rtl w:val="1"/>
          <w:lang w:bidi="ar"/>
        </w:rPr>
        <w:t>ب</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431C64">
        <w:rPr>
          <w:rFonts w:ascii="Calibri" w:hAnsi="Calibri" w:cs="Calibri" w:asciiTheme="minorAscii" w:hAnsiTheme="minorAscii" w:cstheme="minorAscii"/>
          <w:sz w:val="24"/>
          <w:szCs w:val="24"/>
          <w:rtl w:val="1"/>
          <w:lang w:bidi="ar"/>
        </w:rPr>
        <w:t xml:space="preserve"> بدور تحقيقي </w:t>
      </w:r>
      <w:r w:rsidRPr="4ECF387C" w:rsidR="00431C64">
        <w:rPr>
          <w:rFonts w:ascii="Calibri" w:hAnsi="Calibri" w:cs="Calibri" w:asciiTheme="minorAscii" w:hAnsiTheme="minorAscii" w:cstheme="minorAscii"/>
          <w:i w:val="1"/>
          <w:iCs w:val="1"/>
          <w:sz w:val="24"/>
          <w:szCs w:val="24"/>
          <w:rtl w:val="1"/>
          <w:lang w:bidi="ar"/>
        </w:rPr>
        <w:t>في حد</w:t>
      </w:r>
      <w:r w:rsidRPr="4ECF387C" w:rsidR="00192C04">
        <w:rPr>
          <w:rFonts w:ascii="Calibri" w:hAnsi="Calibri" w:cs="Calibri" w:asciiTheme="minorAscii" w:hAnsiTheme="minorAscii" w:cstheme="minorAscii"/>
          <w:i w:val="1"/>
          <w:iCs w:val="1"/>
          <w:sz w:val="24"/>
          <w:szCs w:val="24"/>
          <w:rtl w:val="1"/>
          <w:lang w:bidi="ar"/>
        </w:rPr>
        <w:t xml:space="preserve"> </w:t>
      </w:r>
      <w:r w:rsidRPr="4ECF387C" w:rsidR="00431C64">
        <w:rPr>
          <w:rFonts w:ascii="Calibri" w:hAnsi="Calibri" w:cs="Calibri" w:asciiTheme="minorAscii" w:hAnsiTheme="minorAscii" w:cstheme="minorAscii"/>
          <w:i w:val="1"/>
          <w:iCs w:val="1"/>
          <w:sz w:val="24"/>
          <w:szCs w:val="24"/>
          <w:rtl w:val="1"/>
          <w:lang w:bidi="ar"/>
        </w:rPr>
        <w:t>ذا</w:t>
      </w:r>
      <w:r w:rsidRPr="4ECF387C" w:rsidR="00192C04">
        <w:rPr>
          <w:rFonts w:ascii="Calibri" w:hAnsi="Calibri" w:cs="Calibri" w:asciiTheme="minorAscii" w:hAnsiTheme="minorAscii" w:cstheme="minorAscii"/>
          <w:i w:val="1"/>
          <w:iCs w:val="1"/>
          <w:sz w:val="24"/>
          <w:szCs w:val="24"/>
          <w:rtl w:val="1"/>
          <w:lang w:bidi="ar"/>
        </w:rPr>
        <w:t>ته</w:t>
      </w:r>
      <w:r w:rsidRPr="4ECF387C" w:rsidR="00431C64">
        <w:rPr>
          <w:rFonts w:ascii="Calibri" w:hAnsi="Calibri" w:cs="Calibri" w:asciiTheme="minorAscii" w:hAnsiTheme="minorAscii" w:cstheme="minorAscii"/>
          <w:i w:val="1"/>
          <w:iCs w:val="1"/>
          <w:sz w:val="24"/>
          <w:szCs w:val="24"/>
          <w:rtl w:val="1"/>
          <w:lang w:bidi="ar"/>
        </w:rPr>
        <w:t>.</w:t>
      </w:r>
      <w:r w:rsidRPr="4ECF387C" w:rsidR="00431C64">
        <w:rPr>
          <w:rFonts w:ascii="Calibri" w:hAnsi="Calibri" w:cs="Calibri" w:asciiTheme="minorAscii" w:hAnsiTheme="minorAscii" w:cstheme="minorAscii"/>
          <w:sz w:val="24"/>
          <w:szCs w:val="24"/>
          <w:rtl w:val="1"/>
          <w:lang w:bidi="ar"/>
        </w:rPr>
        <w:t xml:space="preserve"> غير أن</w:t>
      </w:r>
      <w:r w:rsidRPr="4ECF387C" w:rsidR="002578CE">
        <w:rPr>
          <w:rFonts w:ascii="Calibri" w:hAnsi="Calibri" w:cs="Calibri" w:asciiTheme="minorAscii" w:hAnsiTheme="minorAscii" w:cstheme="minorAscii"/>
          <w:sz w:val="24"/>
          <w:szCs w:val="24"/>
          <w:rtl w:val="1"/>
          <w:lang w:bidi="ar"/>
        </w:rPr>
        <w:t>ه يجوز ل</w:t>
      </w:r>
      <w:r w:rsidRPr="4ECF387C" w:rsidR="006F680B">
        <w:rPr>
          <w:rFonts w:ascii="Calibri" w:hAnsi="Calibri" w:cs="Calibri" w:asciiTheme="minorAscii" w:hAnsiTheme="minorAscii" w:cstheme="minorAscii"/>
          <w:sz w:val="24"/>
          <w:szCs w:val="24"/>
          <w:rtl w:val="1"/>
          <w:lang w:bidi="ar"/>
        </w:rPr>
        <w:t>جهة</w:t>
      </w:r>
      <w:r w:rsidRPr="4ECF387C" w:rsidR="00431C64">
        <w:rPr>
          <w:rFonts w:ascii="Calibri" w:hAnsi="Calibri" w:cs="Calibri" w:asciiTheme="minorAscii" w:hAnsiTheme="minorAscii" w:cstheme="minorAscii"/>
          <w:sz w:val="24"/>
          <w:szCs w:val="24"/>
          <w:rtl w:val="1"/>
          <w:lang w:bidi="ar"/>
        </w:rPr>
        <w:t xml:space="preserve"> </w:t>
      </w:r>
      <w:r w:rsidRPr="4ECF387C" w:rsidR="001F44E3">
        <w:rPr>
          <w:rFonts w:ascii="Calibri" w:hAnsi="Calibri" w:cs="Calibri" w:asciiTheme="minorAscii" w:hAnsiTheme="minorAscii" w:cstheme="minorAscii"/>
          <w:sz w:val="24"/>
          <w:szCs w:val="24"/>
          <w:rtl w:val="1"/>
          <w:lang w:bidi="ar"/>
        </w:rPr>
        <w:t>ال</w:t>
      </w:r>
      <w:r w:rsidRPr="4ECF387C" w:rsidR="00431C64">
        <w:rPr>
          <w:rFonts w:ascii="Calibri" w:hAnsi="Calibri" w:cs="Calibri" w:asciiTheme="minorAscii" w:hAnsiTheme="minorAscii" w:cstheme="minorAscii"/>
          <w:sz w:val="24"/>
          <w:szCs w:val="24"/>
          <w:rtl w:val="1"/>
          <w:lang w:bidi="ar"/>
        </w:rPr>
        <w:t>تنسيق</w:t>
      </w:r>
      <w:r w:rsidRPr="4ECF387C" w:rsidR="001F44E3">
        <w:rPr>
          <w:rFonts w:ascii="Calibri" w:hAnsi="Calibri" w:cs="Calibri" w:asciiTheme="minorAscii" w:hAnsiTheme="minorAscii" w:cstheme="minorAscii"/>
          <w:sz w:val="24"/>
          <w:szCs w:val="24"/>
          <w:rtl w:val="1"/>
          <w:lang w:bidi="ar"/>
        </w:rPr>
        <w:t xml:space="preserve"> المعنية </w:t>
      </w:r>
      <w:r w:rsidRPr="4ECF387C" w:rsidR="00D61D7D">
        <w:rPr>
          <w:rFonts w:ascii="Calibri" w:hAnsi="Calibri" w:cs="Calibri" w:asciiTheme="minorAscii" w:hAnsiTheme="minorAscii" w:cstheme="minorAscii"/>
          <w:sz w:val="24"/>
          <w:szCs w:val="24"/>
          <w:rtl w:val="1"/>
          <w:lang w:bidi="ar"/>
        </w:rPr>
        <w:t>ب</w:t>
      </w:r>
      <w:r w:rsidRPr="4ECF387C" w:rsidR="00D61D7D">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D61D7D">
        <w:rPr>
          <w:rFonts w:ascii="Calibri" w:hAnsi="Calibri" w:cs="Calibri" w:asciiTheme="minorAscii" w:hAnsiTheme="minorAscii" w:cstheme="minorAscii"/>
          <w:sz w:val="24"/>
          <w:szCs w:val="24"/>
          <w:rtl w:val="1"/>
          <w:lang w:bidi="ar"/>
        </w:rPr>
        <w:t xml:space="preserve"> </w:t>
      </w:r>
      <w:r w:rsidRPr="4ECF387C" w:rsidR="00D61D7D">
        <w:rPr>
          <w:rFonts w:ascii="Calibri" w:hAnsi="Calibri" w:cs="Calibri" w:asciiTheme="minorAscii" w:hAnsiTheme="minorAscii" w:cstheme="minorAscii"/>
          <w:sz w:val="24"/>
          <w:szCs w:val="24"/>
          <w:rtl w:val="1"/>
          <w:lang w:bidi="ar"/>
        </w:rPr>
        <w:t xml:space="preserve">في </w:t>
      </w:r>
      <w:r w:rsidRPr="4ECF387C" w:rsidR="00431C64">
        <w:rPr>
          <w:rFonts w:ascii="Calibri" w:hAnsi="Calibri" w:cs="Calibri" w:asciiTheme="minorAscii" w:hAnsiTheme="minorAscii" w:cstheme="minorAscii"/>
          <w:sz w:val="24"/>
          <w:szCs w:val="24"/>
          <w:rtl w:val="1"/>
          <w:lang w:bidi="ar"/>
        </w:rPr>
        <w:t xml:space="preserve">منظمة ما </w:t>
      </w:r>
      <w:r w:rsidRPr="4ECF387C" w:rsidR="00D61D7D">
        <w:rPr>
          <w:rFonts w:ascii="Calibri" w:hAnsi="Calibri" w:cs="Calibri" w:asciiTheme="minorAscii" w:hAnsiTheme="minorAscii" w:cstheme="minorAscii"/>
          <w:sz w:val="24"/>
          <w:szCs w:val="24"/>
          <w:rtl w:val="1"/>
          <w:lang w:bidi="ar"/>
        </w:rPr>
        <w:t>ليست لها</w:t>
      </w:r>
      <w:r w:rsidRPr="4ECF387C" w:rsidR="00431C64">
        <w:rPr>
          <w:rFonts w:ascii="Calibri" w:hAnsi="Calibri" w:cs="Calibri" w:asciiTheme="minorAscii" w:hAnsiTheme="minorAscii" w:cstheme="minorAscii"/>
          <w:sz w:val="24"/>
          <w:szCs w:val="24"/>
          <w:rtl w:val="1"/>
          <w:lang w:bidi="ar"/>
        </w:rPr>
        <w:t xml:space="preserve"> وحدة تحقيق مستقلة للمقر </w:t>
      </w:r>
      <w:r w:rsidRPr="4ECF387C" w:rsidR="00431C64">
        <w:rPr>
          <w:rFonts w:ascii="Calibri" w:hAnsi="Calibri" w:cs="Calibri" w:asciiTheme="minorAscii" w:hAnsiTheme="minorAscii" w:cstheme="minorAscii"/>
          <w:i w:val="1"/>
          <w:iCs w:val="1"/>
          <w:sz w:val="24"/>
          <w:szCs w:val="24"/>
          <w:rtl w:val="1"/>
          <w:lang w:bidi="ar"/>
        </w:rPr>
        <w:t xml:space="preserve">الرئيسي </w:t>
      </w:r>
      <w:r w:rsidRPr="4ECF387C" w:rsidR="00CE5326">
        <w:rPr>
          <w:rFonts w:ascii="Calibri" w:hAnsi="Calibri" w:cs="Calibri" w:asciiTheme="minorAscii" w:hAnsiTheme="minorAscii" w:cstheme="minorAscii"/>
          <w:i w:val="1"/>
          <w:iCs w:val="1"/>
          <w:sz w:val="24"/>
          <w:szCs w:val="24"/>
          <w:rtl w:val="1"/>
          <w:lang w:bidi="ar"/>
        </w:rPr>
        <w:t>أن ت</w:t>
      </w:r>
      <w:r w:rsidRPr="4ECF387C" w:rsidR="00431C64">
        <w:rPr>
          <w:rFonts w:ascii="Calibri" w:hAnsi="Calibri" w:cs="Calibri" w:asciiTheme="minorAscii" w:hAnsiTheme="minorAscii" w:cstheme="minorAscii"/>
          <w:i w:val="1"/>
          <w:iCs w:val="1"/>
          <w:sz w:val="24"/>
          <w:szCs w:val="24"/>
          <w:rtl w:val="1"/>
          <w:lang w:bidi="ar"/>
        </w:rPr>
        <w:t>ضطلع أيضا</w:t>
      </w:r>
      <w:r w:rsidRPr="4ECF387C" w:rsidR="00431C64">
        <w:rPr>
          <w:rFonts w:ascii="Calibri" w:hAnsi="Calibri" w:cs="Calibri" w:asciiTheme="minorAscii" w:hAnsiTheme="minorAscii" w:cstheme="minorAscii"/>
          <w:sz w:val="24"/>
          <w:szCs w:val="24"/>
          <w:rtl w:val="1"/>
          <w:lang w:bidi="ar"/>
        </w:rPr>
        <w:t xml:space="preserve"> بدور تحقيق داخلي، إذا </w:t>
      </w:r>
      <w:r w:rsidRPr="4ECF387C" w:rsidR="00415E3F">
        <w:rPr>
          <w:rFonts w:ascii="Calibri" w:hAnsi="Calibri" w:cs="Calibri" w:asciiTheme="minorAscii" w:hAnsiTheme="minorAscii" w:cstheme="minorAscii"/>
          <w:sz w:val="24"/>
          <w:szCs w:val="24"/>
          <w:rtl w:val="1"/>
          <w:lang w:bidi="ar"/>
        </w:rPr>
        <w:t xml:space="preserve">جرى تدريبها وتأهيلها بصفة </w:t>
      </w:r>
      <w:r w:rsidRPr="4ECF387C" w:rsidR="00431C64">
        <w:rPr>
          <w:rFonts w:ascii="Calibri" w:hAnsi="Calibri" w:cs="Calibri" w:asciiTheme="minorAscii" w:hAnsiTheme="minorAscii" w:cstheme="minorAscii"/>
          <w:sz w:val="24"/>
          <w:szCs w:val="24"/>
          <w:rtl w:val="1"/>
          <w:lang w:bidi="ar"/>
        </w:rPr>
        <w:t xml:space="preserve">محقق </w:t>
      </w:r>
      <w:r w:rsidRPr="4ECF387C" w:rsidR="007F399D">
        <w:rPr>
          <w:rFonts w:ascii="Calibri" w:hAnsi="Calibri" w:cs="Calibri" w:asciiTheme="minorAscii" w:hAnsiTheme="minorAscii" w:cstheme="minorAscii"/>
          <w:sz w:val="24"/>
          <w:szCs w:val="24"/>
          <w:rtl w:val="1"/>
          <w:lang w:bidi="ar"/>
        </w:rPr>
        <w:t>في قضايا الاستغلال الجنسي والانتهاك الجنسي</w:t>
      </w:r>
      <w:r w:rsidRPr="4ECF387C" w:rsidR="00431C64">
        <w:rPr>
          <w:rFonts w:ascii="Calibri" w:hAnsi="Calibri" w:cs="Calibri" w:asciiTheme="minorAscii" w:hAnsiTheme="minorAscii" w:cstheme="minorAscii"/>
          <w:sz w:val="24"/>
          <w:szCs w:val="24"/>
          <w:rtl w:val="1"/>
          <w:lang w:bidi="ar"/>
        </w:rPr>
        <w:t xml:space="preserve">. وفي هذا السيناريو، يجب على </w:t>
      </w:r>
      <w:r w:rsidRPr="4ECF387C" w:rsidR="006F680B">
        <w:rPr>
          <w:rFonts w:ascii="Calibri" w:hAnsi="Calibri" w:cs="Calibri" w:asciiTheme="minorAscii" w:hAnsiTheme="minorAscii" w:cstheme="minorAscii"/>
          <w:sz w:val="24"/>
          <w:szCs w:val="24"/>
          <w:rtl w:val="1"/>
          <w:lang w:bidi="ar"/>
        </w:rPr>
        <w:t>جهة</w:t>
      </w:r>
      <w:r w:rsidRPr="4ECF387C" w:rsidR="00431C64">
        <w:rPr>
          <w:rFonts w:ascii="Calibri" w:hAnsi="Calibri" w:cs="Calibri" w:asciiTheme="minorAscii" w:hAnsiTheme="minorAscii" w:cstheme="minorAscii"/>
          <w:sz w:val="24"/>
          <w:szCs w:val="24"/>
          <w:rtl w:val="1"/>
          <w:lang w:bidi="ar"/>
        </w:rPr>
        <w:t xml:space="preserve"> التنسيق أن </w:t>
      </w:r>
      <w:r w:rsidRPr="4ECF387C" w:rsidR="007F399D">
        <w:rPr>
          <w:rFonts w:ascii="Calibri" w:hAnsi="Calibri" w:cs="Calibri" w:asciiTheme="minorAscii" w:hAnsiTheme="minorAscii" w:cstheme="minorAscii"/>
          <w:sz w:val="24"/>
          <w:szCs w:val="24"/>
          <w:rtl w:val="1"/>
          <w:lang w:bidi="ar"/>
        </w:rPr>
        <w:t>تنسحب من</w:t>
      </w:r>
      <w:r w:rsidRPr="4ECF387C" w:rsidR="00431C64">
        <w:rPr>
          <w:rFonts w:ascii="Calibri" w:hAnsi="Calibri" w:cs="Calibri" w:asciiTheme="minorAscii" w:hAnsiTheme="minorAscii" w:cstheme="minorAscii"/>
          <w:sz w:val="24"/>
          <w:szCs w:val="24"/>
          <w:rtl w:val="1"/>
          <w:lang w:bidi="ar"/>
        </w:rPr>
        <w:t xml:space="preserve"> تحقيق إذا بدأ</w:t>
      </w:r>
      <w:r w:rsidRPr="4ECF387C" w:rsidR="009715B6">
        <w:rPr>
          <w:rFonts w:ascii="Calibri" w:hAnsi="Calibri" w:cs="Calibri" w:asciiTheme="minorAscii" w:hAnsiTheme="minorAscii" w:cstheme="minorAscii"/>
          <w:sz w:val="24"/>
          <w:szCs w:val="24"/>
          <w:rtl w:val="1"/>
          <w:lang w:bidi="ar"/>
        </w:rPr>
        <w:t>ت</w:t>
      </w:r>
      <w:r w:rsidRPr="4ECF387C" w:rsidR="00431C64">
        <w:rPr>
          <w:rFonts w:ascii="Calibri" w:hAnsi="Calibri" w:cs="Calibri" w:asciiTheme="minorAscii" w:hAnsiTheme="minorAscii" w:cstheme="minorAscii"/>
          <w:sz w:val="24"/>
          <w:szCs w:val="24"/>
          <w:rtl w:val="1"/>
          <w:lang w:bidi="ar"/>
        </w:rPr>
        <w:t xml:space="preserve"> في تقديم</w:t>
      </w:r>
      <w:r w:rsidRPr="4ECF387C" w:rsidR="007274A8">
        <w:rPr>
          <w:rFonts w:ascii="Calibri" w:hAnsi="Calibri" w:cs="Calibri" w:asciiTheme="minorAscii" w:hAnsiTheme="minorAscii" w:cstheme="minorAscii"/>
          <w:sz w:val="24"/>
          <w:szCs w:val="24"/>
          <w:rtl w:val="1"/>
          <w:lang w:bidi="ar"/>
        </w:rPr>
        <w:t xml:space="preserve"> </w:t>
      </w:r>
      <w:r w:rsidRPr="4ECF387C" w:rsidR="00431C64">
        <w:rPr>
          <w:rFonts w:ascii="Calibri" w:hAnsi="Calibri" w:cs="Calibri" w:asciiTheme="minorAscii" w:hAnsiTheme="minorAscii" w:cstheme="minorAscii"/>
          <w:sz w:val="24"/>
          <w:szCs w:val="24"/>
          <w:rtl w:val="1"/>
          <w:lang w:bidi="ar"/>
        </w:rPr>
        <w:t xml:space="preserve">الدعم للضحايا و/أو </w:t>
      </w:r>
      <w:r w:rsidRPr="4ECF387C" w:rsidR="00262D1C">
        <w:rPr>
          <w:rFonts w:ascii="Calibri" w:hAnsi="Calibri" w:cs="Calibri" w:asciiTheme="minorAscii" w:hAnsiTheme="minorAscii" w:cstheme="minorAscii"/>
          <w:sz w:val="24"/>
          <w:szCs w:val="24"/>
          <w:rtl w:val="1"/>
          <w:lang w:bidi="ar"/>
        </w:rPr>
        <w:t>مست</w:t>
      </w:r>
      <w:r w:rsidRPr="4ECF387C" w:rsidR="00623709">
        <w:rPr>
          <w:rFonts w:ascii="Calibri" w:hAnsi="Calibri" w:cs="Calibri" w:asciiTheme="minorAscii" w:hAnsiTheme="minorAscii" w:cstheme="minorAscii"/>
          <w:sz w:val="24"/>
          <w:szCs w:val="24"/>
          <w:rtl w:val="1"/>
          <w:lang w:bidi="ar"/>
        </w:rPr>
        <w:t xml:space="preserve"> بنزاهتها أو</w:t>
      </w:r>
      <w:r w:rsidRPr="4ECF387C" w:rsidR="00431C64">
        <w:rPr>
          <w:rFonts w:ascii="Calibri" w:hAnsi="Calibri" w:cs="Calibri" w:asciiTheme="minorAscii" w:hAnsiTheme="minorAscii" w:cstheme="minorAscii"/>
          <w:sz w:val="24"/>
          <w:szCs w:val="24"/>
          <w:rtl w:val="1"/>
          <w:lang w:bidi="ar"/>
        </w:rPr>
        <w:t xml:space="preserve"> حياده</w:t>
      </w:r>
      <w:r w:rsidRPr="4ECF387C" w:rsidR="00623709">
        <w:rPr>
          <w:rFonts w:ascii="Calibri" w:hAnsi="Calibri" w:cs="Calibri" w:asciiTheme="minorAscii" w:hAnsiTheme="minorAscii" w:cstheme="minorAscii"/>
          <w:sz w:val="24"/>
          <w:szCs w:val="24"/>
          <w:rtl w:val="1"/>
          <w:lang w:bidi="ar"/>
        </w:rPr>
        <w:t>ا</w:t>
      </w:r>
      <w:r w:rsidRPr="4ECF387C" w:rsidR="00431C64">
        <w:rPr>
          <w:rFonts w:ascii="Calibri" w:hAnsi="Calibri" w:cs="Calibri" w:asciiTheme="minorAscii" w:hAnsiTheme="minorAscii" w:cstheme="minorAscii"/>
          <w:sz w:val="24"/>
          <w:szCs w:val="24"/>
          <w:rtl w:val="1"/>
          <w:lang w:bidi="ar"/>
        </w:rPr>
        <w:t xml:space="preserve"> أو عزز</w:t>
      </w:r>
      <w:r w:rsidRPr="4ECF387C" w:rsidR="00623709">
        <w:rPr>
          <w:rFonts w:ascii="Calibri" w:hAnsi="Calibri" w:cs="Calibri" w:asciiTheme="minorAscii" w:hAnsiTheme="minorAscii" w:cstheme="minorAscii"/>
          <w:sz w:val="24"/>
          <w:szCs w:val="24"/>
          <w:rtl w:val="1"/>
          <w:lang w:bidi="ar"/>
        </w:rPr>
        <w:t>ت</w:t>
      </w:r>
      <w:r w:rsidRPr="4ECF387C" w:rsidR="00431C64">
        <w:rPr>
          <w:rFonts w:ascii="Calibri" w:hAnsi="Calibri" w:cs="Calibri" w:asciiTheme="minorAscii" w:hAnsiTheme="minorAscii" w:cstheme="minorAscii"/>
          <w:sz w:val="24"/>
          <w:szCs w:val="24"/>
          <w:rtl w:val="1"/>
          <w:lang w:bidi="ar"/>
        </w:rPr>
        <w:t xml:space="preserve"> انطباعا ب</w:t>
      </w:r>
      <w:r w:rsidRPr="4ECF387C" w:rsidR="00623709">
        <w:rPr>
          <w:rFonts w:ascii="Calibri" w:hAnsi="Calibri" w:cs="Calibri" w:asciiTheme="minorAscii" w:hAnsiTheme="minorAscii" w:cstheme="minorAscii"/>
          <w:sz w:val="24"/>
          <w:szCs w:val="24"/>
          <w:rtl w:val="1"/>
          <w:lang w:bidi="ar"/>
        </w:rPr>
        <w:t xml:space="preserve">وجود </w:t>
      </w:r>
      <w:r w:rsidRPr="4ECF387C" w:rsidR="00431C64">
        <w:rPr>
          <w:rFonts w:ascii="Calibri" w:hAnsi="Calibri" w:cs="Calibri" w:asciiTheme="minorAscii" w:hAnsiTheme="minorAscii" w:cstheme="minorAscii"/>
          <w:sz w:val="24"/>
          <w:szCs w:val="24"/>
          <w:rtl w:val="1"/>
          <w:lang w:bidi="ar"/>
        </w:rPr>
        <w:t xml:space="preserve">تضارب </w:t>
      </w:r>
      <w:r w:rsidRPr="4ECF387C" w:rsidR="00623709">
        <w:rPr>
          <w:rFonts w:ascii="Calibri" w:hAnsi="Calibri" w:cs="Calibri" w:asciiTheme="minorAscii" w:hAnsiTheme="minorAscii" w:cstheme="minorAscii"/>
          <w:sz w:val="24"/>
          <w:szCs w:val="24"/>
          <w:rtl w:val="1"/>
          <w:lang w:bidi="ar"/>
        </w:rPr>
        <w:t xml:space="preserve">في </w:t>
      </w:r>
      <w:r w:rsidRPr="4ECF387C" w:rsidR="00431C64">
        <w:rPr>
          <w:rFonts w:ascii="Calibri" w:hAnsi="Calibri" w:cs="Calibri" w:asciiTheme="minorAscii" w:hAnsiTheme="minorAscii" w:cstheme="minorAscii"/>
          <w:sz w:val="24"/>
          <w:szCs w:val="24"/>
          <w:rtl w:val="1"/>
          <w:lang w:bidi="ar"/>
        </w:rPr>
        <w:t>المصالح.</w:t>
      </w:r>
    </w:p>
    <w:p w:rsidRPr="00B15DB8" w:rsidR="003167E3" w:rsidP="001E030C" w:rsidRDefault="003167E3" w14:paraId="3EC3B6E3" w14:textId="77777777">
      <w:pPr>
        <w:jc w:val="both"/>
        <w:rPr>
          <w:rFonts w:eastAsia="Calibri" w:asciiTheme="minorHAnsi" w:hAnsiTheme="minorHAnsi" w:cstheme="minorHAnsi"/>
          <w:sz w:val="32"/>
          <w:szCs w:val="32"/>
        </w:rPr>
      </w:pPr>
    </w:p>
    <w:p w:rsidR="00623709" w:rsidP="001E030C" w:rsidRDefault="00623709" w14:paraId="477983E8" w14:textId="77777777">
      <w:pPr>
        <w:widowControl w:val="0"/>
        <w:tabs>
          <w:tab w:val="left" w:pos="2520"/>
        </w:tabs>
        <w:bidi/>
        <w:ind w:right="26"/>
        <w:jc w:val="both"/>
        <w:outlineLvl w:val="0"/>
        <w:rPr>
          <w:rFonts w:asciiTheme="minorHAnsi" w:hAnsiTheme="minorHAnsi" w:cstheme="minorHAnsi"/>
          <w:b/>
          <w:bCs/>
          <w:color w:val="2F5496"/>
          <w:spacing w:val="-3"/>
          <w:sz w:val="32"/>
          <w:szCs w:val="32"/>
          <w:rtl/>
          <w:lang w:bidi="ar"/>
        </w:rPr>
      </w:pPr>
      <w:r>
        <w:rPr>
          <w:rFonts w:asciiTheme="minorHAnsi" w:hAnsiTheme="minorHAnsi" w:cstheme="minorHAnsi"/>
          <w:b/>
          <w:bCs/>
          <w:color w:val="2F5496"/>
          <w:spacing w:val="-3"/>
          <w:sz w:val="32"/>
          <w:szCs w:val="32"/>
          <w:rtl/>
          <w:lang w:bidi="ar"/>
        </w:rPr>
        <w:br w:type="page"/>
      </w:r>
    </w:p>
    <w:p w:rsidRPr="00B15DB8" w:rsidR="00252D85" w:rsidP="001E030C" w:rsidRDefault="00252D85" w14:paraId="174A7AC3" w14:textId="5B0AC6CD">
      <w:pPr>
        <w:widowControl w:val="0"/>
        <w:tabs>
          <w:tab w:val="left" w:pos="2520"/>
        </w:tabs>
        <w:bidi/>
        <w:ind w:right="26"/>
        <w:jc w:val="both"/>
        <w:outlineLvl w:val="0"/>
        <w:rPr>
          <w:rFonts w:eastAsia="Calibri" w:asciiTheme="minorHAnsi" w:hAnsiTheme="minorHAnsi" w:cstheme="minorHAnsi"/>
          <w:b/>
          <w:color w:val="2F5496"/>
          <w:spacing w:val="-3"/>
          <w:sz w:val="32"/>
          <w:szCs w:val="32"/>
        </w:rPr>
      </w:pPr>
      <w:r w:rsidRPr="00B15DB8">
        <w:rPr>
          <w:rFonts w:asciiTheme="minorHAnsi" w:hAnsiTheme="minorHAnsi" w:cstheme="minorHAnsi"/>
          <w:b/>
          <w:bCs/>
          <w:color w:val="2F5496"/>
          <w:spacing w:val="-3"/>
          <w:sz w:val="32"/>
          <w:szCs w:val="32"/>
          <w:rtl/>
          <w:lang w:bidi="ar"/>
        </w:rPr>
        <w:lastRenderedPageBreak/>
        <w:t>المسؤوليات:</w:t>
      </w:r>
    </w:p>
    <w:p w:rsidR="00252D85" w:rsidP="4ECF387C" w:rsidRDefault="00951695" w14:paraId="16E00124" w14:textId="64AB3019" w14:noSpellErr="1">
      <w:pPr>
        <w:autoSpaceDE w:val="0"/>
        <w:autoSpaceDN w:val="0"/>
        <w:bidi/>
        <w:adjustRightInd w:val="0"/>
        <w:jc w:val="both"/>
        <w:rPr>
          <w:rFonts w:ascii="Calibri" w:hAnsi="Calibri" w:cs="Calibri" w:asciiTheme="minorAscii" w:hAnsiTheme="minorAscii" w:cstheme="minorAscii"/>
          <w:sz w:val="24"/>
          <w:szCs w:val="24"/>
          <w:rtl w:val="1"/>
          <w:lang w:bidi="ar"/>
        </w:rPr>
      </w:pPr>
      <w:r w:rsidRPr="4ECF387C" w:rsidR="00951695">
        <w:rPr>
          <w:rFonts w:ascii="Calibri" w:hAnsi="Calibri" w:cs="Calibri" w:asciiTheme="minorAscii" w:hAnsiTheme="minorAscii" w:cstheme="minorAscii"/>
          <w:color w:val="000000"/>
          <w:sz w:val="24"/>
          <w:szCs w:val="24"/>
          <w:rtl w:val="1"/>
          <w:lang w:bidi="ar"/>
        </w:rPr>
        <w:t xml:space="preserve">بموجب </w:t>
      </w:r>
      <w:r w:rsidRPr="4ECF387C" w:rsidR="00951695">
        <w:rPr>
          <w:rFonts w:ascii="Calibri" w:hAnsi="Calibri" w:cs="Calibri" w:asciiTheme="minorAscii" w:hAnsiTheme="minorAscii" w:cstheme="minorAscii"/>
          <w:color w:val="000000"/>
          <w:sz w:val="24"/>
          <w:szCs w:val="24"/>
          <w:rtl w:val="1"/>
          <w:lang w:bidi="ar"/>
        </w:rPr>
        <w:t>الركائز</w:t>
      </w:r>
      <w:r w:rsidRPr="4ECF387C" w:rsidR="00951695">
        <w:rPr>
          <w:rFonts w:ascii="Calibri" w:hAnsi="Calibri" w:cs="Calibri" w:asciiTheme="minorAscii" w:hAnsiTheme="minorAscii" w:cstheme="minorAscii"/>
          <w:color w:val="000000"/>
          <w:sz w:val="24"/>
          <w:szCs w:val="24"/>
          <w:rtl w:val="1"/>
          <w:lang w:bidi="ar"/>
        </w:rPr>
        <w:t xml:space="preserve"> الأربعة ل</w:t>
      </w:r>
      <w:r w:rsidRPr="4ECF387C" w:rsidR="00951695">
        <w:rPr>
          <w:rFonts w:ascii="Calibri" w:hAnsi="Calibri" w:cs="Calibri" w:asciiTheme="minorAscii" w:hAnsiTheme="minorAscii" w:cstheme="minorAscii"/>
          <w:color w:val="000000"/>
          <w:sz w:val="24"/>
          <w:szCs w:val="24"/>
          <w:rtl w:val="1"/>
          <w:lang w:bidi="ar"/>
        </w:rPr>
        <w:t>ل</w:t>
      </w:r>
      <w:r w:rsidRPr="4ECF387C" w:rsidR="00951695">
        <w:rPr>
          <w:rFonts w:ascii="Calibri" w:hAnsi="Calibri" w:cs="Calibri" w:asciiTheme="minorAscii" w:hAnsiTheme="minorAscii" w:cstheme="minorAscii"/>
          <w:color w:val="000000"/>
          <w:sz w:val="24"/>
          <w:szCs w:val="24"/>
          <w:rtl w:val="1"/>
          <w:lang w:bidi="ar"/>
        </w:rPr>
        <w:t>معايير التشغيل</w:t>
      </w:r>
      <w:r w:rsidRPr="4ECF387C" w:rsidR="00951695">
        <w:rPr>
          <w:rFonts w:ascii="Calibri" w:hAnsi="Calibri" w:cs="Calibri" w:asciiTheme="minorAscii" w:hAnsiTheme="minorAscii" w:cstheme="minorAscii"/>
          <w:color w:val="000000"/>
          <w:sz w:val="24"/>
          <w:szCs w:val="24"/>
          <w:rtl w:val="1"/>
          <w:lang w:bidi="ar"/>
        </w:rPr>
        <w:t>ية</w:t>
      </w:r>
      <w:r w:rsidRPr="4ECF387C" w:rsidR="00951695">
        <w:rPr>
          <w:rFonts w:ascii="Calibri" w:hAnsi="Calibri" w:cs="Calibri" w:asciiTheme="minorAscii" w:hAnsiTheme="minorAscii" w:cstheme="minorAscii"/>
          <w:color w:val="000000"/>
          <w:sz w:val="24"/>
          <w:szCs w:val="24"/>
          <w:rtl w:val="1"/>
          <w:lang w:bidi="ar"/>
        </w:rPr>
        <w:t xml:space="preserve"> الدنيا </w:t>
      </w:r>
      <w:r w:rsidRPr="4ECF387C" w:rsidR="00951695">
        <w:rPr>
          <w:rFonts w:ascii="Calibri" w:hAnsi="Calibri" w:cs="Calibri" w:asciiTheme="minorAscii" w:hAnsiTheme="minorAscii" w:cstheme="minorAscii"/>
          <w:color w:val="000000"/>
          <w:sz w:val="24"/>
          <w:szCs w:val="24"/>
          <w:rtl w:val="1"/>
          <w:lang w:bidi="ar"/>
        </w:rPr>
        <w:t>بشأن الحماية من الاستغلال الجنسي والانتهاك الجنسي الصادرة عن اللجنة الدائمة المشتركة بين الوكالات</w:t>
      </w:r>
      <w:r w:rsidRPr="4ECF387C" w:rsidR="00951695">
        <w:rPr>
          <w:rFonts w:ascii="Calibri" w:hAnsi="Calibri" w:cs="Calibri" w:asciiTheme="minorAscii" w:hAnsiTheme="minorAscii" w:cstheme="minorAscii"/>
          <w:color w:val="000000"/>
          <w:sz w:val="24"/>
          <w:szCs w:val="24"/>
          <w:rtl w:val="1"/>
          <w:lang w:bidi="ar"/>
        </w:rPr>
        <w:t>،</w:t>
      </w:r>
      <w:r w:rsidRPr="4ECF387C">
        <w:rPr>
          <w:rStyle w:val="FootnoteReference"/>
          <w:rFonts w:ascii="Calibri" w:hAnsi="Calibri" w:cs="Calibri" w:asciiTheme="minorAscii" w:hAnsiTheme="minorAscii" w:cstheme="minorAscii"/>
          <w:color w:val="000000"/>
          <w:sz w:val="24"/>
          <w:szCs w:val="24"/>
          <w:rtl w:val="1"/>
          <w:lang w:bidi="ar"/>
        </w:rPr>
        <w:footnoteReference w:id="5"/>
      </w:r>
      <w:r w:rsidRPr="4ECF387C" w:rsidR="00951695">
        <w:rPr>
          <w:rFonts w:ascii="Calibri" w:hAnsi="Calibri" w:cs="Calibri" w:asciiTheme="minorAscii" w:hAnsiTheme="minorAscii" w:cstheme="minorAscii"/>
          <w:color w:val="000000"/>
          <w:sz w:val="24"/>
          <w:szCs w:val="24"/>
          <w:rtl w:val="1"/>
          <w:lang w:bidi="ar"/>
        </w:rPr>
        <w:t xml:space="preserve"> تقوم </w:t>
      </w:r>
      <w:r w:rsidRPr="4ECF387C" w:rsidR="002E5FF6">
        <w:rPr>
          <w:rFonts w:ascii="Calibri" w:hAnsi="Calibri" w:cs="Calibri" w:asciiTheme="minorAscii" w:hAnsiTheme="minorAscii" w:cstheme="minorAscii"/>
          <w:color w:val="000000"/>
          <w:sz w:val="24"/>
          <w:szCs w:val="24"/>
          <w:rtl w:val="1"/>
          <w:lang w:bidi="ar"/>
        </w:rPr>
        <w:t>جهة التنسيق</w:t>
      </w:r>
      <w:r w:rsidRPr="4ECF387C" w:rsidR="00951695">
        <w:rPr>
          <w:rFonts w:ascii="Calibri" w:hAnsi="Calibri" w:cs="Calibri" w:asciiTheme="minorAscii" w:hAnsiTheme="minorAscii" w:cstheme="minorAscii"/>
          <w:color w:val="000000"/>
          <w:sz w:val="24"/>
          <w:szCs w:val="24"/>
          <w:rtl w:val="1"/>
          <w:lang w:bidi="ar"/>
        </w:rPr>
        <w:t xml:space="preserve"> بما يلي</w:t>
      </w:r>
      <w:r w:rsidRPr="4ECF387C" w:rsidR="0EF0E545">
        <w:rPr>
          <w:rFonts w:ascii="Calibri" w:hAnsi="Calibri" w:cs="Calibri" w:asciiTheme="minorAscii" w:hAnsiTheme="minorAscii" w:cstheme="minorAscii"/>
          <w:sz w:val="24"/>
          <w:szCs w:val="24"/>
          <w:rtl w:val="1"/>
          <w:lang w:bidi="ar"/>
        </w:rPr>
        <w:t>:</w:t>
      </w:r>
    </w:p>
    <w:p w:rsidRPr="00B15DB8" w:rsidR="00ED64A9" w:rsidP="00ED64A9" w:rsidRDefault="00ED64A9" w14:paraId="16611FC7" w14:textId="77777777">
      <w:pPr>
        <w:autoSpaceDE w:val="0"/>
        <w:autoSpaceDN w:val="0"/>
        <w:bidi/>
        <w:adjustRightInd w:val="0"/>
        <w:jc w:val="both"/>
        <w:rPr>
          <w:rFonts w:asciiTheme="minorHAnsi" w:hAnsiTheme="minorHAnsi" w:cstheme="minorHAnsi"/>
          <w:sz w:val="32"/>
          <w:szCs w:val="32"/>
        </w:rPr>
      </w:pPr>
    </w:p>
    <w:tbl>
      <w:tblPr>
        <w:tblStyle w:val="TableGrid"/>
        <w:bidiVisual/>
        <w:tblW w:w="0" w:type="auto"/>
        <w:shd w:val="clear" w:color="auto" w:fill="DEEAF6" w:themeFill="accent5" w:themeFillTint="33"/>
        <w:tblLook w:val="04A0" w:firstRow="1" w:lastRow="0" w:firstColumn="1" w:lastColumn="0" w:noHBand="0" w:noVBand="1"/>
      </w:tblPr>
      <w:tblGrid>
        <w:gridCol w:w="9638"/>
      </w:tblGrid>
      <w:tr w:rsidRPr="00B15DB8" w:rsidR="00252D85" w:rsidTr="4ECF387C" w14:paraId="5C6975EB" w14:textId="77777777">
        <w:tc>
          <w:tcPr>
            <w:tcW w:w="9638" w:type="dxa"/>
            <w:shd w:val="clear" w:color="auto" w:fill="DEEAF6" w:themeFill="accent5" w:themeFillTint="33"/>
            <w:tcMar/>
          </w:tcPr>
          <w:p w:rsidRPr="00B15DB8" w:rsidR="00252D85" w:rsidP="001E030C" w:rsidRDefault="00252D85" w14:paraId="22DFCD1C" w14:textId="159D55E8">
            <w:pPr>
              <w:widowControl w:val="0"/>
              <w:tabs>
                <w:tab w:val="left" w:pos="2520"/>
              </w:tabs>
              <w:bidi/>
              <w:ind w:right="26"/>
              <w:jc w:val="both"/>
              <w:outlineLvl w:val="0"/>
              <w:rPr>
                <w:rFonts w:asciiTheme="minorHAnsi" w:hAnsiTheme="minorHAnsi" w:cstheme="minorHAnsi"/>
                <w:b/>
                <w:color w:val="2F5496"/>
                <w:spacing w:val="-3"/>
                <w:sz w:val="32"/>
                <w:szCs w:val="32"/>
              </w:rPr>
            </w:pPr>
            <w:r w:rsidRPr="00B15DB8">
              <w:rPr>
                <w:rFonts w:asciiTheme="minorHAnsi" w:hAnsiTheme="minorHAnsi" w:cstheme="minorHAnsi"/>
                <w:b/>
                <w:bCs/>
                <w:color w:val="2F5496"/>
                <w:spacing w:val="-3"/>
                <w:sz w:val="32"/>
                <w:szCs w:val="32"/>
                <w:rtl/>
                <w:lang w:bidi="ar"/>
              </w:rPr>
              <w:t>الأنشطة الأساسية:</w:t>
            </w:r>
          </w:p>
          <w:p w:rsidRPr="00B15DB8" w:rsidR="00252D85" w:rsidP="001E030C" w:rsidRDefault="00252D85" w14:paraId="06AD3A8D" w14:textId="77777777">
            <w:pPr>
              <w:autoSpaceDE w:val="0"/>
              <w:autoSpaceDN w:val="0"/>
              <w:adjustRightInd w:val="0"/>
              <w:jc w:val="both"/>
              <w:rPr>
                <w:rFonts w:asciiTheme="minorHAnsi" w:hAnsiTheme="minorHAnsi" w:cstheme="minorHAnsi"/>
                <w:b/>
                <w:i/>
                <w:color w:val="2F5496"/>
                <w:sz w:val="32"/>
                <w:szCs w:val="32"/>
              </w:rPr>
            </w:pPr>
          </w:p>
          <w:p w:rsidRPr="00B15DB8" w:rsidR="00252D85" w:rsidP="001E030C" w:rsidRDefault="00252D85" w14:paraId="3EABE55A" w14:textId="47306F11">
            <w:pPr>
              <w:autoSpaceDE w:val="0"/>
              <w:autoSpaceDN w:val="0"/>
              <w:bidi/>
              <w:adjustRightInd w:val="0"/>
              <w:jc w:val="both"/>
              <w:rPr>
                <w:rFonts w:asciiTheme="minorHAnsi" w:hAnsiTheme="minorHAnsi" w:cstheme="minorHAnsi"/>
                <w:b/>
                <w:color w:val="2F5496"/>
                <w:spacing w:val="-3"/>
                <w:sz w:val="32"/>
                <w:szCs w:val="32"/>
              </w:rPr>
            </w:pPr>
            <w:r w:rsidRPr="00B15DB8">
              <w:rPr>
                <w:rFonts w:asciiTheme="minorHAnsi" w:hAnsiTheme="minorHAnsi" w:cstheme="minorHAnsi"/>
                <w:b/>
                <w:bCs/>
                <w:color w:val="2F5496"/>
                <w:spacing w:val="-3"/>
                <w:sz w:val="32"/>
                <w:szCs w:val="32"/>
                <w:rtl/>
                <w:lang w:bidi="ar"/>
              </w:rPr>
              <w:t>1 -</w:t>
            </w:r>
            <w:r w:rsidR="007274A8">
              <w:rPr>
                <w:rFonts w:asciiTheme="minorHAnsi" w:hAnsiTheme="minorHAnsi" w:cstheme="minorHAnsi"/>
                <w:b/>
                <w:bCs/>
                <w:color w:val="2F5496"/>
                <w:spacing w:val="-3"/>
                <w:sz w:val="32"/>
                <w:szCs w:val="32"/>
                <w:rtl/>
                <w:lang w:bidi="ar"/>
              </w:rPr>
              <w:t xml:space="preserve"> </w:t>
            </w:r>
            <w:r w:rsidR="00C24259">
              <w:rPr>
                <w:rFonts w:hint="cs" w:asciiTheme="minorHAnsi" w:hAnsiTheme="minorHAnsi" w:cstheme="minorHAnsi"/>
                <w:b/>
                <w:bCs/>
                <w:color w:val="2F5496"/>
                <w:spacing w:val="-3"/>
                <w:sz w:val="32"/>
                <w:szCs w:val="32"/>
                <w:rtl/>
                <w:lang w:bidi="ar"/>
              </w:rPr>
              <w:t xml:space="preserve">التفاعل </w:t>
            </w:r>
            <w:r w:rsidRPr="00B15DB8">
              <w:rPr>
                <w:rFonts w:asciiTheme="minorHAnsi" w:hAnsiTheme="minorHAnsi" w:cstheme="minorHAnsi"/>
                <w:b/>
                <w:bCs/>
                <w:color w:val="2F5496"/>
                <w:spacing w:val="-3"/>
                <w:sz w:val="32"/>
                <w:szCs w:val="32"/>
                <w:rtl/>
                <w:lang w:bidi="ar"/>
              </w:rPr>
              <w:t>مع السكان المتضررين ودعمهم</w:t>
            </w:r>
            <w:r w:rsidRPr="00B15DB8">
              <w:rPr>
                <w:rStyle w:val="FootnoteReference"/>
                <w:rFonts w:asciiTheme="minorHAnsi" w:hAnsiTheme="minorHAnsi" w:cstheme="minorHAnsi"/>
                <w:b/>
                <w:bCs/>
                <w:color w:val="2F5496"/>
                <w:spacing w:val="-3"/>
                <w:sz w:val="32"/>
                <w:szCs w:val="32"/>
                <w:rtl/>
                <w:lang w:bidi="ar"/>
              </w:rPr>
              <w:footnoteReference w:id="6"/>
            </w:r>
          </w:p>
          <w:p w:rsidRPr="00B15DB8" w:rsidR="00252D85" w:rsidP="4ECF387C" w:rsidRDefault="00252D85" w14:paraId="51B86462" w14:textId="30144804"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rPr>
            </w:pPr>
            <w:r w:rsidRPr="4ECF387C" w:rsidR="00252D85">
              <w:rPr>
                <w:rFonts w:ascii="Calibri" w:hAnsi="Calibri" w:cs="Calibri" w:asciiTheme="minorAscii" w:hAnsiTheme="minorAscii" w:cstheme="minorAscii"/>
                <w:color w:val="000000" w:themeColor="text1" w:themeTint="FF" w:themeShade="FF"/>
                <w:sz w:val="24"/>
                <w:szCs w:val="24"/>
                <w:rtl w:val="1"/>
                <w:lang w:bidi="ar"/>
              </w:rPr>
              <w:t>[</w:t>
            </w:r>
            <w:r w:rsidRPr="4ECF387C" w:rsidR="00252D85">
              <w:rPr>
                <w:rFonts w:ascii="Calibri" w:hAnsi="Calibri" w:cs="Calibri" w:asciiTheme="minorAscii" w:hAnsiTheme="minorAscii" w:cstheme="minorAscii"/>
                <w:i w:val="1"/>
                <w:iCs w:val="1"/>
                <w:color w:val="000000" w:themeColor="text1" w:themeTint="FF" w:themeShade="FF"/>
                <w:sz w:val="24"/>
                <w:szCs w:val="24"/>
                <w:rtl w:val="1"/>
                <w:lang w:bidi="ar"/>
              </w:rPr>
              <w:t>تصميم/نشر</w:t>
            </w:r>
            <w:r w:rsidRPr="4ECF387C" w:rsidR="00252D85">
              <w:rPr>
                <w:rFonts w:ascii="Calibri" w:hAnsi="Calibri" w:cs="Calibri" w:asciiTheme="minorAscii" w:hAnsiTheme="minorAscii" w:cstheme="minorAscii"/>
                <w:color w:val="000000" w:themeColor="text1" w:themeTint="FF" w:themeShade="FF"/>
                <w:sz w:val="24"/>
                <w:szCs w:val="24"/>
                <w:rtl w:val="1"/>
                <w:lang w:bidi="ar"/>
              </w:rPr>
              <w:t xml:space="preserve">] أدوات التوعية </w:t>
            </w:r>
            <w:r w:rsidRPr="4ECF387C" w:rsidR="62D27F87">
              <w:rPr>
                <w:rFonts w:ascii="Calibri" w:hAnsi="Calibri" w:cs="Calibri" w:asciiTheme="minorAscii" w:hAnsiTheme="minorAscii" w:cstheme="minorAscii"/>
                <w:color w:val="000000" w:themeColor="text1" w:themeTint="FF" w:themeShade="FF"/>
                <w:sz w:val="24"/>
                <w:szCs w:val="24"/>
                <w:rtl w:val="1"/>
                <w:lang w:bidi="ar"/>
              </w:rPr>
              <w:t>وتيسير</w:t>
            </w:r>
            <w:r w:rsidRPr="4ECF387C" w:rsidR="00252D85">
              <w:rPr>
                <w:rFonts w:ascii="Calibri" w:hAnsi="Calibri" w:cs="Calibri" w:asciiTheme="minorAscii" w:hAnsiTheme="minorAscii" w:cstheme="minorAscii"/>
                <w:color w:val="000000" w:themeColor="text1" w:themeTint="FF" w:themeShade="FF"/>
                <w:sz w:val="24"/>
                <w:szCs w:val="24"/>
                <w:rtl w:val="1"/>
                <w:lang w:bidi="ar"/>
              </w:rPr>
              <w:t xml:space="preserve"> </w:t>
            </w:r>
            <w:r w:rsidRPr="4ECF387C" w:rsidR="62D27F87">
              <w:rPr>
                <w:rFonts w:ascii="Calibri" w:hAnsi="Calibri" w:cs="Calibri" w:asciiTheme="minorAscii" w:hAnsiTheme="minorAscii" w:cstheme="minorAscii"/>
                <w:color w:val="000000" w:themeColor="text1" w:themeTint="FF" w:themeShade="FF"/>
                <w:sz w:val="24"/>
                <w:szCs w:val="24"/>
                <w:rtl w:val="1"/>
                <w:lang w:bidi="ar"/>
              </w:rPr>
              <w:t>المناسبات</w:t>
            </w:r>
            <w:r w:rsidRPr="4ECF387C" w:rsidR="00252D85">
              <w:rPr>
                <w:rFonts w:ascii="Calibri" w:hAnsi="Calibri" w:cs="Calibri" w:asciiTheme="minorAscii" w:hAnsiTheme="minorAscii" w:cstheme="minorAscii"/>
                <w:color w:val="000000" w:themeColor="text1" w:themeTint="FF" w:themeShade="FF"/>
                <w:sz w:val="24"/>
                <w:szCs w:val="24"/>
                <w:rtl w:val="1"/>
                <w:lang w:bidi="ar"/>
              </w:rPr>
              <w:t xml:space="preserve"> لأفراد المجتمع مع التركيز على حقوقهم، </w:t>
            </w:r>
            <w:r w:rsidRPr="4ECF387C" w:rsidR="06CCEEE1">
              <w:rPr>
                <w:rFonts w:ascii="Calibri" w:hAnsi="Calibri" w:cs="Calibri" w:asciiTheme="minorAscii" w:hAnsiTheme="minorAscii" w:cstheme="minorAscii"/>
                <w:color w:val="000000" w:themeColor="text1" w:themeTint="FF" w:themeShade="FF"/>
                <w:sz w:val="24"/>
                <w:szCs w:val="24"/>
                <w:rtl w:val="1"/>
                <w:lang w:bidi="ar"/>
              </w:rPr>
              <w:t>وعلى طبيعة</w:t>
            </w:r>
            <w:r w:rsidRPr="4ECF387C" w:rsidR="576C2C80">
              <w:rPr>
                <w:rFonts w:ascii="Calibri" w:hAnsi="Calibri" w:cs="Calibri" w:asciiTheme="minorAscii" w:hAnsiTheme="minorAscii" w:cstheme="minorAscii"/>
                <w:color w:val="000000" w:themeColor="text1" w:themeTint="FF" w:themeShade="FF"/>
                <w:sz w:val="24"/>
                <w:szCs w:val="24"/>
                <w:rtl w:val="1"/>
                <w:lang w:bidi="ar"/>
              </w:rPr>
              <w:t xml:space="preserve"> الاستغلال الجنسي والانتهاك الجنسي و</w:t>
            </w:r>
            <w:r w:rsidRPr="4ECF387C" w:rsidR="00252D85">
              <w:rPr>
                <w:rFonts w:ascii="Calibri" w:hAnsi="Calibri" w:cs="Calibri" w:asciiTheme="minorAscii" w:hAnsiTheme="minorAscii" w:cstheme="minorAscii"/>
                <w:color w:val="000000" w:themeColor="text1" w:themeTint="FF" w:themeShade="FF"/>
                <w:sz w:val="24"/>
                <w:szCs w:val="24"/>
                <w:rtl w:val="1"/>
                <w:lang w:bidi="ar"/>
              </w:rPr>
              <w:t xml:space="preserve">التزامات </w:t>
            </w:r>
            <w:r w:rsidRPr="4ECF387C" w:rsidR="576C2C80">
              <w:rPr>
                <w:rFonts w:ascii="Calibri" w:hAnsi="Calibri" w:cs="Calibri" w:asciiTheme="minorAscii" w:hAnsiTheme="minorAscii" w:cstheme="minorAscii"/>
                <w:color w:val="000000" w:themeColor="text1" w:themeTint="FF" w:themeShade="FF"/>
                <w:sz w:val="24"/>
                <w:szCs w:val="24"/>
                <w:rtl w:val="1"/>
                <w:lang w:bidi="ar"/>
              </w:rPr>
              <w:t>الموظفين ب</w:t>
            </w:r>
            <w:r w:rsidRPr="4ECF387C" w:rsidR="00252D85">
              <w:rPr>
                <w:rFonts w:ascii="Calibri" w:hAnsi="Calibri" w:cs="Calibri" w:asciiTheme="minorAscii" w:hAnsiTheme="minorAscii" w:cstheme="minorAscii"/>
                <w:color w:val="000000" w:themeColor="text1" w:themeTint="FF" w:themeShade="FF"/>
                <w:sz w:val="24"/>
                <w:szCs w:val="24"/>
                <w:rtl w:val="1"/>
                <w:lang w:bidi="ar"/>
              </w:rPr>
              <w:t>الإبلاغ، و</w:t>
            </w:r>
            <w:r w:rsidRPr="4ECF387C" w:rsidR="2FBE455F">
              <w:rPr>
                <w:rFonts w:ascii="Calibri" w:hAnsi="Calibri" w:cs="Calibri" w:asciiTheme="minorAscii" w:hAnsiTheme="minorAscii" w:cstheme="minorAscii"/>
                <w:color w:val="000000" w:themeColor="text1" w:themeTint="FF" w:themeShade="FF"/>
                <w:sz w:val="24"/>
                <w:szCs w:val="24"/>
                <w:rtl w:val="1"/>
                <w:lang w:bidi="ar"/>
              </w:rPr>
              <w:t>ال</w:t>
            </w:r>
            <w:r w:rsidRPr="4ECF387C" w:rsidR="00252D85">
              <w:rPr>
                <w:rFonts w:ascii="Calibri" w:hAnsi="Calibri" w:cs="Calibri" w:asciiTheme="minorAscii" w:hAnsiTheme="minorAscii" w:cstheme="minorAscii"/>
                <w:color w:val="000000" w:themeColor="text1" w:themeTint="FF" w:themeShade="FF"/>
                <w:sz w:val="24"/>
                <w:szCs w:val="24"/>
                <w:rtl w:val="1"/>
                <w:lang w:bidi="ar"/>
              </w:rPr>
              <w:t>خيارات</w:t>
            </w:r>
            <w:r w:rsidRPr="4ECF387C" w:rsidR="2FBE455F">
              <w:rPr>
                <w:rFonts w:ascii="Calibri" w:hAnsi="Calibri" w:cs="Calibri" w:asciiTheme="minorAscii" w:hAnsiTheme="minorAscii" w:cstheme="minorAscii"/>
                <w:color w:val="000000" w:themeColor="text1" w:themeTint="FF" w:themeShade="FF"/>
                <w:sz w:val="24"/>
                <w:szCs w:val="24"/>
                <w:rtl w:val="1"/>
                <w:lang w:bidi="ar"/>
              </w:rPr>
              <w:t xml:space="preserve"> المتاحة في مجال</w:t>
            </w:r>
            <w:r w:rsidRPr="4ECF387C" w:rsidR="00252D85">
              <w:rPr>
                <w:rFonts w:ascii="Calibri" w:hAnsi="Calibri" w:cs="Calibri" w:asciiTheme="minorAscii" w:hAnsiTheme="minorAscii" w:cstheme="minorAscii"/>
                <w:color w:val="000000" w:themeColor="text1" w:themeTint="FF" w:themeShade="FF"/>
                <w:sz w:val="24"/>
                <w:szCs w:val="24"/>
                <w:rtl w:val="1"/>
                <w:lang w:bidi="ar"/>
              </w:rPr>
              <w:t xml:space="preserve"> الإبلاغ عن الشكاوى الحساسة</w:t>
            </w:r>
            <w:r w:rsidRPr="4ECF387C" w:rsidR="007274A8">
              <w:rPr>
                <w:rFonts w:ascii="Calibri" w:hAnsi="Calibri" w:cs="Calibri" w:asciiTheme="minorAscii" w:hAnsiTheme="minorAscii" w:cstheme="minorAscii"/>
                <w:color w:val="000000" w:themeColor="text1" w:themeTint="FF" w:themeShade="FF"/>
                <w:sz w:val="24"/>
                <w:szCs w:val="24"/>
                <w:rtl w:val="1"/>
                <w:lang w:bidi="ar"/>
              </w:rPr>
              <w:t xml:space="preserve"> </w:t>
            </w:r>
            <w:r w:rsidRPr="4ECF387C" w:rsidR="00252D85">
              <w:rPr>
                <w:rFonts w:ascii="Calibri" w:hAnsi="Calibri" w:cs="Calibri" w:asciiTheme="minorAscii" w:hAnsiTheme="minorAscii" w:cstheme="minorAscii"/>
                <w:sz w:val="24"/>
                <w:szCs w:val="24"/>
                <w:rtl w:val="1"/>
                <w:lang w:bidi="ar"/>
              </w:rPr>
              <w:t>وخدمات مساعدة الضحايا.</w:t>
            </w:r>
          </w:p>
          <w:p w:rsidRPr="00B15DB8" w:rsidR="00252D85" w:rsidP="4ECF387C" w:rsidRDefault="00252D85" w14:paraId="29EFF173" w14:textId="5C7DDC4F" w14:noSpellErr="1">
            <w:pPr>
              <w:numPr>
                <w:ilvl w:val="0"/>
                <w:numId w:val="44"/>
              </w:numPr>
              <w:autoSpaceDE w:val="0"/>
              <w:autoSpaceDN w:val="0"/>
              <w:bidi/>
              <w:adjustRightInd w:val="0"/>
              <w:jc w:val="both"/>
              <w:textDirection w:val="btLr"/>
              <w:rPr>
                <w:rFonts w:ascii="Calibri" w:hAnsi="Calibri" w:cs="Calibri" w:asciiTheme="minorAscii" w:hAnsiTheme="minorAscii" w:cstheme="minorAscii"/>
                <w:sz w:val="24"/>
                <w:szCs w:val="24"/>
              </w:rPr>
            </w:pPr>
            <w:r w:rsidRPr="4ECF387C" w:rsidR="00252D85">
              <w:rPr>
                <w:rFonts w:ascii="Calibri" w:hAnsi="Calibri" w:cs="Calibri" w:asciiTheme="minorAscii" w:hAnsiTheme="minorAscii" w:cstheme="minorAscii"/>
                <w:sz w:val="24"/>
                <w:szCs w:val="24"/>
                <w:rtl w:val="1"/>
                <w:lang w:bidi="ar"/>
              </w:rPr>
              <w:t>[</w:t>
            </w:r>
            <w:r w:rsidRPr="4ECF387C" w:rsidR="00252D85">
              <w:rPr>
                <w:rFonts w:ascii="Calibri" w:hAnsi="Calibri" w:cs="Calibri" w:asciiTheme="minorAscii" w:hAnsiTheme="minorAscii" w:cstheme="minorAscii"/>
                <w:i w:val="1"/>
                <w:iCs w:val="1"/>
                <w:sz w:val="24"/>
                <w:szCs w:val="24"/>
                <w:rtl w:val="1"/>
                <w:lang w:bidi="ar"/>
              </w:rPr>
              <w:t xml:space="preserve">إن لم يكن </w:t>
            </w:r>
            <w:r w:rsidRPr="4ECF387C" w:rsidR="2BF073B7">
              <w:rPr>
                <w:rFonts w:ascii="Calibri" w:hAnsi="Calibri" w:cs="Calibri" w:asciiTheme="minorAscii" w:hAnsiTheme="minorAscii" w:cstheme="minorAscii"/>
                <w:i w:val="1"/>
                <w:iCs w:val="1"/>
                <w:sz w:val="24"/>
                <w:szCs w:val="24"/>
                <w:rtl w:val="1"/>
                <w:lang w:bidi="ar"/>
              </w:rPr>
              <w:t>الأمر قائما بالفعل</w:t>
            </w:r>
            <w:r w:rsidRPr="4ECF387C" w:rsidR="00252D85">
              <w:rPr>
                <w:rFonts w:ascii="Calibri" w:hAnsi="Calibri" w:cs="Calibri" w:asciiTheme="minorAscii" w:hAnsiTheme="minorAscii" w:cstheme="minorAscii"/>
                <w:sz w:val="24"/>
                <w:szCs w:val="24"/>
                <w:rtl w:val="1"/>
                <w:lang w:bidi="ar"/>
              </w:rPr>
              <w:t>] العمل مع</w:t>
            </w:r>
            <w:r w:rsidRPr="4ECF387C" w:rsidR="007274A8">
              <w:rPr>
                <w:rFonts w:ascii="Calibri" w:hAnsi="Calibri" w:cs="Calibri" w:asciiTheme="minorAscii" w:hAnsiTheme="minorAscii" w:cstheme="minorAscii"/>
                <w:sz w:val="24"/>
                <w:szCs w:val="24"/>
                <w:rtl w:val="1"/>
                <w:lang w:bidi="ar"/>
              </w:rPr>
              <w:t xml:space="preserve"> </w:t>
            </w:r>
            <w:r w:rsidRPr="4ECF387C" w:rsidR="00252D85">
              <w:rPr>
                <w:rFonts w:ascii="Calibri" w:hAnsi="Calibri" w:cs="Calibri" w:asciiTheme="minorAscii" w:hAnsiTheme="minorAscii" w:cstheme="minorAscii"/>
                <w:sz w:val="24"/>
                <w:szCs w:val="24"/>
                <w:rtl w:val="1"/>
                <w:lang w:bidi="ar"/>
              </w:rPr>
              <w:t xml:space="preserve">شبكة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252D85">
              <w:rPr>
                <w:rFonts w:ascii="Calibri" w:hAnsi="Calibri" w:cs="Calibri" w:asciiTheme="minorAscii" w:hAnsiTheme="minorAscii" w:cstheme="minorAscii"/>
                <w:sz w:val="24"/>
                <w:szCs w:val="24"/>
                <w:rtl w:val="1"/>
                <w:lang w:bidi="ar"/>
              </w:rPr>
              <w:t xml:space="preserve"> لإنشاء آلية مجتمعية مشتركة بين الوكالات</w:t>
            </w:r>
            <w:r w:rsidRPr="4ECF387C" w:rsidR="2BF073B7">
              <w:rPr>
                <w:rFonts w:ascii="Calibri" w:hAnsi="Calibri" w:cs="Calibri" w:asciiTheme="minorAscii" w:hAnsiTheme="minorAscii" w:cstheme="minorAscii"/>
                <w:sz w:val="24"/>
                <w:szCs w:val="24"/>
                <w:rtl w:val="1"/>
                <w:lang w:bidi="ar"/>
              </w:rPr>
              <w:t xml:space="preserve"> لتقديم الشكاوى</w:t>
            </w:r>
            <w:r w:rsidRPr="4ECF387C" w:rsidR="00252D85">
              <w:rPr>
                <w:rFonts w:ascii="Calibri" w:hAnsi="Calibri" w:cs="Calibri" w:asciiTheme="minorAscii" w:hAnsiTheme="minorAscii" w:cstheme="minorAscii"/>
                <w:sz w:val="24"/>
                <w:szCs w:val="24"/>
                <w:rtl w:val="1"/>
                <w:lang w:bidi="ar"/>
              </w:rPr>
              <w:t xml:space="preserve">، تتضمن </w:t>
            </w:r>
            <w:r w:rsidRPr="4ECF387C" w:rsidR="1EE207B1">
              <w:rPr>
                <w:rFonts w:ascii="Calibri" w:hAnsi="Calibri" w:cs="Calibri" w:asciiTheme="minorAscii" w:hAnsiTheme="minorAscii" w:cstheme="minorAscii"/>
                <w:sz w:val="24"/>
                <w:szCs w:val="24"/>
                <w:rtl w:val="1"/>
                <w:lang w:bidi="ar"/>
              </w:rPr>
              <w:t>ال</w:t>
            </w:r>
            <w:r w:rsidRPr="4ECF387C" w:rsidR="00252D85">
              <w:rPr>
                <w:rFonts w:ascii="Calibri" w:hAnsi="Calibri" w:cs="Calibri" w:asciiTheme="minorAscii" w:hAnsiTheme="minorAscii" w:cstheme="minorAscii"/>
                <w:sz w:val="24"/>
                <w:szCs w:val="24"/>
                <w:rtl w:val="1"/>
                <w:lang w:bidi="ar"/>
              </w:rPr>
              <w:t>آلية</w:t>
            </w:r>
            <w:r w:rsidRPr="4ECF387C" w:rsidR="1EE207B1">
              <w:rPr>
                <w:rFonts w:ascii="Calibri" w:hAnsi="Calibri" w:cs="Calibri" w:asciiTheme="minorAscii" w:hAnsiTheme="minorAscii" w:cstheme="minorAscii"/>
                <w:sz w:val="24"/>
                <w:szCs w:val="24"/>
                <w:rtl w:val="1"/>
                <w:lang w:bidi="ar"/>
              </w:rPr>
              <w:t xml:space="preserve"> الحالية ل</w:t>
            </w:r>
            <w:r w:rsidRPr="4ECF387C" w:rsidR="71839E08">
              <w:rPr>
                <w:rFonts w:ascii="Calibri" w:hAnsi="Calibri" w:cs="Calibri" w:asciiTheme="minorAscii" w:hAnsiTheme="minorAscii" w:cstheme="minorAscii"/>
                <w:sz w:val="24"/>
                <w:szCs w:val="24"/>
                <w:rtl w:val="1"/>
                <w:lang w:bidi="ar"/>
              </w:rPr>
              <w:t xml:space="preserve">تقديم </w:t>
            </w:r>
            <w:r w:rsidRPr="4ECF387C" w:rsidR="00252D85">
              <w:rPr>
                <w:rFonts w:ascii="Calibri" w:hAnsi="Calibri" w:cs="Calibri" w:asciiTheme="minorAscii" w:hAnsiTheme="minorAscii" w:cstheme="minorAscii"/>
                <w:sz w:val="24"/>
                <w:szCs w:val="24"/>
                <w:rtl w:val="1"/>
                <w:lang w:bidi="ar"/>
              </w:rPr>
              <w:t xml:space="preserve">الشكاوى </w:t>
            </w:r>
            <w:r w:rsidRPr="4ECF387C" w:rsidR="71839E08">
              <w:rPr>
                <w:rFonts w:ascii="Calibri" w:hAnsi="Calibri" w:cs="Calibri" w:asciiTheme="minorAscii" w:hAnsiTheme="minorAscii" w:cstheme="minorAscii"/>
                <w:sz w:val="24"/>
                <w:szCs w:val="24"/>
                <w:rtl w:val="1"/>
                <w:lang w:bidi="ar"/>
              </w:rPr>
              <w:t>والانطباعات</w:t>
            </w:r>
            <w:r w:rsidRPr="4ECF387C" w:rsidR="00252D85">
              <w:rPr>
                <w:rFonts w:ascii="Calibri" w:hAnsi="Calibri" w:cs="Calibri" w:asciiTheme="minorAscii" w:hAnsiTheme="minorAscii" w:cstheme="minorAscii"/>
                <w:sz w:val="24"/>
                <w:szCs w:val="24"/>
                <w:rtl w:val="1"/>
                <w:lang w:bidi="ar"/>
              </w:rPr>
              <w:t xml:space="preserve"> [للمنظمة] </w:t>
            </w:r>
            <w:r w:rsidRPr="4ECF387C" w:rsidR="7778971D">
              <w:rPr>
                <w:rFonts w:ascii="Calibri" w:hAnsi="Calibri" w:cs="Calibri" w:asciiTheme="minorAscii" w:hAnsiTheme="minorAscii" w:cstheme="minorAscii"/>
                <w:sz w:val="24"/>
                <w:szCs w:val="24"/>
                <w:rtl w:val="1"/>
                <w:lang w:bidi="ar"/>
              </w:rPr>
              <w:t>وتتماشى</w:t>
            </w:r>
            <w:r w:rsidRPr="4ECF387C" w:rsidR="00252D85">
              <w:rPr>
                <w:rFonts w:ascii="Calibri" w:hAnsi="Calibri" w:cs="Calibri" w:asciiTheme="minorAscii" w:hAnsiTheme="minorAscii" w:cstheme="minorAscii"/>
                <w:sz w:val="24"/>
                <w:szCs w:val="24"/>
                <w:rtl w:val="1"/>
                <w:lang w:bidi="ar"/>
              </w:rPr>
              <w:t xml:space="preserve"> مع الممارسة الجيدة</w:t>
            </w:r>
            <w:r w:rsidRPr="4ECF387C" w:rsidR="7778971D">
              <w:rPr>
                <w:rFonts w:ascii="Calibri" w:hAnsi="Calibri" w:cs="Calibri" w:asciiTheme="minorAscii" w:hAnsiTheme="minorAscii" w:cstheme="minorAscii"/>
                <w:sz w:val="24"/>
                <w:szCs w:val="24"/>
                <w:rtl w:val="1"/>
                <w:lang w:bidi="ar"/>
              </w:rPr>
              <w:t xml:space="preserve"> في </w:t>
            </w:r>
            <w:r w:rsidRPr="4ECF387C" w:rsidR="7778971D">
              <w:rPr>
                <w:rFonts w:ascii="Calibri" w:hAnsi="Calibri" w:cs="Calibri" w:asciiTheme="minorAscii" w:hAnsiTheme="minorAscii" w:cstheme="minorAscii"/>
                <w:color w:val="000000"/>
                <w:sz w:val="24"/>
                <w:szCs w:val="24"/>
                <w:rtl w:val="1"/>
                <w:lang w:bidi="ar"/>
              </w:rPr>
              <w:t>مجال</w:t>
            </w:r>
            <w:r w:rsidRPr="4ECF387C" w:rsidR="00252D85">
              <w:rPr>
                <w:rFonts w:ascii="Calibri" w:hAnsi="Calibri" w:cs="Calibri" w:asciiTheme="minorAscii" w:hAnsiTheme="minorAscii" w:cstheme="minorAscii"/>
                <w:sz w:val="24"/>
                <w:szCs w:val="24"/>
                <w:rtl w:val="1"/>
                <w:lang w:bidi="ar"/>
              </w:rPr>
              <w:t xml:space="preserve">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252D85">
              <w:rPr>
                <w:rFonts w:ascii="Calibri" w:hAnsi="Calibri" w:cs="Calibri" w:asciiTheme="minorAscii" w:hAnsiTheme="minorAscii" w:cstheme="minorAscii"/>
                <w:sz w:val="24"/>
                <w:szCs w:val="24"/>
                <w:rtl w:val="1"/>
                <w:lang w:bidi="ar"/>
              </w:rPr>
              <w:t xml:space="preserve"> و</w:t>
            </w:r>
            <w:r w:rsidRPr="4ECF387C" w:rsidR="1A54E5C3">
              <w:rPr>
                <w:rFonts w:ascii="Calibri" w:hAnsi="Calibri" w:cs="Calibri" w:asciiTheme="minorAscii" w:hAnsiTheme="minorAscii" w:cstheme="minorAscii"/>
                <w:sz w:val="24"/>
                <w:szCs w:val="24"/>
                <w:rtl w:val="1"/>
                <w:lang w:bidi="ar"/>
              </w:rPr>
              <w:t>من العنف القائم على النوع الاجتماعي</w:t>
            </w:r>
            <w:r w:rsidRPr="4ECF387C" w:rsidR="00252D85">
              <w:rPr>
                <w:rFonts w:ascii="Calibri" w:hAnsi="Calibri" w:cs="Calibri" w:asciiTheme="minorAscii" w:hAnsiTheme="minorAscii" w:cstheme="minorAscii"/>
                <w:sz w:val="24"/>
                <w:szCs w:val="24"/>
                <w:rtl w:val="1"/>
                <w:lang w:bidi="ar"/>
              </w:rPr>
              <w:t>.</w:t>
            </w:r>
            <w:r w:rsidRPr="4ECF387C">
              <w:rPr>
                <w:rStyle w:val="FootnoteReference"/>
                <w:rFonts w:ascii="Calibri" w:hAnsi="Calibri" w:cs="Calibri" w:asciiTheme="minorAscii" w:hAnsiTheme="minorAscii" w:cstheme="minorAscii"/>
                <w:sz w:val="24"/>
                <w:szCs w:val="24"/>
                <w:rtl w:val="1"/>
                <w:lang w:bidi="ar"/>
              </w:rPr>
              <w:footnoteReference w:id="7"/>
            </w:r>
          </w:p>
          <w:p w:rsidRPr="00B15DB8" w:rsidR="00252D85" w:rsidP="001E030C" w:rsidRDefault="00252D85" w14:paraId="750E8731" w14:textId="77777777">
            <w:pPr>
              <w:autoSpaceDE w:val="0"/>
              <w:autoSpaceDN w:val="0"/>
              <w:adjustRightInd w:val="0"/>
              <w:jc w:val="both"/>
              <w:rPr>
                <w:rFonts w:asciiTheme="minorHAnsi" w:hAnsiTheme="minorHAnsi" w:cstheme="minorHAnsi"/>
                <w:b/>
                <w:i/>
                <w:sz w:val="32"/>
                <w:szCs w:val="32"/>
              </w:rPr>
            </w:pPr>
          </w:p>
          <w:p w:rsidRPr="00B15DB8" w:rsidR="00252D85" w:rsidP="001E030C" w:rsidRDefault="00ED64A9" w14:paraId="49654867" w14:textId="15524930">
            <w:pPr>
              <w:autoSpaceDE w:val="0"/>
              <w:autoSpaceDN w:val="0"/>
              <w:bidi/>
              <w:adjustRightInd w:val="0"/>
              <w:jc w:val="both"/>
              <w:rPr>
                <w:rFonts w:asciiTheme="minorHAnsi" w:hAnsiTheme="minorHAnsi" w:cstheme="minorHAnsi"/>
                <w:b/>
                <w:color w:val="2F5496"/>
                <w:spacing w:val="-3"/>
                <w:sz w:val="32"/>
                <w:szCs w:val="32"/>
              </w:rPr>
            </w:pPr>
            <w:r>
              <w:rPr>
                <w:rFonts w:hint="cs" w:asciiTheme="minorHAnsi" w:hAnsiTheme="minorHAnsi" w:cstheme="minorHAnsi"/>
                <w:b/>
                <w:bCs/>
                <w:color w:val="2F5496"/>
                <w:spacing w:val="-3"/>
                <w:sz w:val="32"/>
                <w:szCs w:val="32"/>
                <w:rtl/>
                <w:lang w:bidi="ar"/>
              </w:rPr>
              <w:t>الوقاية</w:t>
            </w:r>
          </w:p>
          <w:p w:rsidRPr="00B15DB8" w:rsidR="00252D85" w:rsidDel="000C223E" w:rsidP="4ECF387C" w:rsidRDefault="007E5664" w14:paraId="4D977CF2" w14:textId="27E167C4" w14:noSpellErr="1">
            <w:pPr>
              <w:bidi/>
              <w:jc w:val="both"/>
              <w:rPr>
                <w:rFonts w:ascii="Calibri" w:hAnsi="Calibri" w:cs="Calibri" w:asciiTheme="minorAscii" w:hAnsiTheme="minorAscii" w:cstheme="minorAscii"/>
                <w:sz w:val="24"/>
                <w:szCs w:val="24"/>
              </w:rPr>
            </w:pPr>
            <w:r w:rsidRPr="4ECF387C" w:rsidR="348C4986">
              <w:rPr>
                <w:rFonts w:ascii="Calibri" w:hAnsi="Calibri" w:cs="Calibri" w:asciiTheme="minorAscii" w:hAnsiTheme="minorAscii" w:cstheme="minorAscii"/>
                <w:b w:val="1"/>
                <w:bCs w:val="1"/>
                <w:sz w:val="24"/>
                <w:szCs w:val="24"/>
                <w:u w:val="single"/>
                <w:rtl w:val="1"/>
                <w:lang w:bidi="ar"/>
              </w:rPr>
              <w:t>دعم رئيس المكتب</w:t>
            </w:r>
            <w:r w:rsidRPr="4ECF387C" w:rsidR="00252D85">
              <w:rPr>
                <w:rFonts w:ascii="Calibri" w:hAnsi="Calibri" w:cs="Calibri" w:asciiTheme="minorAscii" w:hAnsiTheme="minorAscii" w:cstheme="minorAscii"/>
                <w:sz w:val="24"/>
                <w:szCs w:val="24"/>
                <w:rtl w:val="1"/>
                <w:lang w:bidi="ar"/>
              </w:rPr>
              <w:t xml:space="preserve"> من أجل</w:t>
            </w:r>
            <w:r w:rsidRPr="4ECF387C" w:rsidR="139C24DB">
              <w:rPr>
                <w:rFonts w:ascii="Calibri" w:hAnsi="Calibri" w:cs="Calibri" w:asciiTheme="minorAscii" w:hAnsiTheme="minorAscii" w:cstheme="minorAscii"/>
                <w:sz w:val="24"/>
                <w:szCs w:val="24"/>
                <w:rtl w:val="1"/>
                <w:lang w:bidi="ar"/>
              </w:rPr>
              <w:t xml:space="preserve"> القيام بما يلي</w:t>
            </w:r>
            <w:r w:rsidRPr="4ECF387C" w:rsidR="00252D85">
              <w:rPr>
                <w:rFonts w:ascii="Calibri" w:hAnsi="Calibri" w:cs="Calibri" w:asciiTheme="minorAscii" w:hAnsiTheme="minorAscii" w:cstheme="minorAscii"/>
                <w:sz w:val="24"/>
                <w:szCs w:val="24"/>
                <w:rtl w:val="1"/>
                <w:lang w:bidi="ar"/>
              </w:rPr>
              <w:t>:</w:t>
            </w:r>
          </w:p>
          <w:p w:rsidRPr="00B15DB8" w:rsidR="00252D85" w:rsidP="4ECF387C" w:rsidRDefault="00252D85" w14:paraId="47A12E79" w14:textId="2720DE1D"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rPr>
            </w:pPr>
            <w:r w:rsidRPr="4ECF387C" w:rsidR="00252D85">
              <w:rPr>
                <w:rFonts w:ascii="Calibri" w:hAnsi="Calibri" w:cs="Calibri" w:asciiTheme="minorAscii" w:hAnsiTheme="minorAscii" w:cstheme="minorAscii"/>
                <w:sz w:val="24"/>
                <w:szCs w:val="24"/>
                <w:rtl w:val="1"/>
                <w:lang w:bidi="ar"/>
              </w:rPr>
              <w:t xml:space="preserve">وضع مدونة </w:t>
            </w:r>
            <w:r w:rsidRPr="4ECF387C" w:rsidR="7AD0521C">
              <w:rPr>
                <w:rFonts w:ascii="Calibri" w:hAnsi="Calibri" w:cs="Calibri" w:asciiTheme="minorAscii" w:hAnsiTheme="minorAscii" w:cstheme="minorAscii"/>
                <w:sz w:val="24"/>
                <w:szCs w:val="24"/>
                <w:rtl w:val="1"/>
                <w:lang w:bidi="ar"/>
              </w:rPr>
              <w:t>لقواعد ال</w:t>
            </w:r>
            <w:r w:rsidRPr="4ECF387C" w:rsidR="00252D85">
              <w:rPr>
                <w:rFonts w:ascii="Calibri" w:hAnsi="Calibri" w:cs="Calibri" w:asciiTheme="minorAscii" w:hAnsiTheme="minorAscii" w:cstheme="minorAscii"/>
                <w:sz w:val="24"/>
                <w:szCs w:val="24"/>
                <w:rtl w:val="1"/>
                <w:lang w:bidi="ar"/>
              </w:rPr>
              <w:t>سلوك</w:t>
            </w:r>
            <w:r w:rsidRPr="4ECF387C" w:rsidR="7AD0521C">
              <w:rPr>
                <w:rFonts w:ascii="Calibri" w:hAnsi="Calibri" w:cs="Calibri" w:asciiTheme="minorAscii" w:hAnsiTheme="minorAscii" w:cstheme="minorAscii"/>
                <w:sz w:val="24"/>
                <w:szCs w:val="24"/>
                <w:rtl w:val="1"/>
                <w:lang w:bidi="ar"/>
              </w:rPr>
              <w:t>[</w:t>
            </w:r>
            <w:r w:rsidRPr="4ECF387C" w:rsidR="7AD0521C">
              <w:rPr>
                <w:rFonts w:ascii="Calibri" w:hAnsi="Calibri" w:cs="Calibri" w:asciiTheme="minorAscii" w:hAnsiTheme="minorAscii" w:cstheme="minorAscii"/>
                <w:i w:val="1"/>
                <w:iCs w:val="1"/>
                <w:sz w:val="24"/>
                <w:szCs w:val="24"/>
                <w:rtl w:val="1"/>
                <w:lang w:bidi="ar"/>
              </w:rPr>
              <w:t>إن لم توجد فعلا</w:t>
            </w:r>
            <w:r w:rsidRPr="4ECF387C" w:rsidR="7AD0521C">
              <w:rPr>
                <w:rFonts w:ascii="Calibri" w:hAnsi="Calibri" w:cs="Calibri" w:asciiTheme="minorAscii" w:hAnsiTheme="minorAscii" w:cstheme="minorAscii"/>
                <w:sz w:val="24"/>
                <w:szCs w:val="24"/>
                <w:rtl w:val="1"/>
                <w:lang w:bidi="ar"/>
              </w:rPr>
              <w:t>]</w:t>
            </w:r>
            <w:r w:rsidRPr="4ECF387C" w:rsidR="00252D85">
              <w:rPr>
                <w:rFonts w:ascii="Calibri" w:hAnsi="Calibri" w:cs="Calibri" w:asciiTheme="minorAscii" w:hAnsiTheme="minorAscii" w:cstheme="minorAscii"/>
                <w:sz w:val="24"/>
                <w:szCs w:val="24"/>
                <w:rtl w:val="1"/>
                <w:lang w:bidi="ar"/>
              </w:rPr>
              <w:t xml:space="preserve"> تحظر بوضوح </w:t>
            </w:r>
            <w:r w:rsidRPr="4ECF387C" w:rsidR="0D03AA1C">
              <w:rPr>
                <w:rFonts w:ascii="Calibri" w:hAnsi="Calibri" w:cs="Calibri" w:asciiTheme="minorAscii" w:hAnsiTheme="minorAscii" w:cstheme="minorAscii"/>
                <w:sz w:val="24"/>
                <w:szCs w:val="24"/>
                <w:rtl w:val="1"/>
                <w:lang w:bidi="ar"/>
              </w:rPr>
              <w:t xml:space="preserve">الاستغلال الجنسي والانتهاك الجنسي </w:t>
            </w:r>
            <w:r w:rsidRPr="4ECF387C" w:rsidR="00252D85">
              <w:rPr>
                <w:rFonts w:ascii="Calibri" w:hAnsi="Calibri" w:cs="Calibri" w:asciiTheme="minorAscii" w:hAnsiTheme="minorAscii" w:cstheme="minorAscii"/>
                <w:sz w:val="24"/>
                <w:szCs w:val="24"/>
                <w:rtl w:val="1"/>
                <w:lang w:bidi="ar"/>
              </w:rPr>
              <w:t>وتلزم بالإبلاغ عن هذه الأفعال، وت</w:t>
            </w:r>
            <w:r w:rsidRPr="4ECF387C" w:rsidR="10F8C952">
              <w:rPr>
                <w:rFonts w:ascii="Calibri" w:hAnsi="Calibri" w:cs="Calibri" w:asciiTheme="minorAscii" w:hAnsiTheme="minorAscii" w:cstheme="minorAscii"/>
                <w:sz w:val="24"/>
                <w:szCs w:val="24"/>
                <w:rtl w:val="1"/>
                <w:lang w:bidi="ar"/>
              </w:rPr>
              <w:t>ُ</w:t>
            </w:r>
            <w:r w:rsidRPr="4ECF387C" w:rsidR="00252D85">
              <w:rPr>
                <w:rFonts w:ascii="Calibri" w:hAnsi="Calibri" w:cs="Calibri" w:asciiTheme="minorAscii" w:hAnsiTheme="minorAscii" w:cstheme="minorAscii"/>
                <w:sz w:val="24"/>
                <w:szCs w:val="24"/>
                <w:rtl w:val="1"/>
                <w:lang w:bidi="ar"/>
              </w:rPr>
              <w:t>ن</w:t>
            </w:r>
            <w:r w:rsidRPr="4ECF387C" w:rsidR="6CAC094F">
              <w:rPr>
                <w:rFonts w:ascii="Calibri" w:hAnsi="Calibri" w:cs="Calibri" w:asciiTheme="minorAscii" w:hAnsiTheme="minorAscii" w:cstheme="minorAscii"/>
                <w:sz w:val="24"/>
                <w:szCs w:val="24"/>
                <w:rtl w:val="1"/>
                <w:lang w:bidi="ar"/>
              </w:rPr>
              <w:t>ْ</w:t>
            </w:r>
            <w:r w:rsidRPr="4ECF387C" w:rsidR="00252D85">
              <w:rPr>
                <w:rFonts w:ascii="Calibri" w:hAnsi="Calibri" w:cs="Calibri" w:asciiTheme="minorAscii" w:hAnsiTheme="minorAscii" w:cstheme="minorAscii"/>
                <w:sz w:val="24"/>
                <w:szCs w:val="24"/>
                <w:rtl w:val="1"/>
                <w:lang w:bidi="ar"/>
              </w:rPr>
              <w:t xml:space="preserve">فذ هذه البنود </w:t>
            </w:r>
            <w:r w:rsidRPr="4ECF387C" w:rsidR="10F8C952">
              <w:rPr>
                <w:rFonts w:ascii="Calibri" w:hAnsi="Calibri" w:cs="Calibri" w:asciiTheme="minorAscii" w:hAnsiTheme="minorAscii" w:cstheme="minorAscii"/>
                <w:sz w:val="24"/>
                <w:szCs w:val="24"/>
                <w:rtl w:val="1"/>
                <w:lang w:bidi="ar"/>
              </w:rPr>
              <w:t>في حالة</w:t>
            </w:r>
            <w:r w:rsidRPr="4ECF387C" w:rsidR="00252D85">
              <w:rPr>
                <w:rFonts w:ascii="Calibri" w:hAnsi="Calibri" w:cs="Calibri" w:asciiTheme="minorAscii" w:hAnsiTheme="minorAscii" w:cstheme="minorAscii"/>
                <w:sz w:val="24"/>
                <w:szCs w:val="24"/>
                <w:rtl w:val="1"/>
                <w:lang w:bidi="ar"/>
              </w:rPr>
              <w:t xml:space="preserve"> خرقها</w:t>
            </w:r>
            <w:r w:rsidRPr="4ECF387C" w:rsidR="0F5A8E1B">
              <w:rPr>
                <w:rFonts w:ascii="Calibri" w:hAnsi="Calibri" w:cs="Calibri" w:asciiTheme="minorAscii" w:hAnsiTheme="minorAscii" w:cstheme="minorAscii"/>
                <w:sz w:val="24"/>
                <w:szCs w:val="24"/>
                <w:rtl w:val="1"/>
                <w:lang w:bidi="ar"/>
              </w:rPr>
              <w:t>، والعمل على توقيع الموظفين للمدونة</w:t>
            </w:r>
            <w:r w:rsidRPr="4ECF387C" w:rsidR="00252D85">
              <w:rPr>
                <w:rFonts w:ascii="Calibri" w:hAnsi="Calibri" w:cs="Calibri" w:asciiTheme="minorAscii" w:hAnsiTheme="minorAscii" w:cstheme="minorAscii"/>
                <w:sz w:val="24"/>
                <w:szCs w:val="24"/>
                <w:rtl w:val="1"/>
                <w:lang w:bidi="ar"/>
              </w:rPr>
              <w:t>.</w:t>
            </w:r>
          </w:p>
          <w:p w:rsidRPr="00B15DB8" w:rsidR="00252D85" w:rsidP="4ECF387C" w:rsidRDefault="00252D85" w14:paraId="0D80BAA4" w14:textId="0F10309B"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rPr>
            </w:pPr>
            <w:r w:rsidRPr="4ECF387C" w:rsidR="00252D85">
              <w:rPr>
                <w:rFonts w:ascii="Calibri" w:hAnsi="Calibri" w:cs="Calibri" w:asciiTheme="minorAscii" w:hAnsiTheme="minorAscii" w:cstheme="minorAscii"/>
                <w:sz w:val="24"/>
                <w:szCs w:val="24"/>
                <w:rtl w:val="1"/>
                <w:lang w:bidi="ar"/>
              </w:rPr>
              <w:t xml:space="preserve">وضع ورصد خطة عمل لتعميم </w:t>
            </w:r>
            <w:r w:rsidRPr="4ECF387C" w:rsidR="6CAC094F">
              <w:rPr>
                <w:rFonts w:ascii="Calibri" w:hAnsi="Calibri" w:cs="Calibri" w:asciiTheme="minorAscii" w:hAnsiTheme="minorAscii" w:cstheme="minorAscii"/>
                <w:sz w:val="24"/>
                <w:szCs w:val="24"/>
                <w:rtl w:val="1"/>
                <w:lang w:bidi="ar"/>
              </w:rPr>
              <w:t>منظور الحماية من الاستغلال الجنسي والانتهاك الجنسي</w:t>
            </w:r>
            <w:r w:rsidRPr="4ECF387C" w:rsidR="00252D85">
              <w:rPr>
                <w:rFonts w:ascii="Calibri" w:hAnsi="Calibri" w:cs="Calibri" w:asciiTheme="minorAscii" w:hAnsiTheme="minorAscii" w:cstheme="minorAscii"/>
                <w:sz w:val="24"/>
                <w:szCs w:val="24"/>
                <w:rtl w:val="1"/>
                <w:lang w:bidi="ar"/>
              </w:rPr>
              <w:t xml:space="preserve"> في جميع إدارات [</w:t>
            </w:r>
            <w:r w:rsidRPr="4ECF387C" w:rsidR="00252D85">
              <w:rPr>
                <w:rFonts w:ascii="Calibri" w:hAnsi="Calibri" w:cs="Calibri" w:asciiTheme="minorAscii" w:hAnsiTheme="minorAscii" w:cstheme="minorAscii"/>
                <w:i w:val="1"/>
                <w:iCs w:val="1"/>
                <w:sz w:val="24"/>
                <w:szCs w:val="24"/>
                <w:rtl w:val="1"/>
                <w:lang w:bidi="ar"/>
              </w:rPr>
              <w:t>المنظمة</w:t>
            </w:r>
            <w:r w:rsidRPr="4ECF387C" w:rsidR="00252D85">
              <w:rPr>
                <w:rFonts w:ascii="Calibri" w:hAnsi="Calibri" w:cs="Calibri" w:asciiTheme="minorAscii" w:hAnsiTheme="minorAscii" w:cstheme="minorAscii"/>
                <w:sz w:val="24"/>
                <w:szCs w:val="24"/>
                <w:rtl w:val="1"/>
                <w:lang w:bidi="ar"/>
              </w:rPr>
              <w:t xml:space="preserve">] </w:t>
            </w:r>
            <w:r w:rsidRPr="4ECF387C" w:rsidR="765B94AB">
              <w:rPr>
                <w:rFonts w:ascii="Calibri" w:hAnsi="Calibri" w:cs="Calibri" w:asciiTheme="minorAscii" w:hAnsiTheme="minorAscii" w:cstheme="minorAscii"/>
                <w:sz w:val="24"/>
                <w:szCs w:val="24"/>
                <w:rtl w:val="1"/>
                <w:lang w:bidi="ar"/>
              </w:rPr>
              <w:t>وبرامجها</w:t>
            </w:r>
            <w:r w:rsidRPr="4ECF387C" w:rsidR="00252D85">
              <w:rPr>
                <w:rFonts w:ascii="Calibri" w:hAnsi="Calibri" w:cs="Calibri" w:asciiTheme="minorAscii" w:hAnsiTheme="minorAscii" w:cstheme="minorAscii"/>
                <w:sz w:val="24"/>
                <w:szCs w:val="24"/>
                <w:rtl w:val="1"/>
                <w:lang w:bidi="ar"/>
              </w:rPr>
              <w:t xml:space="preserve">، </w:t>
            </w:r>
            <w:r w:rsidRPr="4ECF387C" w:rsidR="765B94AB">
              <w:rPr>
                <w:rFonts w:ascii="Calibri" w:hAnsi="Calibri" w:cs="Calibri" w:asciiTheme="minorAscii" w:hAnsiTheme="minorAscii" w:cstheme="minorAscii"/>
                <w:sz w:val="24"/>
                <w:szCs w:val="24"/>
                <w:rtl w:val="1"/>
                <w:lang w:bidi="ar"/>
              </w:rPr>
              <w:t>بال</w:t>
            </w:r>
            <w:r w:rsidRPr="4ECF387C" w:rsidR="3E7F2932">
              <w:rPr>
                <w:rFonts w:ascii="Calibri" w:hAnsi="Calibri" w:cs="Calibri" w:asciiTheme="minorAscii" w:hAnsiTheme="minorAscii" w:cstheme="minorAscii"/>
                <w:sz w:val="24"/>
                <w:szCs w:val="24"/>
                <w:rtl w:val="1"/>
                <w:lang w:bidi="ar"/>
              </w:rPr>
              <w:t>استرشاد</w:t>
            </w:r>
            <w:r w:rsidRPr="4ECF387C" w:rsidR="00252D85">
              <w:rPr>
                <w:rFonts w:ascii="Calibri" w:hAnsi="Calibri" w:cs="Calibri" w:asciiTheme="minorAscii" w:hAnsiTheme="minorAscii" w:cstheme="minorAscii"/>
                <w:sz w:val="24"/>
                <w:szCs w:val="24"/>
                <w:rtl w:val="1"/>
                <w:lang w:bidi="ar"/>
              </w:rPr>
              <w:t xml:space="preserve"> </w:t>
            </w:r>
            <w:r w:rsidRPr="4ECF387C" w:rsidR="3E7F2932">
              <w:rPr>
                <w:rFonts w:ascii="Calibri" w:hAnsi="Calibri" w:cs="Calibri" w:asciiTheme="minorAscii" w:hAnsiTheme="minorAscii" w:cstheme="minorAscii"/>
                <w:sz w:val="24"/>
                <w:szCs w:val="24"/>
                <w:rtl w:val="1"/>
                <w:lang w:bidi="ar"/>
              </w:rPr>
              <w:t>بتفاعل</w:t>
            </w:r>
            <w:r w:rsidRPr="4ECF387C" w:rsidR="00252D85">
              <w:rPr>
                <w:rFonts w:ascii="Calibri" w:hAnsi="Calibri" w:cs="Calibri" w:asciiTheme="minorAscii" w:hAnsiTheme="minorAscii" w:cstheme="minorAscii"/>
                <w:sz w:val="24"/>
                <w:szCs w:val="24"/>
                <w:rtl w:val="1"/>
                <w:lang w:bidi="ar"/>
              </w:rPr>
              <w:t xml:space="preserve"> المجتمع و</w:t>
            </w:r>
            <w:r w:rsidRPr="4ECF387C" w:rsidR="3E7F2932">
              <w:rPr>
                <w:rFonts w:ascii="Calibri" w:hAnsi="Calibri" w:cs="Calibri" w:asciiTheme="minorAscii" w:hAnsiTheme="minorAscii" w:cstheme="minorAscii"/>
                <w:sz w:val="24"/>
                <w:szCs w:val="24"/>
                <w:rtl w:val="1"/>
                <w:lang w:bidi="ar"/>
              </w:rPr>
              <w:t>بال</w:t>
            </w:r>
            <w:r w:rsidRPr="4ECF387C" w:rsidR="00252D85">
              <w:rPr>
                <w:rFonts w:ascii="Calibri" w:hAnsi="Calibri" w:cs="Calibri" w:asciiTheme="minorAscii" w:hAnsiTheme="minorAscii" w:cstheme="minorAscii"/>
                <w:sz w:val="24"/>
                <w:szCs w:val="24"/>
                <w:rtl w:val="1"/>
                <w:lang w:bidi="ar"/>
              </w:rPr>
              <w:t xml:space="preserve">اتجاهات </w:t>
            </w:r>
            <w:r w:rsidRPr="4ECF387C" w:rsidR="001D7234">
              <w:rPr>
                <w:rFonts w:ascii="Calibri" w:hAnsi="Calibri" w:cs="Calibri" w:asciiTheme="minorAscii" w:hAnsiTheme="minorAscii" w:cstheme="minorAscii"/>
                <w:sz w:val="24"/>
                <w:szCs w:val="24"/>
                <w:rtl w:val="1"/>
                <w:lang w:bidi="ar"/>
              </w:rPr>
              <w:t>المتعلقة ب</w:t>
            </w:r>
            <w:r w:rsidRPr="4ECF387C" w:rsidR="001D7234">
              <w:rPr>
                <w:rFonts w:ascii="Calibri" w:hAnsi="Calibri" w:cs="Calibri" w:asciiTheme="minorAscii" w:hAnsiTheme="minorAscii" w:cstheme="minorAscii"/>
                <w:sz w:val="24"/>
                <w:szCs w:val="24"/>
                <w:rtl w:val="1"/>
                <w:lang w:bidi="ar"/>
              </w:rPr>
              <w:t>الاستغلال الجنسي والانتهاك الجنسي</w:t>
            </w:r>
            <w:r w:rsidRPr="4ECF387C" w:rsidR="00252D85">
              <w:rPr>
                <w:rFonts w:ascii="Calibri" w:hAnsi="Calibri" w:cs="Calibri" w:asciiTheme="minorAscii" w:hAnsiTheme="minorAscii" w:cstheme="minorAscii"/>
                <w:sz w:val="24"/>
                <w:szCs w:val="24"/>
                <w:rtl w:val="1"/>
                <w:lang w:bidi="ar"/>
              </w:rPr>
              <w:t xml:space="preserve"> في [</w:t>
            </w:r>
            <w:r w:rsidRPr="4ECF387C" w:rsidR="00252D85">
              <w:rPr>
                <w:rFonts w:ascii="Calibri" w:hAnsi="Calibri" w:cs="Calibri" w:asciiTheme="minorAscii" w:hAnsiTheme="minorAscii" w:cstheme="minorAscii"/>
                <w:i w:val="1"/>
                <w:iCs w:val="1"/>
                <w:sz w:val="24"/>
                <w:szCs w:val="24"/>
                <w:rtl w:val="1"/>
                <w:lang w:bidi="ar"/>
              </w:rPr>
              <w:t>السياق</w:t>
            </w:r>
            <w:r w:rsidRPr="4ECF387C" w:rsidR="00252D85">
              <w:rPr>
                <w:rFonts w:ascii="Calibri" w:hAnsi="Calibri" w:cs="Calibri" w:asciiTheme="minorAscii" w:hAnsiTheme="minorAscii" w:cstheme="minorAscii"/>
                <w:sz w:val="24"/>
                <w:szCs w:val="24"/>
                <w:rtl w:val="1"/>
                <w:lang w:bidi="ar"/>
              </w:rPr>
              <w:t>] [</w:t>
            </w:r>
            <w:r w:rsidRPr="4ECF387C" w:rsidR="00252D85">
              <w:rPr>
                <w:rFonts w:ascii="Calibri" w:hAnsi="Calibri" w:cs="Calibri" w:asciiTheme="minorAscii" w:hAnsiTheme="minorAscii" w:cstheme="minorAscii"/>
                <w:i w:val="1"/>
                <w:iCs w:val="1"/>
                <w:sz w:val="24"/>
                <w:szCs w:val="24"/>
                <w:rtl w:val="1"/>
                <w:lang w:bidi="ar"/>
              </w:rPr>
              <w:t xml:space="preserve">ووفقا لخطط </w:t>
            </w:r>
            <w:r w:rsidRPr="4ECF387C" w:rsidR="501C566F">
              <w:rPr>
                <w:rFonts w:ascii="Calibri" w:hAnsi="Calibri" w:cs="Calibri" w:asciiTheme="minorAscii" w:hAnsiTheme="minorAscii" w:cstheme="minorAscii"/>
                <w:i w:val="1"/>
                <w:iCs w:val="1"/>
                <w:sz w:val="24"/>
                <w:szCs w:val="24"/>
                <w:rtl w:val="1"/>
                <w:lang w:bidi="ar"/>
              </w:rPr>
              <w:t>ال</w:t>
            </w:r>
            <w:r w:rsidRPr="4ECF387C" w:rsidR="00252D85">
              <w:rPr>
                <w:rFonts w:ascii="Calibri" w:hAnsi="Calibri" w:cs="Calibri" w:asciiTheme="minorAscii" w:hAnsiTheme="minorAscii" w:cstheme="minorAscii"/>
                <w:i w:val="1"/>
                <w:iCs w:val="1"/>
                <w:sz w:val="24"/>
                <w:szCs w:val="24"/>
                <w:rtl w:val="1"/>
                <w:lang w:bidi="ar"/>
              </w:rPr>
              <w:t>عمل العالمية و/أو الإقليمية</w:t>
            </w:r>
            <w:r w:rsidRPr="4ECF387C" w:rsidR="501C566F">
              <w:rPr>
                <w:rFonts w:ascii="Calibri" w:hAnsi="Calibri" w:cs="Calibri" w:asciiTheme="minorAscii" w:hAnsiTheme="minorAscii" w:cstheme="minorAscii"/>
                <w:i w:val="1"/>
                <w:iCs w:val="1"/>
                <w:sz w:val="24"/>
                <w:szCs w:val="24"/>
                <w:rtl w:val="1"/>
                <w:lang w:bidi="ar"/>
              </w:rPr>
              <w:t xml:space="preserve"> المعنية بالحماية من الاستغلال الجنسي والانتهاك الجنسي</w:t>
            </w:r>
            <w:r w:rsidRPr="4ECF387C" w:rsidR="00252D85">
              <w:rPr>
                <w:rFonts w:ascii="Calibri" w:hAnsi="Calibri" w:cs="Calibri" w:asciiTheme="minorAscii" w:hAnsiTheme="minorAscii" w:cstheme="minorAscii"/>
                <w:sz w:val="24"/>
                <w:szCs w:val="24"/>
                <w:rtl w:val="1"/>
                <w:lang w:bidi="ar"/>
              </w:rPr>
              <w:t>].</w:t>
            </w:r>
          </w:p>
          <w:p w:rsidRPr="00B15DB8" w:rsidR="00252D85" w:rsidP="4ECF387C" w:rsidRDefault="007E5664" w14:paraId="1E84E186" w14:textId="43CFD968" w14:noSpellErr="1">
            <w:pPr>
              <w:autoSpaceDE w:val="0"/>
              <w:autoSpaceDN w:val="0"/>
              <w:bidi/>
              <w:adjustRightInd w:val="0"/>
              <w:jc w:val="both"/>
              <w:rPr>
                <w:rFonts w:ascii="Calibri" w:hAnsi="Calibri" w:cs="Calibri" w:asciiTheme="minorAscii" w:hAnsiTheme="minorAscii" w:cstheme="minorAscii"/>
                <w:sz w:val="24"/>
                <w:szCs w:val="24"/>
              </w:rPr>
            </w:pPr>
            <w:r w:rsidRPr="4ECF387C" w:rsidR="348C4986">
              <w:rPr>
                <w:rFonts w:ascii="Calibri" w:hAnsi="Calibri" w:cs="Calibri" w:asciiTheme="minorAscii" w:hAnsiTheme="minorAscii" w:cstheme="minorAscii"/>
                <w:b w:val="1"/>
                <w:bCs w:val="1"/>
                <w:sz w:val="24"/>
                <w:szCs w:val="24"/>
                <w:u w:val="single"/>
                <w:rtl w:val="1"/>
                <w:lang w:bidi="ar"/>
              </w:rPr>
              <w:t xml:space="preserve"> </w:t>
            </w:r>
            <w:r w:rsidRPr="4ECF387C" w:rsidR="3B5BB875">
              <w:rPr>
                <w:rFonts w:ascii="Calibri" w:hAnsi="Calibri" w:cs="Calibri" w:asciiTheme="minorAscii" w:hAnsiTheme="minorAscii" w:cstheme="minorAscii"/>
                <w:b w:val="1"/>
                <w:bCs w:val="1"/>
                <w:sz w:val="24"/>
                <w:szCs w:val="24"/>
                <w:u w:val="single"/>
                <w:rtl w:val="1"/>
                <w:lang w:bidi="ar"/>
              </w:rPr>
              <w:t>الأ</w:t>
            </w:r>
            <w:r w:rsidRPr="4ECF387C" w:rsidR="348C4986">
              <w:rPr>
                <w:rFonts w:ascii="Calibri" w:hAnsi="Calibri" w:cs="Calibri" w:asciiTheme="minorAscii" w:hAnsiTheme="minorAscii" w:cstheme="minorAscii"/>
                <w:b w:val="1"/>
                <w:bCs w:val="1"/>
                <w:sz w:val="24"/>
                <w:szCs w:val="24"/>
                <w:u w:val="single"/>
                <w:rtl w:val="1"/>
                <w:lang w:bidi="ar"/>
              </w:rPr>
              <w:t xml:space="preserve">خذ </w:t>
            </w:r>
            <w:r w:rsidRPr="4ECF387C" w:rsidR="3B5BB875">
              <w:rPr>
                <w:rFonts w:ascii="Calibri" w:hAnsi="Calibri" w:cs="Calibri" w:asciiTheme="minorAscii" w:hAnsiTheme="minorAscii" w:cstheme="minorAscii"/>
                <w:b w:val="1"/>
                <w:bCs w:val="1"/>
                <w:sz w:val="24"/>
                <w:szCs w:val="24"/>
                <w:u w:val="single"/>
                <w:rtl w:val="1"/>
                <w:lang w:bidi="ar"/>
              </w:rPr>
              <w:t>ب</w:t>
            </w:r>
            <w:r w:rsidRPr="4ECF387C" w:rsidR="348C4986">
              <w:rPr>
                <w:rFonts w:ascii="Calibri" w:hAnsi="Calibri" w:cs="Calibri" w:asciiTheme="minorAscii" w:hAnsiTheme="minorAscii" w:cstheme="minorAscii"/>
                <w:b w:val="1"/>
                <w:bCs w:val="1"/>
                <w:sz w:val="24"/>
                <w:szCs w:val="24"/>
                <w:u w:val="single"/>
                <w:rtl w:val="1"/>
                <w:lang w:bidi="ar"/>
              </w:rPr>
              <w:t xml:space="preserve">زمام المبادرة </w:t>
            </w:r>
            <w:r w:rsidRPr="4ECF387C" w:rsidR="3B5BB875">
              <w:rPr>
                <w:rFonts w:ascii="Calibri" w:hAnsi="Calibri" w:cs="Calibri" w:asciiTheme="minorAscii" w:hAnsiTheme="minorAscii" w:cstheme="minorAscii"/>
                <w:b w:val="1"/>
                <w:bCs w:val="1"/>
                <w:sz w:val="24"/>
                <w:szCs w:val="24"/>
                <w:u w:val="single"/>
                <w:rtl w:val="1"/>
                <w:lang w:bidi="ar"/>
              </w:rPr>
              <w:t>في ما يلي</w:t>
            </w:r>
            <w:r w:rsidRPr="4ECF387C" w:rsidR="00252D85">
              <w:rPr>
                <w:rFonts w:ascii="Calibri" w:hAnsi="Calibri" w:cs="Calibri" w:asciiTheme="minorAscii" w:hAnsiTheme="minorAscii" w:cstheme="minorAscii"/>
                <w:sz w:val="24"/>
                <w:szCs w:val="24"/>
                <w:rtl w:val="1"/>
                <w:lang w:bidi="ar"/>
              </w:rPr>
              <w:t>:</w:t>
            </w:r>
          </w:p>
          <w:p w:rsidRPr="00B15DB8" w:rsidR="00252D85" w:rsidP="4ECF387C" w:rsidRDefault="00252D85" w14:paraId="6ACC9124" w14:textId="2D5BF361"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rPr>
            </w:pPr>
            <w:r w:rsidRPr="4ECF387C" w:rsidR="00252D85">
              <w:rPr>
                <w:rFonts w:ascii="Calibri" w:hAnsi="Calibri" w:cs="Calibri" w:asciiTheme="minorAscii" w:hAnsiTheme="minorAscii" w:cstheme="minorAscii"/>
                <w:sz w:val="24"/>
                <w:szCs w:val="24"/>
                <w:rtl w:val="1"/>
                <w:lang w:bidi="ar"/>
              </w:rPr>
              <w:t xml:space="preserve">التعاون مع الموارد البشرية لضمان حصول جميع الموظفين الجدد على </w:t>
            </w:r>
            <w:r w:rsidRPr="4ECF387C" w:rsidR="73E73C86">
              <w:rPr>
                <w:rFonts w:ascii="Calibri" w:hAnsi="Calibri" w:cs="Calibri" w:asciiTheme="minorAscii" w:hAnsiTheme="minorAscii" w:cstheme="minorAscii"/>
                <w:sz w:val="24"/>
                <w:szCs w:val="24"/>
                <w:rtl w:val="1"/>
                <w:lang w:bidi="ar"/>
              </w:rPr>
              <w:t xml:space="preserve">توجيه فيما يخص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252D85">
              <w:rPr>
                <w:rFonts w:ascii="Calibri" w:hAnsi="Calibri" w:cs="Calibri" w:asciiTheme="minorAscii" w:hAnsiTheme="minorAscii" w:cstheme="minorAscii"/>
                <w:sz w:val="24"/>
                <w:szCs w:val="24"/>
                <w:rtl w:val="1"/>
                <w:lang w:bidi="ar"/>
              </w:rPr>
              <w:t xml:space="preserve">. </w:t>
            </w:r>
          </w:p>
          <w:p w:rsidRPr="00B15DB8" w:rsidR="00252D85" w:rsidP="4ECF387C" w:rsidRDefault="00423A53" w14:paraId="44E90C83" w14:textId="3A89ACA5"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rPr>
            </w:pPr>
            <w:r w:rsidRPr="4ECF387C" w:rsidR="662B7B48">
              <w:rPr>
                <w:rFonts w:ascii="Calibri" w:hAnsi="Calibri" w:cs="Calibri" w:asciiTheme="minorAscii" w:hAnsiTheme="minorAscii" w:cstheme="minorAscii"/>
                <w:sz w:val="24"/>
                <w:szCs w:val="24"/>
                <w:rtl w:val="1"/>
                <w:lang w:bidi="ar"/>
              </w:rPr>
              <w:t>الانتظام في [</w:t>
            </w:r>
            <w:r w:rsidRPr="4ECF387C" w:rsidR="00252D85">
              <w:rPr>
                <w:rFonts w:ascii="Calibri" w:hAnsi="Calibri" w:cs="Calibri" w:asciiTheme="minorAscii" w:hAnsiTheme="minorAscii" w:cstheme="minorAscii"/>
                <w:sz w:val="24"/>
                <w:szCs w:val="24"/>
                <w:rtl w:val="1"/>
                <w:lang w:bidi="ar"/>
              </w:rPr>
              <w:t>تدريب</w:t>
            </w:r>
            <w:r w:rsidRPr="4ECF387C" w:rsidR="00252D85">
              <w:rPr>
                <w:rFonts w:ascii="Calibri" w:hAnsi="Calibri" w:cs="Calibri" w:asciiTheme="minorAscii" w:hAnsiTheme="minorAscii" w:cstheme="minorAscii"/>
                <w:i w:val="1"/>
                <w:iCs w:val="1"/>
                <w:sz w:val="24"/>
                <w:szCs w:val="24"/>
                <w:rtl w:val="1"/>
                <w:lang w:bidi="ar"/>
              </w:rPr>
              <w:t xml:space="preserve">/ دعم </w:t>
            </w:r>
            <w:r w:rsidRPr="4ECF387C" w:rsidR="0E528977">
              <w:rPr>
                <w:rFonts w:ascii="Calibri" w:hAnsi="Calibri" w:cs="Calibri" w:asciiTheme="minorAscii" w:hAnsiTheme="minorAscii" w:cstheme="minorAscii"/>
                <w:i w:val="1"/>
                <w:iCs w:val="1"/>
                <w:sz w:val="24"/>
                <w:szCs w:val="24"/>
                <w:rtl w:val="1"/>
                <w:lang w:bidi="ar"/>
              </w:rPr>
              <w:t>تدريب</w:t>
            </w:r>
            <w:r w:rsidRPr="4ECF387C" w:rsidR="0E528977">
              <w:rPr>
                <w:rFonts w:ascii="Calibri" w:hAnsi="Calibri" w:cs="Calibri" w:asciiTheme="minorAscii" w:hAnsiTheme="minorAscii" w:cstheme="minorAscii"/>
                <w:sz w:val="24"/>
                <w:szCs w:val="24"/>
                <w:rtl w:val="1"/>
                <w:lang w:bidi="ar"/>
              </w:rPr>
              <w:t>]</w:t>
            </w:r>
            <w:r w:rsidRPr="4ECF387C" w:rsidR="0E528977">
              <w:rPr>
                <w:rFonts w:ascii="Calibri" w:hAnsi="Calibri" w:cs="Calibri" w:asciiTheme="minorAscii" w:hAnsiTheme="minorAscii" w:cstheme="minorAscii"/>
                <w:sz w:val="24"/>
                <w:szCs w:val="24"/>
                <w:rtl w:val="1"/>
                <w:lang w:bidi="ar"/>
              </w:rPr>
              <w:t xml:space="preserve"> </w:t>
            </w:r>
            <w:r w:rsidRPr="4ECF387C" w:rsidR="0E528977">
              <w:rPr>
                <w:rFonts w:ascii="Calibri" w:hAnsi="Calibri" w:cs="Calibri" w:asciiTheme="minorAscii" w:hAnsiTheme="minorAscii" w:cstheme="minorAscii"/>
                <w:i w:val="1"/>
                <w:iCs w:val="1"/>
                <w:sz w:val="24"/>
                <w:szCs w:val="24"/>
                <w:rtl w:val="1"/>
                <w:lang w:bidi="ar"/>
              </w:rPr>
              <w:t>ا</w:t>
            </w:r>
            <w:r w:rsidRPr="4ECF387C" w:rsidR="00252D85">
              <w:rPr>
                <w:rFonts w:ascii="Calibri" w:hAnsi="Calibri" w:cs="Calibri" w:asciiTheme="minorAscii" w:hAnsiTheme="minorAscii" w:cstheme="minorAscii"/>
                <w:i w:val="1"/>
                <w:iCs w:val="1"/>
                <w:sz w:val="24"/>
                <w:szCs w:val="24"/>
                <w:rtl w:val="1"/>
                <w:lang w:bidi="ar"/>
              </w:rPr>
              <w:t>لموظفين</w:t>
            </w:r>
            <w:r w:rsidRPr="4ECF387C" w:rsidR="00252D85">
              <w:rPr>
                <w:rFonts w:ascii="Calibri" w:hAnsi="Calibri" w:cs="Calibri" w:asciiTheme="minorAscii" w:hAnsiTheme="minorAscii" w:cstheme="minorAscii"/>
                <w:sz w:val="24"/>
                <w:szCs w:val="24"/>
                <w:rtl w:val="1"/>
                <w:lang w:bidi="ar"/>
              </w:rPr>
              <w:t xml:space="preserve"> </w:t>
            </w:r>
            <w:r w:rsidRPr="4ECF387C" w:rsidR="7B102626">
              <w:rPr>
                <w:rFonts w:ascii="Calibri" w:hAnsi="Calibri" w:cs="Calibri" w:asciiTheme="minorAscii" w:hAnsiTheme="minorAscii" w:cstheme="minorAscii"/>
                <w:sz w:val="24"/>
                <w:szCs w:val="24"/>
                <w:rtl w:val="1"/>
                <w:lang w:bidi="ar"/>
              </w:rPr>
              <w:t>والأفراد</w:t>
            </w:r>
            <w:r w:rsidRPr="4ECF387C" w:rsidR="00252D85">
              <w:rPr>
                <w:rFonts w:ascii="Calibri" w:hAnsi="Calibri" w:cs="Calibri" w:asciiTheme="minorAscii" w:hAnsiTheme="minorAscii" w:cstheme="minorAscii"/>
                <w:sz w:val="24"/>
                <w:szCs w:val="24"/>
                <w:rtl w:val="1"/>
                <w:lang w:bidi="ar"/>
              </w:rPr>
              <w:t xml:space="preserve"> الميدانيين على مدونة قواعد السلوك وآليات الإبلاغ عن </w:t>
            </w:r>
            <w:r w:rsidRPr="4ECF387C" w:rsidR="001D7234">
              <w:rPr>
                <w:rFonts w:ascii="Calibri" w:hAnsi="Calibri" w:cs="Calibri" w:asciiTheme="minorAscii" w:hAnsiTheme="minorAscii" w:cstheme="minorAscii"/>
                <w:sz w:val="24"/>
                <w:szCs w:val="24"/>
                <w:rtl w:val="1"/>
                <w:lang w:bidi="ar"/>
              </w:rPr>
              <w:t>الاستغلال الجنسي والانتهاك الجنسي</w:t>
            </w:r>
            <w:r w:rsidRPr="4ECF387C" w:rsidR="18D9779D">
              <w:rPr>
                <w:rFonts w:ascii="Calibri" w:hAnsi="Calibri" w:cs="Calibri" w:asciiTheme="minorAscii" w:hAnsiTheme="minorAscii" w:cstheme="minorAscii"/>
                <w:sz w:val="24"/>
                <w:szCs w:val="24"/>
                <w:rtl w:val="1"/>
                <w:lang w:bidi="ar"/>
              </w:rPr>
              <w:t>، الخاصة ب</w:t>
            </w:r>
            <w:r w:rsidRPr="4ECF387C" w:rsidR="18D9779D">
              <w:rPr>
                <w:rFonts w:ascii="Calibri" w:hAnsi="Calibri" w:cs="Calibri" w:asciiTheme="minorAscii" w:hAnsiTheme="minorAscii" w:cstheme="minorAscii"/>
                <w:sz w:val="24"/>
                <w:szCs w:val="24"/>
                <w:rtl w:val="1"/>
                <w:lang w:bidi="ar"/>
              </w:rPr>
              <w:t>[المنظمة]</w:t>
            </w:r>
            <w:r w:rsidRPr="4ECF387C" w:rsidR="00252D85">
              <w:rPr>
                <w:rFonts w:ascii="Calibri" w:hAnsi="Calibri" w:cs="Calibri" w:asciiTheme="minorAscii" w:hAnsiTheme="minorAscii" w:cstheme="minorAscii"/>
                <w:sz w:val="24"/>
                <w:szCs w:val="24"/>
                <w:rtl w:val="1"/>
                <w:lang w:bidi="ar"/>
              </w:rPr>
              <w:t xml:space="preserve">. </w:t>
            </w:r>
          </w:p>
          <w:p w:rsidRPr="00B15DB8" w:rsidR="00252D85" w:rsidP="001E030C" w:rsidRDefault="00252D85" w14:paraId="3B91CFF0" w14:textId="77777777">
            <w:pPr>
              <w:autoSpaceDE w:val="0"/>
              <w:autoSpaceDN w:val="0"/>
              <w:adjustRightInd w:val="0"/>
              <w:jc w:val="both"/>
              <w:rPr>
                <w:rFonts w:asciiTheme="minorHAnsi" w:hAnsiTheme="minorHAnsi" w:cstheme="minorHAnsi"/>
                <w:sz w:val="32"/>
                <w:szCs w:val="32"/>
              </w:rPr>
            </w:pPr>
          </w:p>
          <w:p w:rsidRPr="00B15DB8" w:rsidR="00252D85" w:rsidP="001E030C" w:rsidRDefault="008877D1" w14:paraId="63E2F590" w14:textId="3CFBA1FC">
            <w:pPr>
              <w:autoSpaceDE w:val="0"/>
              <w:autoSpaceDN w:val="0"/>
              <w:bidi/>
              <w:adjustRightInd w:val="0"/>
              <w:jc w:val="both"/>
              <w:rPr>
                <w:rFonts w:asciiTheme="minorHAnsi" w:hAnsiTheme="minorHAnsi" w:cstheme="minorHAnsi"/>
                <w:b/>
                <w:spacing w:val="-3"/>
                <w:sz w:val="32"/>
                <w:szCs w:val="32"/>
              </w:rPr>
            </w:pPr>
            <w:r>
              <w:rPr>
                <w:rFonts w:hint="cs" w:asciiTheme="minorHAnsi" w:hAnsiTheme="minorHAnsi" w:cstheme="minorHAnsi"/>
                <w:b/>
                <w:bCs/>
                <w:color w:val="2F5496"/>
                <w:spacing w:val="-3"/>
                <w:sz w:val="32"/>
                <w:szCs w:val="32"/>
                <w:rtl/>
                <w:lang w:bidi="ar"/>
              </w:rPr>
              <w:t>الاستجابة</w:t>
            </w:r>
          </w:p>
          <w:p w:rsidRPr="00B15DB8" w:rsidR="00A86FEB" w:rsidP="4ECF387C" w:rsidRDefault="25429385" w14:paraId="3A3D20C3" w14:textId="1EABABFD"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lang w:val="en-GB"/>
              </w:rPr>
            </w:pPr>
            <w:r w:rsidRPr="4ECF387C" w:rsidR="5CF01B45">
              <w:rPr>
                <w:rFonts w:ascii="Calibri" w:hAnsi="Calibri" w:cs="Calibri" w:asciiTheme="minorAscii" w:hAnsiTheme="minorAscii" w:cstheme="minorAscii"/>
                <w:sz w:val="24"/>
                <w:szCs w:val="24"/>
                <w:rtl w:val="1"/>
                <w:lang w:bidi="ar"/>
              </w:rPr>
              <w:t>[</w:t>
            </w:r>
            <w:r w:rsidRPr="4ECF387C" w:rsidR="5C333420">
              <w:rPr>
                <w:rFonts w:ascii="Calibri" w:hAnsi="Calibri" w:cs="Calibri" w:asciiTheme="minorAscii" w:hAnsiTheme="minorAscii" w:cstheme="minorAscii"/>
                <w:i w:val="1"/>
                <w:iCs w:val="1"/>
                <w:sz w:val="24"/>
                <w:szCs w:val="24"/>
                <w:rtl w:val="1"/>
                <w:lang w:bidi="ar"/>
              </w:rPr>
              <w:t>عند الانطباق حسب ا</w:t>
            </w:r>
            <w:r w:rsidRPr="4ECF387C" w:rsidR="5CF01B45">
              <w:rPr>
                <w:rFonts w:ascii="Calibri" w:hAnsi="Calibri" w:cs="Calibri" w:asciiTheme="minorAscii" w:hAnsiTheme="minorAscii" w:cstheme="minorAscii"/>
                <w:i w:val="1"/>
                <w:iCs w:val="1"/>
                <w:sz w:val="24"/>
                <w:szCs w:val="24"/>
                <w:rtl w:val="1"/>
                <w:lang w:bidi="ar"/>
              </w:rPr>
              <w:t>لإجراءات الداخلية المتعلقة بتقديم الشكاوى وتقديم المساعدة</w:t>
            </w:r>
            <w:r w:rsidRPr="4ECF387C" w:rsidR="5CF01B45">
              <w:rPr>
                <w:rFonts w:ascii="Calibri" w:hAnsi="Calibri" w:cs="Calibri" w:asciiTheme="minorAscii" w:hAnsiTheme="minorAscii" w:cstheme="minorAscii"/>
                <w:sz w:val="24"/>
                <w:szCs w:val="24"/>
                <w:rtl w:val="1"/>
                <w:lang w:bidi="ar"/>
              </w:rPr>
              <w:t xml:space="preserve">] </w:t>
            </w:r>
            <w:r w:rsidRPr="4ECF387C" w:rsidR="2F278C13">
              <w:rPr>
                <w:rFonts w:ascii="Calibri" w:hAnsi="Calibri" w:cs="Calibri" w:asciiTheme="minorAscii" w:hAnsiTheme="minorAscii" w:cstheme="minorAscii"/>
                <w:sz w:val="24"/>
                <w:szCs w:val="24"/>
                <w:rtl w:val="1"/>
                <w:lang w:bidi="ar"/>
              </w:rPr>
              <w:t xml:space="preserve">العمل بصفة </w:t>
            </w:r>
            <w:r w:rsidRPr="4ECF387C" w:rsidR="5CF01B45">
              <w:rPr>
                <w:rFonts w:ascii="Calibri" w:hAnsi="Calibri" w:cs="Calibri" w:asciiTheme="minorAscii" w:hAnsiTheme="minorAscii" w:cstheme="minorAscii"/>
                <w:sz w:val="24"/>
                <w:szCs w:val="24"/>
                <w:rtl w:val="1"/>
                <w:lang w:bidi="ar"/>
              </w:rPr>
              <w:t xml:space="preserve">قناة لتلقي ادعاءات </w:t>
            </w:r>
            <w:r w:rsidRPr="4ECF387C" w:rsidR="001D7234">
              <w:rPr>
                <w:rFonts w:ascii="Calibri" w:hAnsi="Calibri" w:cs="Calibri" w:asciiTheme="minorAscii" w:hAnsiTheme="minorAscii" w:cstheme="minorAscii"/>
                <w:sz w:val="24"/>
                <w:szCs w:val="24"/>
                <w:rtl w:val="1"/>
                <w:lang w:bidi="ar"/>
              </w:rPr>
              <w:t>الاستغلال الجنسي والانتهاك الجنسي</w:t>
            </w:r>
            <w:r w:rsidRPr="4ECF387C" w:rsidR="5CF01B45">
              <w:rPr>
                <w:rFonts w:ascii="Calibri" w:hAnsi="Calibri" w:cs="Calibri" w:asciiTheme="minorAscii" w:hAnsiTheme="minorAscii" w:cstheme="minorAscii"/>
                <w:sz w:val="24"/>
                <w:szCs w:val="24"/>
                <w:rtl w:val="1"/>
                <w:lang w:bidi="ar"/>
              </w:rPr>
              <w:t>. الإبلاغ عن الادعاءات وإحالتها عند الاقتضاء إلى المنظمة المتورط موظف</w:t>
            </w:r>
            <w:r w:rsidRPr="4ECF387C" w:rsidR="4A97B6E8">
              <w:rPr>
                <w:rFonts w:ascii="Calibri" w:hAnsi="Calibri" w:cs="Calibri" w:asciiTheme="minorAscii" w:hAnsiTheme="minorAscii" w:cstheme="minorAscii"/>
                <w:sz w:val="24"/>
                <w:szCs w:val="24"/>
                <w:rtl w:val="1"/>
                <w:lang w:bidi="ar"/>
              </w:rPr>
              <w:t>و</w:t>
            </w:r>
            <w:r w:rsidRPr="4ECF387C" w:rsidR="5CF01B45">
              <w:rPr>
                <w:rFonts w:ascii="Calibri" w:hAnsi="Calibri" w:cs="Calibri" w:asciiTheme="minorAscii" w:hAnsiTheme="minorAscii" w:cstheme="minorAscii"/>
                <w:sz w:val="24"/>
                <w:szCs w:val="24"/>
                <w:rtl w:val="1"/>
                <w:lang w:bidi="ar"/>
              </w:rPr>
              <w:t>ها</w:t>
            </w:r>
            <w:r w:rsidRPr="4ECF387C" w:rsidR="17571C4B">
              <w:rPr>
                <w:rFonts w:ascii="Calibri" w:hAnsi="Calibri" w:cs="Calibri" w:asciiTheme="minorAscii" w:hAnsiTheme="minorAscii" w:cstheme="minorAscii"/>
                <w:sz w:val="24"/>
                <w:szCs w:val="24"/>
                <w:rtl w:val="1"/>
                <w:lang w:bidi="ar"/>
              </w:rPr>
              <w:t>، و</w:t>
            </w:r>
            <w:r w:rsidRPr="4ECF387C" w:rsidR="4A97B6E8">
              <w:rPr>
                <w:rFonts w:ascii="Calibri" w:hAnsi="Calibri" w:cs="Calibri" w:asciiTheme="minorAscii" w:hAnsiTheme="minorAscii" w:cstheme="minorAscii"/>
                <w:sz w:val="24"/>
                <w:szCs w:val="24"/>
                <w:rtl w:val="1"/>
                <w:lang w:bidi="ar"/>
              </w:rPr>
              <w:t xml:space="preserve">إحالة </w:t>
            </w:r>
            <w:r w:rsidRPr="4ECF387C" w:rsidR="17571C4B">
              <w:rPr>
                <w:rFonts w:ascii="Calibri" w:hAnsi="Calibri" w:cs="Calibri" w:asciiTheme="minorAscii" w:hAnsiTheme="minorAscii" w:cstheme="minorAscii"/>
                <w:sz w:val="24"/>
                <w:szCs w:val="24"/>
                <w:rtl w:val="1"/>
                <w:lang w:bidi="ar"/>
              </w:rPr>
              <w:t>الناجين إلى المساعدة</w:t>
            </w:r>
            <w:r w:rsidRPr="4ECF387C" w:rsidR="5CF01B45">
              <w:rPr>
                <w:rFonts w:ascii="Calibri" w:hAnsi="Calibri" w:cs="Calibri" w:asciiTheme="minorAscii" w:hAnsiTheme="minorAscii" w:cstheme="minorAscii"/>
                <w:sz w:val="24"/>
                <w:szCs w:val="24"/>
                <w:rtl w:val="1"/>
                <w:lang w:bidi="ar"/>
              </w:rPr>
              <w:t xml:space="preserve"> بما يتماشى مع الإجراءات الداخلية</w:t>
            </w:r>
            <w:r w:rsidRPr="4ECF387C" w:rsidR="17571C4B">
              <w:rPr>
                <w:rFonts w:ascii="Calibri" w:hAnsi="Calibri" w:cs="Calibri" w:asciiTheme="minorAscii" w:hAnsiTheme="minorAscii" w:cstheme="minorAscii"/>
                <w:sz w:val="24"/>
                <w:szCs w:val="24"/>
                <w:rtl w:val="1"/>
                <w:lang w:bidi="ar"/>
              </w:rPr>
              <w:t xml:space="preserve"> والمسارات المتاحة</w:t>
            </w:r>
            <w:r w:rsidRPr="4ECF387C" w:rsidR="5CF01B45">
              <w:rPr>
                <w:rFonts w:ascii="Calibri" w:hAnsi="Calibri" w:cs="Calibri" w:asciiTheme="minorAscii" w:hAnsiTheme="minorAscii" w:cstheme="minorAscii"/>
                <w:sz w:val="24"/>
                <w:szCs w:val="24"/>
                <w:rtl w:val="1"/>
                <w:lang w:bidi="ar"/>
              </w:rPr>
              <w:t>.</w:t>
            </w:r>
          </w:p>
          <w:p w:rsidRPr="00B15DB8" w:rsidR="00252D85" w:rsidP="4ECF387C" w:rsidRDefault="2D14510E" w14:paraId="14F38B2D" w14:textId="7C94BFDB" w14:noSpellErr="1">
            <w:pPr>
              <w:pStyle w:val="ListParagraph"/>
              <w:numPr>
                <w:ilvl w:val="0"/>
                <w:numId w:val="44"/>
              </w:numPr>
              <w:autoSpaceDE w:val="0"/>
              <w:autoSpaceDN w:val="0"/>
              <w:bidi/>
              <w:adjustRightInd w:val="0"/>
              <w:jc w:val="both"/>
              <w:rPr>
                <w:rFonts w:ascii="Calibri" w:hAnsi="Calibri" w:cs="Calibri" w:asciiTheme="minorAscii" w:hAnsiTheme="minorAscii" w:cstheme="minorAscii"/>
                <w:b w:val="1"/>
                <w:bCs w:val="1"/>
                <w:spacing w:val="-3"/>
                <w:sz w:val="24"/>
                <w:szCs w:val="24"/>
              </w:rPr>
            </w:pPr>
            <w:r w:rsidRPr="4ECF387C" w:rsidR="39AA5D8D">
              <w:rPr>
                <w:rFonts w:ascii="Calibri" w:hAnsi="Calibri" w:cs="Calibri" w:asciiTheme="minorAscii" w:hAnsiTheme="minorAscii" w:cstheme="minorAscii"/>
                <w:sz w:val="24"/>
                <w:szCs w:val="24"/>
                <w:rtl w:val="1"/>
                <w:lang w:bidi="ar"/>
              </w:rPr>
              <w:t>قصر تبادل المعلومات الحساسة المتعلقة بالشكاوى على أساس "</w:t>
            </w:r>
            <w:r w:rsidRPr="4ECF387C" w:rsidR="5785EECF">
              <w:rPr>
                <w:rFonts w:ascii="Calibri" w:hAnsi="Calibri" w:cs="Calibri" w:asciiTheme="minorAscii" w:hAnsiTheme="minorAscii" w:cstheme="minorAscii"/>
                <w:sz w:val="24"/>
                <w:szCs w:val="24"/>
                <w:rtl w:val="1"/>
                <w:lang w:bidi="ar"/>
              </w:rPr>
              <w:t>ضرورة</w:t>
            </w:r>
            <w:r w:rsidRPr="4ECF387C" w:rsidR="39AA5D8D">
              <w:rPr>
                <w:rFonts w:ascii="Calibri" w:hAnsi="Calibri" w:cs="Calibri" w:asciiTheme="minorAscii" w:hAnsiTheme="minorAscii" w:cstheme="minorAscii"/>
                <w:sz w:val="24"/>
                <w:szCs w:val="24"/>
                <w:rtl w:val="1"/>
                <w:lang w:bidi="ar"/>
              </w:rPr>
              <w:t xml:space="preserve"> المعرفة"، بما يتماشى مع مبادئ حماية البيانات والنهج الذي يركز على الضحايا.</w:t>
            </w:r>
          </w:p>
          <w:p w:rsidRPr="00B15DB8" w:rsidR="00252D85" w:rsidP="4ECF387C" w:rsidRDefault="00252D85" w14:paraId="5E2F0C78" w14:textId="014B5856"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rPr>
            </w:pPr>
            <w:r w:rsidRPr="4ECF387C" w:rsidR="00252D85">
              <w:rPr>
                <w:rFonts w:ascii="Calibri" w:hAnsi="Calibri" w:cs="Calibri" w:asciiTheme="minorAscii" w:hAnsiTheme="minorAscii" w:cstheme="minorAscii"/>
                <w:sz w:val="24"/>
                <w:szCs w:val="24"/>
                <w:rtl w:val="1"/>
                <w:lang w:bidi="ar"/>
              </w:rPr>
              <w:t xml:space="preserve">بالتنسيق مع </w:t>
            </w:r>
            <w:r w:rsidRPr="4ECF387C" w:rsidR="64B28FC3">
              <w:rPr>
                <w:rFonts w:ascii="Calibri" w:hAnsi="Calibri" w:cs="Calibri" w:asciiTheme="minorAscii" w:hAnsiTheme="minorAscii" w:cstheme="minorAscii"/>
                <w:sz w:val="24"/>
                <w:szCs w:val="24"/>
                <w:rtl w:val="1"/>
                <w:lang w:bidi="ar"/>
              </w:rPr>
              <w:t>[</w:t>
            </w:r>
            <w:r w:rsidRPr="4ECF387C" w:rsidR="00252D85">
              <w:rPr>
                <w:rFonts w:ascii="Calibri" w:hAnsi="Calibri" w:cs="Calibri" w:asciiTheme="minorAscii" w:hAnsiTheme="minorAscii" w:cstheme="minorAscii"/>
                <w:i w:val="1"/>
                <w:iCs w:val="1"/>
                <w:sz w:val="24"/>
                <w:szCs w:val="24"/>
                <w:rtl w:val="1"/>
                <w:lang w:bidi="ar"/>
              </w:rPr>
              <w:t xml:space="preserve">فريق </w:t>
            </w:r>
            <w:r w:rsidRPr="4ECF387C" w:rsidR="758B8239">
              <w:rPr>
                <w:rFonts w:ascii="Calibri" w:hAnsi="Calibri" w:cs="Calibri" w:asciiTheme="minorAscii" w:hAnsiTheme="minorAscii" w:cstheme="minorAscii"/>
                <w:i w:val="1"/>
                <w:iCs w:val="1"/>
                <w:sz w:val="24"/>
                <w:szCs w:val="24"/>
                <w:rtl w:val="1"/>
                <w:lang w:bidi="ar"/>
              </w:rPr>
              <w:t>رصد التقييم</w:t>
            </w:r>
            <w:r w:rsidRPr="4ECF387C" w:rsidR="00252D85">
              <w:rPr>
                <w:rFonts w:ascii="Calibri" w:hAnsi="Calibri" w:cs="Calibri" w:asciiTheme="minorAscii" w:hAnsiTheme="minorAscii" w:cstheme="minorAscii"/>
                <w:i w:val="1"/>
                <w:iCs w:val="1"/>
                <w:sz w:val="24"/>
                <w:szCs w:val="24"/>
                <w:rtl w:val="1"/>
                <w:lang w:bidi="ar"/>
              </w:rPr>
              <w:t xml:space="preserve"> </w:t>
            </w:r>
            <w:r w:rsidRPr="4ECF387C" w:rsidR="758B8239">
              <w:rPr>
                <w:rFonts w:ascii="Calibri" w:hAnsi="Calibri" w:cs="Calibri" w:asciiTheme="minorAscii" w:hAnsiTheme="minorAscii" w:cstheme="minorAscii"/>
                <w:i w:val="1"/>
                <w:iCs w:val="1"/>
                <w:sz w:val="24"/>
                <w:szCs w:val="24"/>
                <w:rtl w:val="1"/>
                <w:lang w:bidi="ar"/>
              </w:rPr>
              <w:t>و</w:t>
            </w:r>
            <w:r w:rsidRPr="4ECF387C" w:rsidR="00252D85">
              <w:rPr>
                <w:rFonts w:ascii="Calibri" w:hAnsi="Calibri" w:cs="Calibri" w:asciiTheme="minorAscii" w:hAnsiTheme="minorAscii" w:cstheme="minorAscii"/>
                <w:i w:val="1"/>
                <w:iCs w:val="1"/>
                <w:sz w:val="24"/>
                <w:szCs w:val="24"/>
                <w:rtl w:val="1"/>
                <w:lang w:bidi="ar"/>
              </w:rPr>
              <w:t>المساءلة والتعلم/</w:t>
            </w:r>
            <w:r w:rsidRPr="4ECF387C" w:rsidR="00AE21AA">
              <w:rPr>
                <w:rFonts w:ascii="Calibri" w:hAnsi="Calibri" w:cs="Calibri" w:asciiTheme="minorAscii" w:hAnsiTheme="minorAscii" w:cstheme="minorAscii"/>
                <w:i w:val="1"/>
                <w:iCs w:val="1"/>
                <w:sz w:val="24"/>
                <w:szCs w:val="24"/>
                <w:rtl w:val="1"/>
                <w:lang w:bidi="ar"/>
              </w:rPr>
              <w:t>جهة التنسيق المعنية ب</w:t>
            </w:r>
            <w:r w:rsidRPr="4ECF387C" w:rsidR="00252D85">
              <w:rPr>
                <w:rFonts w:ascii="Calibri" w:hAnsi="Calibri" w:cs="Calibri" w:asciiTheme="minorAscii" w:hAnsiTheme="minorAscii" w:cstheme="minorAscii"/>
                <w:i w:val="1"/>
                <w:iCs w:val="1"/>
                <w:sz w:val="24"/>
                <w:szCs w:val="24"/>
                <w:rtl w:val="1"/>
                <w:lang w:bidi="ar"/>
              </w:rPr>
              <w:t>المساءلة أمام السكان المتضررين</w:t>
            </w:r>
            <w:r w:rsidRPr="4ECF387C" w:rsidR="00252D85">
              <w:rPr>
                <w:rFonts w:ascii="Calibri" w:hAnsi="Calibri" w:cs="Calibri" w:asciiTheme="minorAscii" w:hAnsiTheme="minorAscii" w:cstheme="minorAscii"/>
                <w:sz w:val="24"/>
                <w:szCs w:val="24"/>
                <w:rtl w:val="1"/>
                <w:lang w:bidi="ar"/>
              </w:rPr>
              <w:t xml:space="preserve">]، دعم مديري البرامج لتعزيز و/أو إنشاء قنوات آمنة ومتاحة ومناسبة من حيث السياق لتلقي الادعاءات الحساسة، </w:t>
            </w:r>
            <w:r w:rsidRPr="4ECF387C" w:rsidR="04CA8923">
              <w:rPr>
                <w:rFonts w:ascii="Calibri" w:hAnsi="Calibri" w:cs="Calibri" w:asciiTheme="minorAscii" w:hAnsiTheme="minorAscii" w:cstheme="minorAscii"/>
                <w:sz w:val="24"/>
                <w:szCs w:val="24"/>
                <w:rtl w:val="1"/>
                <w:lang w:bidi="ar"/>
              </w:rPr>
              <w:t>بال</w:t>
            </w:r>
            <w:r w:rsidRPr="4ECF387C" w:rsidR="58878E0B">
              <w:rPr>
                <w:rFonts w:ascii="Calibri" w:hAnsi="Calibri" w:cs="Calibri" w:asciiTheme="minorAscii" w:hAnsiTheme="minorAscii" w:cstheme="minorAscii"/>
                <w:sz w:val="24"/>
                <w:szCs w:val="24"/>
                <w:rtl w:val="1"/>
                <w:lang w:bidi="ar"/>
              </w:rPr>
              <w:t>استرشاد</w:t>
            </w:r>
            <w:r w:rsidRPr="4ECF387C" w:rsidR="00252D85">
              <w:rPr>
                <w:rFonts w:ascii="Calibri" w:hAnsi="Calibri" w:cs="Calibri" w:asciiTheme="minorAscii" w:hAnsiTheme="minorAscii" w:cstheme="minorAscii"/>
                <w:sz w:val="24"/>
                <w:szCs w:val="24"/>
                <w:rtl w:val="1"/>
                <w:lang w:bidi="ar"/>
              </w:rPr>
              <w:t xml:space="preserve"> بالممارسات الجيدة والمشاورات المجتمعية. </w:t>
            </w:r>
          </w:p>
          <w:p w:rsidRPr="00B15DB8" w:rsidR="00252D85" w:rsidP="4ECF387C" w:rsidRDefault="00252D85" w14:paraId="4DFE509A" w14:textId="4EEF94A3"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rPr>
            </w:pPr>
            <w:r w:rsidRPr="4ECF387C" w:rsidR="00252D85">
              <w:rPr>
                <w:rFonts w:ascii="Calibri" w:hAnsi="Calibri" w:cs="Calibri" w:asciiTheme="minorAscii" w:hAnsiTheme="minorAscii" w:cstheme="minorAscii"/>
                <w:sz w:val="24"/>
                <w:szCs w:val="24"/>
                <w:rtl w:val="1"/>
                <w:lang w:bidi="ar"/>
              </w:rPr>
              <w:t xml:space="preserve">دعم رئيس المكتب في </w:t>
            </w:r>
            <w:r w:rsidRPr="4ECF387C" w:rsidR="58878E0B">
              <w:rPr>
                <w:rFonts w:ascii="Calibri" w:hAnsi="Calibri" w:cs="Calibri" w:asciiTheme="minorAscii" w:hAnsiTheme="minorAscii" w:cstheme="minorAscii"/>
                <w:sz w:val="24"/>
                <w:szCs w:val="24"/>
                <w:rtl w:val="1"/>
                <w:lang w:bidi="ar"/>
              </w:rPr>
              <w:t>إنشاء</w:t>
            </w:r>
            <w:r w:rsidRPr="4ECF387C" w:rsidR="00252D85">
              <w:rPr>
                <w:rFonts w:ascii="Calibri" w:hAnsi="Calibri" w:cs="Calibri" w:asciiTheme="minorAscii" w:hAnsiTheme="minorAscii" w:cstheme="minorAscii"/>
                <w:sz w:val="24"/>
                <w:szCs w:val="24"/>
                <w:rtl w:val="1"/>
                <w:lang w:bidi="ar"/>
              </w:rPr>
              <w:t xml:space="preserve"> و/أو تعزيز بروتوكولات التعامل مع الشكاوى والتحقيق فيها</w:t>
            </w:r>
            <w:r w:rsidRPr="4ECF387C" w:rsidR="6E232100">
              <w:rPr>
                <w:rFonts w:ascii="Calibri" w:hAnsi="Calibri" w:cs="Calibri" w:asciiTheme="minorAscii" w:hAnsiTheme="minorAscii" w:cstheme="minorAscii"/>
                <w:sz w:val="24"/>
                <w:szCs w:val="24"/>
                <w:rtl w:val="1"/>
                <w:lang w:bidi="ar"/>
              </w:rPr>
              <w:t xml:space="preserve"> </w:t>
            </w:r>
            <w:r w:rsidRPr="4ECF387C" w:rsidR="6E232100">
              <w:rPr>
                <w:rFonts w:ascii="Calibri" w:hAnsi="Calibri" w:cs="Calibri" w:asciiTheme="minorAscii" w:hAnsiTheme="minorAscii" w:cstheme="minorAscii"/>
                <w:sz w:val="24"/>
                <w:szCs w:val="24"/>
                <w:rtl w:val="1"/>
                <w:lang w:bidi="ar"/>
              </w:rPr>
              <w:t>[</w:t>
            </w:r>
            <w:r w:rsidRPr="4ECF387C" w:rsidR="6E232100">
              <w:rPr>
                <w:rFonts w:ascii="Calibri" w:hAnsi="Calibri" w:cs="Calibri" w:asciiTheme="minorAscii" w:hAnsiTheme="minorAscii" w:cstheme="minorAscii"/>
                <w:i w:val="1"/>
                <w:iCs w:val="1"/>
                <w:sz w:val="24"/>
                <w:szCs w:val="24"/>
                <w:rtl w:val="1"/>
                <w:lang w:bidi="ar"/>
              </w:rPr>
              <w:t xml:space="preserve">إن لم </w:t>
            </w:r>
            <w:r w:rsidRPr="4ECF387C" w:rsidR="0DE4C197">
              <w:rPr>
                <w:rFonts w:ascii="Calibri" w:hAnsi="Calibri" w:cs="Calibri" w:asciiTheme="minorAscii" w:hAnsiTheme="minorAscii" w:cstheme="minorAscii"/>
                <w:i w:val="1"/>
                <w:iCs w:val="1"/>
                <w:sz w:val="24"/>
                <w:szCs w:val="24"/>
                <w:rtl w:val="1"/>
                <w:lang w:bidi="ar"/>
              </w:rPr>
              <w:t>ت</w:t>
            </w:r>
            <w:r w:rsidRPr="4ECF387C" w:rsidR="6E232100">
              <w:rPr>
                <w:rFonts w:ascii="Calibri" w:hAnsi="Calibri" w:cs="Calibri" w:asciiTheme="minorAscii" w:hAnsiTheme="minorAscii" w:cstheme="minorAscii"/>
                <w:i w:val="1"/>
                <w:iCs w:val="1"/>
                <w:sz w:val="24"/>
                <w:szCs w:val="24"/>
                <w:rtl w:val="1"/>
                <w:lang w:bidi="ar"/>
              </w:rPr>
              <w:t>كن مو</w:t>
            </w:r>
            <w:r w:rsidRPr="4ECF387C" w:rsidR="0DE4C197">
              <w:rPr>
                <w:rFonts w:ascii="Calibri" w:hAnsi="Calibri" w:cs="Calibri" w:asciiTheme="minorAscii" w:hAnsiTheme="minorAscii" w:cstheme="minorAscii"/>
                <w:i w:val="1"/>
                <w:iCs w:val="1"/>
                <w:sz w:val="24"/>
                <w:szCs w:val="24"/>
                <w:rtl w:val="1"/>
                <w:lang w:bidi="ar"/>
              </w:rPr>
              <w:t>جودة</w:t>
            </w:r>
            <w:r w:rsidRPr="4ECF387C" w:rsidR="6E232100">
              <w:rPr>
                <w:rFonts w:ascii="Calibri" w:hAnsi="Calibri" w:cs="Calibri" w:asciiTheme="minorAscii" w:hAnsiTheme="minorAscii" w:cstheme="minorAscii"/>
                <w:i w:val="1"/>
                <w:iCs w:val="1"/>
                <w:sz w:val="24"/>
                <w:szCs w:val="24"/>
                <w:rtl w:val="1"/>
                <w:lang w:bidi="ar"/>
              </w:rPr>
              <w:t xml:space="preserve"> بالفعل /محدد</w:t>
            </w:r>
            <w:r w:rsidRPr="4ECF387C" w:rsidR="0DE4C197">
              <w:rPr>
                <w:rFonts w:ascii="Calibri" w:hAnsi="Calibri" w:cs="Calibri" w:asciiTheme="minorAscii" w:hAnsiTheme="minorAscii" w:cstheme="minorAscii"/>
                <w:i w:val="1"/>
                <w:iCs w:val="1"/>
                <w:sz w:val="24"/>
                <w:szCs w:val="24"/>
                <w:rtl w:val="1"/>
                <w:lang w:bidi="ar"/>
              </w:rPr>
              <w:t>ة</w:t>
            </w:r>
            <w:r w:rsidRPr="4ECF387C" w:rsidR="6E232100">
              <w:rPr>
                <w:rFonts w:ascii="Calibri" w:hAnsi="Calibri" w:cs="Calibri" w:asciiTheme="minorAscii" w:hAnsiTheme="minorAscii" w:cstheme="minorAscii"/>
                <w:i w:val="1"/>
                <w:iCs w:val="1"/>
                <w:sz w:val="24"/>
                <w:szCs w:val="24"/>
                <w:rtl w:val="1"/>
                <w:lang w:bidi="ar"/>
              </w:rPr>
              <w:t xml:space="preserve"> من المقر الرئيسي</w:t>
            </w:r>
            <w:r w:rsidRPr="4ECF387C" w:rsidR="6E232100">
              <w:rPr>
                <w:rFonts w:ascii="Calibri" w:hAnsi="Calibri" w:cs="Calibri" w:asciiTheme="minorAscii" w:hAnsiTheme="minorAscii" w:cstheme="minorAscii"/>
                <w:sz w:val="24"/>
                <w:szCs w:val="24"/>
                <w:rtl w:val="1"/>
                <w:lang w:bidi="ar"/>
              </w:rPr>
              <w:t>]</w:t>
            </w:r>
            <w:r w:rsidRPr="4ECF387C" w:rsidR="00252D85">
              <w:rPr>
                <w:rFonts w:ascii="Calibri" w:hAnsi="Calibri" w:cs="Calibri" w:asciiTheme="minorAscii" w:hAnsiTheme="minorAscii" w:cstheme="minorAscii"/>
                <w:sz w:val="24"/>
                <w:szCs w:val="24"/>
                <w:rtl w:val="1"/>
                <w:lang w:bidi="ar"/>
              </w:rPr>
              <w:t xml:space="preserve"> </w:t>
            </w:r>
            <w:r w:rsidRPr="4ECF387C" w:rsidR="2A8B1783">
              <w:rPr>
                <w:rFonts w:ascii="Calibri" w:hAnsi="Calibri" w:cs="Calibri" w:asciiTheme="minorAscii" w:hAnsiTheme="minorAscii" w:cstheme="minorAscii"/>
                <w:sz w:val="24"/>
                <w:szCs w:val="24"/>
                <w:rtl w:val="1"/>
                <w:lang w:bidi="ar"/>
              </w:rPr>
              <w:t>ب</w:t>
            </w:r>
            <w:r w:rsidRPr="4ECF387C" w:rsidR="00252D85">
              <w:rPr>
                <w:rFonts w:ascii="Calibri" w:hAnsi="Calibri" w:cs="Calibri" w:asciiTheme="minorAscii" w:hAnsiTheme="minorAscii" w:cstheme="minorAscii"/>
                <w:sz w:val="24"/>
                <w:szCs w:val="24"/>
                <w:rtl w:val="1"/>
                <w:lang w:bidi="ar"/>
              </w:rPr>
              <w:t xml:space="preserve">مسؤوليات واضحة في التعامل مع القضايا، </w:t>
            </w:r>
            <w:r w:rsidRPr="4ECF387C" w:rsidR="5CE9A682">
              <w:rPr>
                <w:rFonts w:ascii="Calibri" w:hAnsi="Calibri" w:cs="Calibri" w:asciiTheme="minorAscii" w:hAnsiTheme="minorAscii" w:cstheme="minorAscii"/>
                <w:sz w:val="24"/>
                <w:szCs w:val="24"/>
                <w:rtl w:val="1"/>
                <w:lang w:bidi="ar"/>
              </w:rPr>
              <w:t>وال</w:t>
            </w:r>
            <w:r w:rsidRPr="4ECF387C" w:rsidR="00252D85">
              <w:rPr>
                <w:rFonts w:ascii="Calibri" w:hAnsi="Calibri" w:cs="Calibri" w:asciiTheme="minorAscii" w:hAnsiTheme="minorAscii" w:cstheme="minorAscii"/>
                <w:sz w:val="24"/>
                <w:szCs w:val="24"/>
                <w:rtl w:val="1"/>
                <w:lang w:bidi="ar"/>
              </w:rPr>
              <w:t xml:space="preserve">محققين </w:t>
            </w:r>
            <w:r w:rsidRPr="4ECF387C" w:rsidR="2A8B1783">
              <w:rPr>
                <w:rFonts w:ascii="Calibri" w:hAnsi="Calibri" w:cs="Calibri" w:asciiTheme="minorAscii" w:hAnsiTheme="minorAscii" w:cstheme="minorAscii"/>
                <w:sz w:val="24"/>
                <w:szCs w:val="24"/>
                <w:rtl w:val="1"/>
                <w:lang w:bidi="ar"/>
              </w:rPr>
              <w:t>ال</w:t>
            </w:r>
            <w:r w:rsidRPr="4ECF387C" w:rsidR="60FF0DBE">
              <w:rPr>
                <w:rFonts w:ascii="Calibri" w:hAnsi="Calibri" w:cs="Calibri" w:asciiTheme="minorAscii" w:hAnsiTheme="minorAscii" w:cstheme="minorAscii"/>
                <w:sz w:val="24"/>
                <w:szCs w:val="24"/>
                <w:rtl w:val="1"/>
                <w:lang w:bidi="ar"/>
              </w:rPr>
              <w:t>أكفاء</w:t>
            </w:r>
            <w:r w:rsidRPr="4ECF387C" w:rsidR="00252D85">
              <w:rPr>
                <w:rFonts w:ascii="Calibri" w:hAnsi="Calibri" w:cs="Calibri" w:asciiTheme="minorAscii" w:hAnsiTheme="minorAscii" w:cstheme="minorAscii"/>
                <w:sz w:val="24"/>
                <w:szCs w:val="24"/>
                <w:rtl w:val="1"/>
                <w:lang w:bidi="ar"/>
              </w:rPr>
              <w:t>، والقدرة على سن تدابير تأديبية عند</w:t>
            </w:r>
            <w:r w:rsidRPr="4ECF387C" w:rsidR="0404F608">
              <w:rPr>
                <w:rFonts w:ascii="Calibri" w:hAnsi="Calibri" w:cs="Calibri" w:asciiTheme="minorAscii" w:hAnsiTheme="minorAscii" w:cstheme="minorAscii"/>
                <w:sz w:val="24"/>
                <w:szCs w:val="24"/>
                <w:rtl w:val="1"/>
                <w:lang w:bidi="ar"/>
              </w:rPr>
              <w:t xml:space="preserve"> ثبوت </w:t>
            </w:r>
            <w:r w:rsidRPr="4ECF387C" w:rsidR="00252D85">
              <w:rPr>
                <w:rFonts w:ascii="Calibri" w:hAnsi="Calibri" w:cs="Calibri" w:asciiTheme="minorAscii" w:hAnsiTheme="minorAscii" w:cstheme="minorAscii"/>
                <w:sz w:val="24"/>
                <w:szCs w:val="24"/>
                <w:rtl w:val="1"/>
                <w:lang w:bidi="ar"/>
              </w:rPr>
              <w:t xml:space="preserve">ادعاء </w:t>
            </w:r>
            <w:r w:rsidRPr="4ECF387C" w:rsidR="4FAF1C70">
              <w:rPr>
                <w:rFonts w:ascii="Calibri" w:hAnsi="Calibri" w:cs="Calibri" w:asciiTheme="minorAscii" w:hAnsiTheme="minorAscii" w:cstheme="minorAscii"/>
                <w:sz w:val="24"/>
                <w:szCs w:val="24"/>
                <w:rtl w:val="1"/>
                <w:lang w:bidi="ar"/>
              </w:rPr>
              <w:t xml:space="preserve">بشأن </w:t>
            </w:r>
            <w:r w:rsidRPr="4ECF387C" w:rsidR="001D7234">
              <w:rPr>
                <w:rFonts w:ascii="Calibri" w:hAnsi="Calibri" w:cs="Calibri" w:asciiTheme="minorAscii" w:hAnsiTheme="minorAscii" w:cstheme="minorAscii"/>
                <w:sz w:val="24"/>
                <w:szCs w:val="24"/>
                <w:rtl w:val="1"/>
                <w:lang w:bidi="ar"/>
              </w:rPr>
              <w:t>استغلال جنسي وانتهاك الجنسي</w:t>
            </w:r>
            <w:r w:rsidRPr="4ECF387C" w:rsidR="00252D85">
              <w:rPr>
                <w:rFonts w:ascii="Calibri" w:hAnsi="Calibri" w:cs="Calibri" w:asciiTheme="minorAscii" w:hAnsiTheme="minorAscii" w:cstheme="minorAscii"/>
                <w:sz w:val="24"/>
                <w:szCs w:val="24"/>
                <w:rtl w:val="1"/>
                <w:lang w:bidi="ar"/>
              </w:rPr>
              <w:t xml:space="preserve"> [</w:t>
            </w:r>
            <w:r w:rsidRPr="4ECF387C" w:rsidR="00252D85">
              <w:rPr>
                <w:rFonts w:ascii="Calibri" w:hAnsi="Calibri" w:cs="Calibri" w:asciiTheme="minorAscii" w:hAnsiTheme="minorAscii" w:cstheme="minorAscii"/>
                <w:i w:val="1"/>
                <w:iCs w:val="1"/>
                <w:sz w:val="24"/>
                <w:szCs w:val="24"/>
                <w:rtl w:val="1"/>
                <w:lang w:bidi="ar"/>
              </w:rPr>
              <w:t xml:space="preserve">ودمج </w:t>
            </w:r>
            <w:r w:rsidRPr="4ECF387C" w:rsidR="052A31CE">
              <w:rPr>
                <w:rFonts w:ascii="Calibri" w:hAnsi="Calibri" w:cs="Calibri" w:asciiTheme="minorAscii" w:hAnsiTheme="minorAscii" w:cstheme="minorAscii"/>
                <w:i w:val="1"/>
                <w:iCs w:val="1"/>
                <w:sz w:val="24"/>
                <w:szCs w:val="24"/>
                <w:rtl w:val="1"/>
                <w:lang w:bidi="ar"/>
              </w:rPr>
              <w:t>ال</w:t>
            </w:r>
            <w:r w:rsidRPr="4ECF387C" w:rsidR="00252D85">
              <w:rPr>
                <w:rFonts w:ascii="Calibri" w:hAnsi="Calibri" w:cs="Calibri" w:asciiTheme="minorAscii" w:hAnsiTheme="minorAscii" w:cstheme="minorAscii"/>
                <w:i w:val="1"/>
                <w:iCs w:val="1"/>
                <w:sz w:val="24"/>
                <w:szCs w:val="24"/>
                <w:rtl w:val="1"/>
                <w:lang w:bidi="ar"/>
              </w:rPr>
              <w:t>قوانين الوطنية ذات الصلة</w:t>
            </w:r>
            <w:r w:rsidRPr="4ECF387C" w:rsidR="052A31CE">
              <w:rPr>
                <w:rFonts w:ascii="Calibri" w:hAnsi="Calibri" w:cs="Calibri" w:asciiTheme="minorAscii" w:hAnsiTheme="minorAscii" w:cstheme="minorAscii"/>
                <w:i w:val="1"/>
                <w:iCs w:val="1"/>
                <w:sz w:val="24"/>
                <w:szCs w:val="24"/>
                <w:rtl w:val="1"/>
                <w:lang w:bidi="ar"/>
              </w:rPr>
              <w:t xml:space="preserve"> المعمول بها في </w:t>
            </w:r>
            <w:r w:rsidRPr="4ECF387C" w:rsidR="052A31CE">
              <w:rPr>
                <w:rFonts w:ascii="Calibri" w:hAnsi="Calibri" w:cs="Calibri" w:asciiTheme="minorAscii" w:hAnsiTheme="minorAscii" w:cstheme="minorAscii"/>
                <w:sz w:val="24"/>
                <w:szCs w:val="24"/>
                <w:rtl w:val="1"/>
                <w:lang w:bidi="ar"/>
              </w:rPr>
              <w:t>السياق</w:t>
            </w:r>
            <w:r w:rsidRPr="4ECF387C" w:rsidR="00252D85">
              <w:rPr>
                <w:rFonts w:ascii="Calibri" w:hAnsi="Calibri" w:cs="Calibri" w:asciiTheme="minorAscii" w:hAnsiTheme="minorAscii" w:cstheme="minorAscii"/>
                <w:sz w:val="24"/>
                <w:szCs w:val="24"/>
                <w:rtl w:val="1"/>
                <w:lang w:bidi="ar"/>
              </w:rPr>
              <w:t>].</w:t>
            </w:r>
          </w:p>
          <w:p w:rsidRPr="00B15DB8" w:rsidR="00252D85" w:rsidP="001E030C" w:rsidRDefault="00252D85" w14:paraId="7C25628A" w14:textId="77777777">
            <w:pPr>
              <w:suppressAutoHyphens/>
              <w:autoSpaceDE w:val="0"/>
              <w:autoSpaceDN w:val="0"/>
              <w:adjustRightInd w:val="0"/>
              <w:spacing w:line="1" w:lineRule="atLeast"/>
              <w:jc w:val="both"/>
              <w:textDirection w:val="btLr"/>
              <w:textAlignment w:val="top"/>
              <w:outlineLvl w:val="0"/>
              <w:rPr>
                <w:rFonts w:asciiTheme="minorHAnsi" w:hAnsiTheme="minorHAnsi" w:cstheme="minorHAnsi"/>
                <w:sz w:val="32"/>
                <w:szCs w:val="32"/>
              </w:rPr>
            </w:pPr>
          </w:p>
          <w:p w:rsidRPr="00B15DB8" w:rsidR="00252D85" w:rsidP="001E030C" w:rsidRDefault="00252D85" w14:paraId="41423F1F" w14:textId="77777777">
            <w:pPr>
              <w:autoSpaceDE w:val="0"/>
              <w:autoSpaceDN w:val="0"/>
              <w:bidi/>
              <w:adjustRightInd w:val="0"/>
              <w:jc w:val="both"/>
              <w:rPr>
                <w:rFonts w:asciiTheme="minorHAnsi" w:hAnsiTheme="minorHAnsi" w:cstheme="minorHAnsi"/>
                <w:b/>
                <w:color w:val="2F5496"/>
                <w:spacing w:val="-3"/>
                <w:sz w:val="32"/>
                <w:szCs w:val="32"/>
              </w:rPr>
            </w:pPr>
            <w:r w:rsidRPr="00B15DB8">
              <w:rPr>
                <w:rFonts w:asciiTheme="minorHAnsi" w:hAnsiTheme="minorHAnsi" w:cstheme="minorHAnsi"/>
                <w:b/>
                <w:bCs/>
                <w:color w:val="2F5496"/>
                <w:spacing w:val="-3"/>
                <w:sz w:val="32"/>
                <w:szCs w:val="32"/>
                <w:rtl/>
                <w:lang w:bidi="ar"/>
              </w:rPr>
              <w:t>الإدارة والتنسيق</w:t>
            </w:r>
          </w:p>
          <w:p w:rsidRPr="00B15DB8" w:rsidR="00252D85" w:rsidP="4ECF387C" w:rsidRDefault="00F35BE9" w14:paraId="257C4CD3" w14:textId="3429EE25" w14:noSpellErr="1">
            <w:pPr>
              <w:numPr>
                <w:ilvl w:val="0"/>
                <w:numId w:val="44"/>
              </w:numPr>
              <w:bidi/>
              <w:jc w:val="both"/>
              <w:rPr>
                <w:rFonts w:ascii="Calibri" w:hAnsi="Calibri" w:cs="Calibri" w:asciiTheme="minorAscii" w:hAnsiTheme="minorAscii" w:cstheme="minorAscii"/>
                <w:sz w:val="24"/>
                <w:szCs w:val="24"/>
              </w:rPr>
            </w:pPr>
            <w:bookmarkStart w:name="_Hlk50650811" w:id="4"/>
            <w:r w:rsidRPr="4ECF387C" w:rsidR="6BD96252">
              <w:rPr>
                <w:rFonts w:ascii="Calibri" w:hAnsi="Calibri" w:cs="Calibri" w:asciiTheme="minorAscii" w:hAnsiTheme="minorAscii" w:cstheme="minorAscii"/>
                <w:sz w:val="24"/>
                <w:szCs w:val="24"/>
                <w:rtl w:val="1"/>
                <w:lang w:bidi="ar"/>
              </w:rPr>
              <w:t>التوعية</w:t>
            </w:r>
            <w:r w:rsidRPr="4ECF387C" w:rsidR="00252D85">
              <w:rPr>
                <w:rFonts w:ascii="Calibri" w:hAnsi="Calibri" w:cs="Calibri" w:asciiTheme="minorAscii" w:hAnsiTheme="minorAscii" w:cstheme="minorAscii"/>
                <w:sz w:val="24"/>
                <w:szCs w:val="24"/>
                <w:rtl w:val="1"/>
                <w:lang w:bidi="ar"/>
              </w:rPr>
              <w:t xml:space="preserve"> بهوية جهات </w:t>
            </w:r>
            <w:r w:rsidRPr="4ECF387C" w:rsidR="6BD96252">
              <w:rPr>
                <w:rFonts w:ascii="Calibri" w:hAnsi="Calibri" w:cs="Calibri" w:asciiTheme="minorAscii" w:hAnsiTheme="minorAscii" w:cstheme="minorAscii"/>
                <w:sz w:val="24"/>
                <w:szCs w:val="24"/>
                <w:rtl w:val="1"/>
                <w:lang w:bidi="ar"/>
              </w:rPr>
              <w:t>التنسيق</w:t>
            </w:r>
            <w:r w:rsidRPr="4ECF387C" w:rsidR="00252D85">
              <w:rPr>
                <w:rFonts w:ascii="Calibri" w:hAnsi="Calibri" w:cs="Calibri" w:asciiTheme="minorAscii" w:hAnsiTheme="minorAscii" w:cstheme="minorAscii"/>
                <w:sz w:val="24"/>
                <w:szCs w:val="24"/>
                <w:rtl w:val="1"/>
                <w:lang w:bidi="ar"/>
              </w:rPr>
              <w:t xml:space="preserve"> وتفاصيل الاتصال بها في جميع أنحاء [</w:t>
            </w:r>
            <w:r w:rsidRPr="4ECF387C" w:rsidR="00252D85">
              <w:rPr>
                <w:rFonts w:ascii="Calibri" w:hAnsi="Calibri" w:cs="Calibri" w:asciiTheme="minorAscii" w:hAnsiTheme="minorAscii" w:cstheme="minorAscii"/>
                <w:i w:val="1"/>
                <w:iCs w:val="1"/>
                <w:sz w:val="24"/>
                <w:szCs w:val="24"/>
                <w:rtl w:val="1"/>
                <w:lang w:bidi="ar"/>
              </w:rPr>
              <w:t>المنظمة</w:t>
            </w:r>
            <w:r w:rsidRPr="4ECF387C" w:rsidR="00252D85">
              <w:rPr>
                <w:rFonts w:ascii="Calibri" w:hAnsi="Calibri" w:cs="Calibri" w:asciiTheme="minorAscii" w:hAnsiTheme="minorAscii" w:cstheme="minorAscii"/>
                <w:sz w:val="24"/>
                <w:szCs w:val="24"/>
                <w:rtl w:val="1"/>
                <w:lang w:bidi="ar"/>
              </w:rPr>
              <w:t>]، و</w:t>
            </w:r>
            <w:r w:rsidRPr="4ECF387C" w:rsidR="0716B6F1">
              <w:rPr>
                <w:rFonts w:ascii="Calibri" w:hAnsi="Calibri" w:cs="Calibri" w:asciiTheme="minorAscii" w:hAnsiTheme="minorAscii" w:cstheme="minorAscii"/>
                <w:sz w:val="24"/>
                <w:szCs w:val="24"/>
                <w:rtl w:val="1"/>
                <w:lang w:bidi="ar"/>
              </w:rPr>
              <w:t>ب</w:t>
            </w:r>
            <w:r w:rsidRPr="4ECF387C" w:rsidR="00252D85">
              <w:rPr>
                <w:rFonts w:ascii="Calibri" w:hAnsi="Calibri" w:cs="Calibri" w:asciiTheme="minorAscii" w:hAnsiTheme="minorAscii" w:cstheme="minorAscii"/>
                <w:sz w:val="24"/>
                <w:szCs w:val="24"/>
                <w:rtl w:val="1"/>
                <w:lang w:bidi="ar"/>
              </w:rPr>
              <w:t xml:space="preserve">شبكة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252D85">
              <w:rPr>
                <w:rFonts w:ascii="Calibri" w:hAnsi="Calibri" w:cs="Calibri" w:asciiTheme="minorAscii" w:hAnsiTheme="minorAscii" w:cstheme="minorAscii"/>
                <w:sz w:val="24"/>
                <w:szCs w:val="24"/>
                <w:rtl w:val="1"/>
                <w:lang w:bidi="ar"/>
              </w:rPr>
              <w:t>، [</w:t>
            </w:r>
            <w:r w:rsidRPr="4ECF387C" w:rsidR="438F4BD5">
              <w:rPr>
                <w:rFonts w:ascii="Calibri" w:hAnsi="Calibri" w:cs="Calibri" w:asciiTheme="minorAscii" w:hAnsiTheme="minorAscii" w:cstheme="minorAscii"/>
                <w:i w:val="1"/>
                <w:iCs w:val="1"/>
                <w:sz w:val="24"/>
                <w:szCs w:val="24"/>
                <w:rtl w:val="1"/>
                <w:lang w:bidi="ar"/>
              </w:rPr>
              <w:t>و</w:t>
            </w:r>
            <w:r w:rsidRPr="4ECF387C" w:rsidR="0716B6F1">
              <w:rPr>
                <w:rFonts w:ascii="Calibri" w:hAnsi="Calibri" w:cs="Calibri" w:asciiTheme="minorAscii" w:hAnsiTheme="minorAscii" w:cstheme="minorAscii"/>
                <w:i w:val="1"/>
                <w:iCs w:val="1"/>
                <w:sz w:val="24"/>
                <w:szCs w:val="24"/>
                <w:rtl w:val="1"/>
                <w:lang w:bidi="ar"/>
              </w:rPr>
              <w:t>با</w:t>
            </w:r>
            <w:r w:rsidRPr="4ECF387C" w:rsidR="438F4BD5">
              <w:rPr>
                <w:rFonts w:ascii="Calibri" w:hAnsi="Calibri" w:cs="Calibri" w:asciiTheme="minorAscii" w:hAnsiTheme="minorAscii" w:cstheme="minorAscii"/>
                <w:i w:val="1"/>
                <w:iCs w:val="1"/>
                <w:sz w:val="24"/>
                <w:szCs w:val="24"/>
                <w:rtl w:val="1"/>
                <w:lang w:bidi="ar"/>
              </w:rPr>
              <w:t>لمجتمع المتضرر</w:t>
            </w:r>
            <w:r w:rsidRPr="4ECF387C" w:rsidR="4AB6B525">
              <w:rPr>
                <w:rFonts w:ascii="Calibri" w:hAnsi="Calibri" w:cs="Calibri" w:asciiTheme="minorAscii" w:hAnsiTheme="minorAscii" w:cstheme="minorAscii"/>
                <w:i w:val="1"/>
                <w:iCs w:val="1"/>
                <w:sz w:val="24"/>
                <w:szCs w:val="24"/>
                <w:rtl w:val="1"/>
                <w:lang w:bidi="ar"/>
              </w:rPr>
              <w:t xml:space="preserve"> عند الاقتضاء</w:t>
            </w:r>
            <w:r w:rsidRPr="4ECF387C" w:rsidR="24795C73">
              <w:rPr>
                <w:rFonts w:ascii="Calibri" w:hAnsi="Calibri" w:cs="Calibri" w:asciiTheme="minorAscii" w:hAnsiTheme="minorAscii" w:cstheme="minorAscii"/>
                <w:sz w:val="24"/>
                <w:szCs w:val="24"/>
                <w:rtl w:val="1"/>
                <w:lang w:bidi="ar"/>
              </w:rPr>
              <w:t>]</w:t>
            </w:r>
            <w:r w:rsidRPr="4ECF387C" w:rsidR="00252D85">
              <w:rPr>
                <w:rFonts w:ascii="Calibri" w:hAnsi="Calibri" w:cs="Calibri" w:asciiTheme="minorAscii" w:hAnsiTheme="minorAscii" w:cstheme="minorAscii"/>
                <w:color w:val="000000" w:themeColor="text1" w:themeTint="FF" w:themeShade="FF"/>
                <w:sz w:val="24"/>
                <w:szCs w:val="24"/>
                <w:rtl w:val="1"/>
                <w:lang w:bidi="ar"/>
              </w:rPr>
              <w:t>.</w:t>
            </w:r>
          </w:p>
          <w:bookmarkEnd w:id="4"/>
          <w:p w:rsidRPr="00B15DB8" w:rsidR="00252D85" w:rsidP="4ECF387C" w:rsidRDefault="0EF0E545" w14:paraId="2C9BF5D9" w14:textId="29204A0B" w14:noSpellErr="1">
            <w:pPr>
              <w:numPr>
                <w:ilvl w:val="0"/>
                <w:numId w:val="44"/>
              </w:numPr>
              <w:autoSpaceDE w:val="0"/>
              <w:autoSpaceDN w:val="0"/>
              <w:bidi/>
              <w:adjustRightInd w:val="0"/>
              <w:jc w:val="both"/>
              <w:rPr>
                <w:rFonts w:ascii="Calibri" w:hAnsi="Calibri" w:cs="Calibri" w:asciiTheme="minorAscii" w:hAnsiTheme="minorAscii" w:cstheme="minorAscii"/>
                <w:sz w:val="24"/>
                <w:szCs w:val="24"/>
              </w:rPr>
            </w:pPr>
            <w:r w:rsidRPr="4ECF387C" w:rsidR="0EF0E545">
              <w:rPr>
                <w:rFonts w:ascii="Calibri" w:hAnsi="Calibri" w:cs="Calibri" w:asciiTheme="minorAscii" w:hAnsiTheme="minorAscii" w:cstheme="minorAscii"/>
                <w:sz w:val="24"/>
                <w:szCs w:val="24"/>
                <w:rtl w:val="1"/>
                <w:lang w:bidi="ar"/>
              </w:rPr>
              <w:t>تمثيل [</w:t>
            </w:r>
            <w:r w:rsidRPr="4ECF387C" w:rsidR="0EF0E545">
              <w:rPr>
                <w:rFonts w:ascii="Calibri" w:hAnsi="Calibri" w:cs="Calibri" w:asciiTheme="minorAscii" w:hAnsiTheme="minorAscii" w:cstheme="minorAscii"/>
                <w:i w:val="1"/>
                <w:iCs w:val="1"/>
                <w:sz w:val="24"/>
                <w:szCs w:val="24"/>
                <w:rtl w:val="1"/>
                <w:lang w:bidi="ar"/>
              </w:rPr>
              <w:t>المنظمة</w:t>
            </w:r>
            <w:r w:rsidRPr="4ECF387C" w:rsidR="0EF0E545">
              <w:rPr>
                <w:rFonts w:ascii="Calibri" w:hAnsi="Calibri" w:cs="Calibri" w:asciiTheme="minorAscii" w:hAnsiTheme="minorAscii" w:cstheme="minorAscii"/>
                <w:sz w:val="24"/>
                <w:szCs w:val="24"/>
                <w:rtl w:val="1"/>
                <w:lang w:bidi="ar"/>
              </w:rPr>
              <w:t xml:space="preserve">] في اجتماعات شبكة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EF0E545">
              <w:rPr>
                <w:rFonts w:ascii="Calibri" w:hAnsi="Calibri" w:cs="Calibri" w:asciiTheme="minorAscii" w:hAnsiTheme="minorAscii" w:cstheme="minorAscii"/>
                <w:sz w:val="24"/>
                <w:szCs w:val="24"/>
                <w:rtl w:val="1"/>
                <w:lang w:bidi="ar"/>
              </w:rPr>
              <w:t xml:space="preserve">، والمشاركة بنشاط في تنفيذ خطة عمل الشبكة، </w:t>
            </w:r>
            <w:r w:rsidRPr="4ECF387C" w:rsidR="4AB6B525">
              <w:rPr>
                <w:rFonts w:ascii="Calibri" w:hAnsi="Calibri" w:cs="Calibri" w:asciiTheme="minorAscii" w:hAnsiTheme="minorAscii" w:cstheme="minorAscii"/>
                <w:sz w:val="24"/>
                <w:szCs w:val="24"/>
                <w:rtl w:val="1"/>
                <w:lang w:bidi="ar"/>
              </w:rPr>
              <w:t>ورفع التقارير</w:t>
            </w:r>
            <w:r w:rsidRPr="4ECF387C" w:rsidR="0EF0E545">
              <w:rPr>
                <w:rFonts w:ascii="Calibri" w:hAnsi="Calibri" w:cs="Calibri" w:asciiTheme="minorAscii" w:hAnsiTheme="minorAscii" w:cstheme="minorAscii"/>
                <w:sz w:val="24"/>
                <w:szCs w:val="24"/>
                <w:rtl w:val="1"/>
                <w:lang w:bidi="ar"/>
              </w:rPr>
              <w:t xml:space="preserve"> إلى رئيس المكتب عن التقدم المحرز والدروس المستفادة</w:t>
            </w:r>
            <w:r w:rsidRPr="4ECF387C" w:rsidR="4F072413">
              <w:rPr>
                <w:rFonts w:ascii="Calibri" w:hAnsi="Calibri" w:cs="Calibri" w:asciiTheme="minorAscii" w:hAnsiTheme="minorAscii" w:cstheme="minorAscii"/>
                <w:sz w:val="24"/>
                <w:szCs w:val="24"/>
                <w:rtl w:val="1"/>
                <w:lang w:bidi="ar"/>
              </w:rPr>
              <w:t xml:space="preserve"> </w:t>
            </w:r>
            <w:r w:rsidRPr="4ECF387C" w:rsidR="4F072413">
              <w:rPr>
                <w:rFonts w:ascii="Calibri" w:hAnsi="Calibri" w:cs="Calibri" w:asciiTheme="minorAscii" w:hAnsiTheme="minorAscii" w:cstheme="minorAscii"/>
                <w:sz w:val="24"/>
                <w:szCs w:val="24"/>
                <w:rtl w:val="1"/>
                <w:lang w:bidi="ar"/>
              </w:rPr>
              <w:t>على صعيد</w:t>
            </w:r>
            <w:r w:rsidRPr="4ECF387C" w:rsidR="4F072413">
              <w:rPr>
                <w:rFonts w:ascii="Calibri" w:hAnsi="Calibri" w:cs="Calibri" w:asciiTheme="minorAscii" w:hAnsiTheme="minorAscii" w:cstheme="minorAscii"/>
                <w:sz w:val="24"/>
                <w:szCs w:val="24"/>
                <w:rtl w:val="1"/>
                <w:lang w:bidi="ar"/>
              </w:rPr>
              <w:t xml:space="preserve"> الشبكة</w:t>
            </w:r>
            <w:r w:rsidRPr="4ECF387C" w:rsidR="0EF0E545">
              <w:rPr>
                <w:rFonts w:ascii="Calibri" w:hAnsi="Calibri" w:cs="Calibri" w:asciiTheme="minorAscii" w:hAnsiTheme="minorAscii" w:cstheme="minorAscii"/>
                <w:sz w:val="24"/>
                <w:szCs w:val="24"/>
                <w:rtl w:val="1"/>
                <w:lang w:bidi="ar"/>
              </w:rPr>
              <w:t xml:space="preserve">. </w:t>
            </w:r>
          </w:p>
          <w:p w:rsidRPr="00B15DB8" w:rsidR="00252D85" w:rsidP="4ECF387C" w:rsidRDefault="00252D85" w14:paraId="37DE0B6F" w14:textId="23AD3476" w14:noSpellErr="1">
            <w:pPr>
              <w:numPr>
                <w:ilvl w:val="0"/>
                <w:numId w:val="44"/>
              </w:numPr>
              <w:autoSpaceDE w:val="0"/>
              <w:autoSpaceDN w:val="0"/>
              <w:bidi/>
              <w:adjustRightInd w:val="0"/>
              <w:jc w:val="both"/>
              <w:rPr>
                <w:rFonts w:ascii="Calibri" w:hAnsi="Calibri" w:cs="Calibri" w:asciiTheme="minorAscii" w:hAnsiTheme="minorAscii" w:cstheme="minorAscii"/>
                <w:color w:val="000000"/>
                <w:sz w:val="24"/>
                <w:szCs w:val="24"/>
              </w:rPr>
            </w:pPr>
            <w:r w:rsidRPr="4ECF387C" w:rsidR="00252D85">
              <w:rPr>
                <w:rFonts w:ascii="Calibri" w:hAnsi="Calibri" w:cs="Calibri" w:asciiTheme="minorAscii" w:hAnsiTheme="minorAscii" w:cstheme="minorAscii"/>
                <w:color w:val="000000" w:themeColor="text1" w:themeTint="FF" w:themeShade="FF"/>
                <w:sz w:val="24"/>
                <w:szCs w:val="24"/>
                <w:rtl w:val="1"/>
                <w:lang w:bidi="ar"/>
              </w:rPr>
              <w:t xml:space="preserve">مساعدة </w:t>
            </w:r>
            <w:r w:rsidRPr="4ECF387C" w:rsidR="7FAB95E1">
              <w:rPr>
                <w:rFonts w:ascii="Calibri" w:hAnsi="Calibri" w:cs="Calibri" w:asciiTheme="minorAscii" w:hAnsiTheme="minorAscii" w:cstheme="minorAscii"/>
                <w:color w:val="000000" w:themeColor="text1" w:themeTint="FF" w:themeShade="FF"/>
                <w:sz w:val="24"/>
                <w:szCs w:val="24"/>
                <w:rtl w:val="1"/>
                <w:lang w:bidi="ar"/>
              </w:rPr>
              <w:t>رئاسة</w:t>
            </w:r>
            <w:r w:rsidRPr="4ECF387C" w:rsidR="00252D85">
              <w:rPr>
                <w:rFonts w:ascii="Calibri" w:hAnsi="Calibri" w:cs="Calibri" w:asciiTheme="minorAscii" w:hAnsiTheme="minorAscii" w:cstheme="minorAscii"/>
                <w:color w:val="000000" w:themeColor="text1" w:themeTint="FF" w:themeShade="FF"/>
                <w:sz w:val="24"/>
                <w:szCs w:val="24"/>
                <w:rtl w:val="1"/>
                <w:lang w:bidi="ar"/>
              </w:rPr>
              <w:t xml:space="preserve"> المكتب بوجه عام على الوفاء بمسؤولياته</w:t>
            </w:r>
            <w:r w:rsidRPr="4ECF387C" w:rsidR="7FAB95E1">
              <w:rPr>
                <w:rFonts w:ascii="Calibri" w:hAnsi="Calibri" w:cs="Calibri" w:asciiTheme="minorAscii" w:hAnsiTheme="minorAscii" w:cstheme="minorAscii"/>
                <w:color w:val="000000" w:themeColor="text1" w:themeTint="FF" w:themeShade="FF"/>
                <w:sz w:val="24"/>
                <w:szCs w:val="24"/>
                <w:rtl w:val="1"/>
                <w:lang w:bidi="ar"/>
              </w:rPr>
              <w:t>ا</w:t>
            </w:r>
            <w:r w:rsidRPr="4ECF387C" w:rsidR="00252D85">
              <w:rPr>
                <w:rFonts w:ascii="Calibri" w:hAnsi="Calibri" w:cs="Calibri" w:asciiTheme="minorAscii" w:hAnsiTheme="minorAscii" w:cstheme="minorAscii"/>
                <w:color w:val="000000" w:themeColor="text1" w:themeTint="FF" w:themeShade="FF"/>
                <w:sz w:val="24"/>
                <w:szCs w:val="24"/>
                <w:rtl w:val="1"/>
                <w:lang w:bidi="ar"/>
              </w:rPr>
              <w:t xml:space="preserve"> القيادية العليا في مجال </w:t>
            </w:r>
            <w:r w:rsidRPr="4ECF387C" w:rsidR="558C7115">
              <w:rPr>
                <w:rFonts w:ascii="Calibri" w:hAnsi="Calibri" w:cs="Calibri" w:asciiTheme="minorAscii" w:hAnsiTheme="minorAscii" w:cstheme="minorAscii"/>
                <w:color w:val="000000" w:themeColor="text1" w:themeTint="FF" w:themeShade="FF"/>
                <w:sz w:val="24"/>
                <w:szCs w:val="24"/>
                <w:rtl w:val="1"/>
                <w:lang w:bidi="ar"/>
              </w:rPr>
              <w:t>الحماية من الاستغلال الجنسي والانتهاك الجنسي</w:t>
            </w:r>
            <w:r w:rsidRPr="4ECF387C" w:rsidR="00252D85">
              <w:rPr>
                <w:rFonts w:ascii="Calibri" w:hAnsi="Calibri" w:cs="Calibri" w:asciiTheme="minorAscii" w:hAnsiTheme="minorAscii" w:cstheme="minorAscii"/>
                <w:color w:val="000000" w:themeColor="text1" w:themeTint="FF" w:themeShade="FF"/>
                <w:sz w:val="24"/>
                <w:szCs w:val="24"/>
                <w:rtl w:val="1"/>
                <w:lang w:bidi="ar"/>
              </w:rPr>
              <w:t>.</w:t>
            </w:r>
          </w:p>
        </w:tc>
      </w:tr>
    </w:tbl>
    <w:p w:rsidRPr="00B15DB8" w:rsidR="00605F8B" w:rsidP="001E030C" w:rsidRDefault="00605F8B" w14:paraId="48D30F7A" w14:textId="75D7C351">
      <w:pPr>
        <w:jc w:val="both"/>
        <w:rPr>
          <w:rFonts w:eastAsia="Calibri" w:asciiTheme="minorHAnsi" w:hAnsiTheme="minorHAnsi" w:cstheme="minorHAnsi"/>
          <w:sz w:val="32"/>
          <w:szCs w:val="32"/>
        </w:rPr>
      </w:pPr>
    </w:p>
    <w:p w:rsidRPr="00B15DB8" w:rsidR="003167E3" w:rsidP="001E030C" w:rsidRDefault="003167E3" w14:paraId="716CDF5A" w14:textId="77777777">
      <w:pPr>
        <w:jc w:val="both"/>
        <w:rPr>
          <w:rFonts w:eastAsia="Calibri" w:asciiTheme="minorHAnsi" w:hAnsiTheme="minorHAnsi" w:cstheme="minorHAnsi"/>
          <w:sz w:val="32"/>
          <w:szCs w:val="32"/>
        </w:rPr>
      </w:pPr>
    </w:p>
    <w:tbl>
      <w:tblPr>
        <w:tblStyle w:val="TableGrid"/>
        <w:bidiVisual/>
        <w:tblW w:w="0" w:type="auto"/>
        <w:tblLook w:val="04A0" w:firstRow="1" w:lastRow="0" w:firstColumn="1" w:lastColumn="0" w:noHBand="0" w:noVBand="1"/>
      </w:tblPr>
      <w:tblGrid>
        <w:gridCol w:w="9638"/>
      </w:tblGrid>
      <w:tr w:rsidRPr="00B15DB8" w:rsidR="00D935BB" w:rsidTr="4ECF387C" w14:paraId="28DDA70D" w14:textId="77777777">
        <w:tc>
          <w:tcPr>
            <w:tcW w:w="9638" w:type="dxa"/>
            <w:tcMar/>
          </w:tcPr>
          <w:p w:rsidRPr="00B15DB8" w:rsidR="00D935BB" w:rsidP="001E030C" w:rsidRDefault="00D935BB" w14:paraId="6FC83E69" w14:textId="754BE705">
            <w:pPr>
              <w:widowControl w:val="0"/>
              <w:bidi/>
              <w:contextualSpacing/>
              <w:jc w:val="both"/>
              <w:outlineLvl w:val="0"/>
              <w:rPr>
                <w:rFonts w:asciiTheme="minorHAnsi" w:hAnsiTheme="minorHAnsi" w:cstheme="minorHAnsi"/>
                <w:b/>
                <w:bCs/>
                <w:color w:val="4472C4" w:themeColor="accent1"/>
                <w:sz w:val="32"/>
                <w:szCs w:val="32"/>
              </w:rPr>
            </w:pPr>
            <w:r w:rsidRPr="00B15DB8">
              <w:rPr>
                <w:rFonts w:asciiTheme="minorHAnsi" w:hAnsiTheme="minorHAnsi" w:cstheme="minorHAnsi"/>
                <w:b/>
                <w:bCs/>
                <w:color w:val="4472C4" w:themeColor="accent1"/>
                <w:sz w:val="32"/>
                <w:szCs w:val="32"/>
                <w:rtl/>
                <w:lang w:bidi="ar"/>
              </w:rPr>
              <w:t>الأنشطة المتقدمة:</w:t>
            </w:r>
          </w:p>
          <w:p w:rsidRPr="00B15DB8" w:rsidR="00D935BB" w:rsidP="4ECF387C" w:rsidRDefault="00D935BB" w14:paraId="700F42DE" w14:textId="39742074" w14:noSpellErr="1">
            <w:pPr>
              <w:widowControl w:val="0"/>
              <w:bidi/>
              <w:spacing/>
              <w:contextualSpacing/>
              <w:jc w:val="both"/>
              <w:outlineLvl w:val="0"/>
              <w:rPr>
                <w:rFonts w:ascii="Calibri" w:hAnsi="Calibri" w:cs="Calibri" w:asciiTheme="minorAscii" w:hAnsiTheme="minorAscii" w:cstheme="minorAscii"/>
                <w:color w:val="000000"/>
                <w:sz w:val="24"/>
                <w:szCs w:val="24"/>
              </w:rPr>
            </w:pPr>
            <w:r w:rsidRPr="4ECF387C" w:rsidR="6DB581CB">
              <w:rPr>
                <w:rFonts w:ascii="Calibri" w:hAnsi="Calibri" w:cs="Calibri" w:asciiTheme="minorAscii" w:hAnsiTheme="minorAscii" w:cstheme="minorAscii"/>
                <w:color w:val="000000" w:themeColor="text1" w:themeTint="FF" w:themeShade="FF"/>
                <w:sz w:val="24"/>
                <w:szCs w:val="24"/>
                <w:rtl w:val="1"/>
                <w:lang w:bidi="ar"/>
              </w:rPr>
              <w:t>[</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أثبتت الأنشطة التالية أنها ممارسة قوية </w:t>
            </w:r>
            <w:r w:rsidRPr="4ECF387C" w:rsidR="493BBF0A">
              <w:rPr>
                <w:rFonts w:ascii="Calibri" w:hAnsi="Calibri" w:cs="Calibri" w:asciiTheme="minorAscii" w:hAnsiTheme="minorAscii" w:cstheme="minorAscii"/>
                <w:i w:val="1"/>
                <w:iCs w:val="1"/>
                <w:color w:val="000000" w:themeColor="text1" w:themeTint="FF" w:themeShade="FF"/>
                <w:sz w:val="24"/>
                <w:szCs w:val="24"/>
                <w:rtl w:val="1"/>
                <w:lang w:bidi="ar"/>
              </w:rPr>
              <w:t xml:space="preserve">على </w:t>
            </w:r>
            <w:r w:rsidRPr="4ECF387C" w:rsidR="006F680B">
              <w:rPr>
                <w:rFonts w:ascii="Calibri" w:hAnsi="Calibri" w:cs="Calibri" w:asciiTheme="minorAscii" w:hAnsiTheme="minorAscii" w:cstheme="minorAscii"/>
                <w:i w:val="1"/>
                <w:iCs w:val="1"/>
                <w:color w:val="000000" w:themeColor="text1" w:themeTint="FF" w:themeShade="FF"/>
                <w:sz w:val="24"/>
                <w:szCs w:val="24"/>
                <w:rtl w:val="1"/>
                <w:lang w:bidi="ar"/>
              </w:rPr>
              <w:t>جهة</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4ECF387C" w:rsidR="493BBF0A">
              <w:rPr>
                <w:rFonts w:ascii="Calibri" w:hAnsi="Calibri" w:cs="Calibri" w:asciiTheme="minorAscii" w:hAnsiTheme="minorAscii" w:cstheme="minorAscii"/>
                <w:i w:val="1"/>
                <w:iCs w:val="1"/>
                <w:color w:val="000000" w:themeColor="text1" w:themeTint="FF" w:themeShade="FF"/>
                <w:sz w:val="24"/>
                <w:szCs w:val="24"/>
                <w:rtl w:val="1"/>
                <w:lang w:bidi="ar"/>
              </w:rPr>
              <w:t>ال</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تنسيق </w:t>
            </w:r>
            <w:r w:rsidRPr="4ECF387C" w:rsidR="493BBF0A">
              <w:rPr>
                <w:rFonts w:ascii="Calibri" w:hAnsi="Calibri" w:cs="Calibri" w:asciiTheme="minorAscii" w:hAnsiTheme="minorAscii" w:cstheme="minorAscii"/>
                <w:i w:val="1"/>
                <w:iCs w:val="1"/>
                <w:color w:val="000000" w:themeColor="text1" w:themeTint="FF" w:themeShade="FF"/>
                <w:sz w:val="24"/>
                <w:szCs w:val="24"/>
                <w:rtl w:val="1"/>
                <w:lang w:bidi="ar"/>
              </w:rPr>
              <w:t>أن تتولاها</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 حيثما أمكن</w:t>
            </w:r>
            <w:r w:rsidRPr="4ECF387C" w:rsidR="6DB581CB">
              <w:rPr>
                <w:rFonts w:ascii="Calibri" w:hAnsi="Calibri" w:cs="Calibri" w:asciiTheme="minorAscii" w:hAnsiTheme="minorAscii" w:cstheme="minorAscii"/>
                <w:color w:val="000000" w:themeColor="text1" w:themeTint="FF" w:themeShade="FF"/>
                <w:sz w:val="24"/>
                <w:szCs w:val="24"/>
                <w:rtl w:val="1"/>
                <w:lang w:bidi="ar"/>
              </w:rPr>
              <w:t>]</w:t>
            </w:r>
          </w:p>
          <w:p w:rsidRPr="00B15DB8" w:rsidR="00D935BB" w:rsidP="001E030C" w:rsidRDefault="00D935BB" w14:paraId="14854140" w14:textId="77777777">
            <w:pPr>
              <w:widowControl w:val="0"/>
              <w:contextualSpacing/>
              <w:jc w:val="both"/>
              <w:outlineLvl w:val="0"/>
              <w:rPr>
                <w:rFonts w:asciiTheme="minorHAnsi" w:hAnsiTheme="minorHAnsi" w:cstheme="minorHAnsi"/>
                <w:b/>
                <w:bCs/>
                <w:color w:val="4472C4" w:themeColor="accent1"/>
                <w:sz w:val="32"/>
                <w:szCs w:val="32"/>
              </w:rPr>
            </w:pPr>
          </w:p>
          <w:p w:rsidRPr="00B15DB8" w:rsidR="00D935BB" w:rsidP="001E030C" w:rsidRDefault="00F24C15" w14:paraId="5724FECD" w14:textId="05CDA569">
            <w:pPr>
              <w:widowControl w:val="0"/>
              <w:bidi/>
              <w:contextualSpacing/>
              <w:jc w:val="both"/>
              <w:outlineLvl w:val="0"/>
              <w:rPr>
                <w:rFonts w:asciiTheme="minorHAnsi" w:hAnsiTheme="minorHAnsi" w:cstheme="minorHAnsi"/>
                <w:b/>
                <w:bCs/>
                <w:color w:val="4472C4" w:themeColor="accent1"/>
                <w:sz w:val="32"/>
                <w:szCs w:val="32"/>
              </w:rPr>
            </w:pPr>
            <w:r>
              <w:rPr>
                <w:rFonts w:hint="cs" w:asciiTheme="minorHAnsi" w:hAnsiTheme="minorHAnsi" w:cstheme="minorHAnsi"/>
                <w:b/>
                <w:bCs/>
                <w:color w:val="4472C4" w:themeColor="accent1"/>
                <w:sz w:val="32"/>
                <w:szCs w:val="32"/>
                <w:rtl/>
                <w:lang w:bidi="ar"/>
              </w:rPr>
              <w:t xml:space="preserve">تفاعل </w:t>
            </w:r>
            <w:r w:rsidRPr="00B15DB8" w:rsidR="00D935BB">
              <w:rPr>
                <w:rFonts w:asciiTheme="minorHAnsi" w:hAnsiTheme="minorHAnsi" w:cstheme="minorHAnsi"/>
                <w:b/>
                <w:bCs/>
                <w:color w:val="4472C4" w:themeColor="accent1"/>
                <w:sz w:val="32"/>
                <w:szCs w:val="32"/>
                <w:rtl/>
                <w:lang w:bidi="ar"/>
              </w:rPr>
              <w:t>المجتمع</w:t>
            </w:r>
            <w:r>
              <w:rPr>
                <w:rFonts w:hint="cs" w:asciiTheme="minorHAnsi" w:hAnsiTheme="minorHAnsi" w:cstheme="minorHAnsi"/>
                <w:b/>
                <w:bCs/>
                <w:color w:val="4472C4" w:themeColor="accent1"/>
                <w:sz w:val="32"/>
                <w:szCs w:val="32"/>
                <w:rtl/>
                <w:lang w:bidi="ar"/>
              </w:rPr>
              <w:t xml:space="preserve"> المحلي</w:t>
            </w:r>
          </w:p>
          <w:p w:rsidRPr="00B15DB8" w:rsidR="00D935BB" w:rsidP="4ECF387C" w:rsidRDefault="00D935BB" w14:paraId="414FF469" w14:textId="63BFE714" w14:noSpellErr="1">
            <w:pPr>
              <w:numPr>
                <w:ilvl w:val="0"/>
                <w:numId w:val="7"/>
              </w:numPr>
              <w:autoSpaceDE w:val="0"/>
              <w:autoSpaceDN w:val="0"/>
              <w:bidi/>
              <w:adjustRightInd w:val="0"/>
              <w:jc w:val="both"/>
              <w:rPr>
                <w:rFonts w:ascii="Calibri" w:hAnsi="Calibri" w:cs="Calibri" w:asciiTheme="minorAscii" w:hAnsiTheme="minorAscii" w:cstheme="minorAscii"/>
                <w:color w:val="000000"/>
                <w:sz w:val="24"/>
                <w:szCs w:val="24"/>
              </w:rPr>
            </w:pPr>
            <w:r w:rsidRPr="4ECF387C" w:rsidR="6DB581CB">
              <w:rPr>
                <w:rFonts w:ascii="Calibri" w:hAnsi="Calibri" w:cs="Calibri" w:asciiTheme="minorAscii" w:hAnsiTheme="minorAscii" w:cstheme="minorAscii"/>
                <w:color w:val="000000" w:themeColor="text1" w:themeTint="FF" w:themeShade="FF"/>
                <w:sz w:val="24"/>
                <w:szCs w:val="24"/>
                <w:rtl w:val="1"/>
                <w:lang w:bidi="ar"/>
              </w:rPr>
              <w:t xml:space="preserve">رسم خريطة لمشاريع </w:t>
            </w:r>
            <w:r w:rsidRPr="4ECF387C" w:rsidR="217764B9">
              <w:rPr>
                <w:rFonts w:ascii="Calibri" w:hAnsi="Calibri" w:cs="Calibri" w:asciiTheme="minorAscii" w:hAnsiTheme="minorAscii" w:cstheme="minorAscii"/>
                <w:color w:val="000000" w:themeColor="text1" w:themeTint="FF" w:themeShade="FF"/>
                <w:sz w:val="24"/>
                <w:szCs w:val="24"/>
                <w:rtl w:val="1"/>
                <w:lang w:bidi="ar"/>
              </w:rPr>
              <w:t>تفاعل</w:t>
            </w:r>
            <w:r w:rsidRPr="4ECF387C" w:rsidR="6DB581CB">
              <w:rPr>
                <w:rFonts w:ascii="Calibri" w:hAnsi="Calibri" w:cs="Calibri" w:asciiTheme="minorAscii" w:hAnsiTheme="minorAscii" w:cstheme="minorAscii"/>
                <w:color w:val="000000" w:themeColor="text1" w:themeTint="FF" w:themeShade="FF"/>
                <w:sz w:val="24"/>
                <w:szCs w:val="24"/>
                <w:rtl w:val="1"/>
                <w:lang w:bidi="ar"/>
              </w:rPr>
              <w:t xml:space="preserve"> المجتمع في </w:t>
            </w:r>
            <w:sdt>
              <w:sdtPr>
                <w:id w:val="1621871689"/>
                <w:tag w:val="goog_rdk_0"/>
                <w:placeholder>
                  <w:docPart w:val="DefaultPlaceholder_1081868574"/>
                </w:placeholder>
                <w:rPr>
                  <w:rFonts w:ascii="Calibri" w:hAnsi="Calibri" w:cs="Calibri" w:asciiTheme="minorAscii" w:hAnsiTheme="minorAscii" w:cstheme="minorAscii"/>
                  <w:sz w:val="32"/>
                  <w:szCs w:val="32"/>
                  <w:rtl w:val="1"/>
                </w:rPr>
              </w:sdtPr>
              <w:sdtContent/>
              <w:sdtEndPr>
                <w:rPr>
                  <w:rFonts w:ascii="Calibri" w:hAnsi="Calibri" w:cs="Calibri" w:asciiTheme="minorAscii" w:hAnsiTheme="minorAscii" w:cstheme="minorAscii"/>
                  <w:sz w:val="32"/>
                  <w:szCs w:val="32"/>
                  <w:rtl w:val="1"/>
                </w:rPr>
              </w:sdtEndPr>
            </w:sdt>
            <w:r w:rsidRPr="4ECF387C" w:rsidR="6DB581CB">
              <w:rPr>
                <w:rFonts w:ascii="Calibri" w:hAnsi="Calibri" w:cs="Calibri" w:asciiTheme="minorAscii" w:hAnsiTheme="minorAscii" w:cstheme="minorAscii"/>
                <w:sz w:val="24"/>
                <w:szCs w:val="24"/>
                <w:rtl w:val="1"/>
                <w:lang w:bidi="ar"/>
              </w:rPr>
              <w:t>[</w:t>
            </w:r>
            <w:r w:rsidRPr="4ECF387C" w:rsidR="6DB581CB">
              <w:rPr>
                <w:rFonts w:ascii="Calibri" w:hAnsi="Calibri" w:cs="Calibri" w:asciiTheme="minorAscii" w:hAnsiTheme="minorAscii" w:cstheme="minorAscii"/>
                <w:i w:val="1"/>
                <w:iCs w:val="1"/>
                <w:sz w:val="24"/>
                <w:szCs w:val="24"/>
                <w:rtl w:val="1"/>
                <w:lang w:bidi="ar"/>
              </w:rPr>
              <w:t>المنظمة</w:t>
            </w:r>
            <w:r w:rsidRPr="4ECF387C" w:rsidR="6DB581CB">
              <w:rPr>
                <w:rFonts w:ascii="Calibri" w:hAnsi="Calibri" w:cs="Calibri" w:asciiTheme="minorAscii" w:hAnsiTheme="minorAscii" w:cstheme="minorAscii"/>
                <w:sz w:val="24"/>
                <w:szCs w:val="24"/>
                <w:rtl w:val="1"/>
                <w:lang w:bidi="ar"/>
              </w:rPr>
              <w:t xml:space="preserve">] والعمل مع </w:t>
            </w:r>
            <w:r w:rsidRPr="4ECF387C" w:rsidR="0BD2B0D0">
              <w:rPr>
                <w:rFonts w:ascii="Calibri" w:hAnsi="Calibri" w:cs="Calibri" w:asciiTheme="minorAscii" w:hAnsiTheme="minorAscii" w:cstheme="minorAscii"/>
                <w:sz w:val="24"/>
                <w:szCs w:val="24"/>
                <w:rtl w:val="1"/>
                <w:lang w:bidi="ar"/>
              </w:rPr>
              <w:t xml:space="preserve">قيادات </w:t>
            </w:r>
            <w:r w:rsidRPr="4ECF387C" w:rsidR="6DB581CB">
              <w:rPr>
                <w:rFonts w:ascii="Calibri" w:hAnsi="Calibri" w:cs="Calibri" w:asciiTheme="minorAscii" w:hAnsiTheme="minorAscii" w:cstheme="minorAscii"/>
                <w:sz w:val="24"/>
                <w:szCs w:val="24"/>
                <w:rtl w:val="1"/>
                <w:lang w:bidi="ar"/>
              </w:rPr>
              <w:t xml:space="preserve">المشروع </w:t>
            </w:r>
            <w:r w:rsidRPr="4ECF387C" w:rsidR="0BD2B0D0">
              <w:rPr>
                <w:rFonts w:ascii="Calibri" w:hAnsi="Calibri" w:cs="Calibri" w:asciiTheme="minorAscii" w:hAnsiTheme="minorAscii" w:cstheme="minorAscii"/>
                <w:sz w:val="24"/>
                <w:szCs w:val="24"/>
                <w:rtl w:val="1"/>
                <w:lang w:bidi="ar"/>
              </w:rPr>
              <w:t>ع</w:t>
            </w:r>
            <w:r w:rsidRPr="4ECF387C" w:rsidR="6DB581CB">
              <w:rPr>
                <w:rFonts w:ascii="Calibri" w:hAnsi="Calibri" w:cs="Calibri" w:asciiTheme="minorAscii" w:hAnsiTheme="minorAscii" w:cstheme="minorAscii"/>
                <w:sz w:val="24"/>
                <w:szCs w:val="24"/>
                <w:rtl w:val="1"/>
                <w:lang w:bidi="ar"/>
              </w:rPr>
              <w:t xml:space="preserve">لى إدراج رسائل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6DB581CB">
              <w:rPr>
                <w:rFonts w:ascii="Calibri" w:hAnsi="Calibri" w:cs="Calibri" w:asciiTheme="minorAscii" w:hAnsiTheme="minorAscii" w:cstheme="minorAscii"/>
                <w:sz w:val="24"/>
                <w:szCs w:val="24"/>
                <w:rtl w:val="1"/>
                <w:lang w:bidi="ar"/>
              </w:rPr>
              <w:t xml:space="preserve"> و/أو جمع </w:t>
            </w:r>
            <w:r w:rsidRPr="4ECF387C" w:rsidR="0BD2B0D0">
              <w:rPr>
                <w:rFonts w:ascii="Calibri" w:hAnsi="Calibri" w:cs="Calibri" w:asciiTheme="minorAscii" w:hAnsiTheme="minorAscii" w:cstheme="minorAscii"/>
                <w:sz w:val="24"/>
                <w:szCs w:val="24"/>
                <w:rtl w:val="1"/>
                <w:lang w:bidi="ar"/>
              </w:rPr>
              <w:t>إسهامات</w:t>
            </w:r>
            <w:r w:rsidRPr="4ECF387C" w:rsidR="6DB581CB">
              <w:rPr>
                <w:rFonts w:ascii="Calibri" w:hAnsi="Calibri" w:cs="Calibri" w:asciiTheme="minorAscii" w:hAnsiTheme="minorAscii" w:cstheme="minorAscii"/>
                <w:sz w:val="24"/>
                <w:szCs w:val="24"/>
                <w:rtl w:val="1"/>
                <w:lang w:bidi="ar"/>
              </w:rPr>
              <w:t xml:space="preserve"> المجتمع عند الاقتضاء.</w:t>
            </w:r>
          </w:p>
          <w:p w:rsidRPr="00B15DB8" w:rsidR="00D935BB" w:rsidP="4ECF387C" w:rsidRDefault="00D935BB" w14:paraId="3360363D" w14:textId="644B9CC6" w14:noSpellErr="1">
            <w:pPr>
              <w:numPr>
                <w:ilvl w:val="0"/>
                <w:numId w:val="7"/>
              </w:numPr>
              <w:autoSpaceDE w:val="0"/>
              <w:autoSpaceDN w:val="0"/>
              <w:bidi/>
              <w:adjustRightInd w:val="0"/>
              <w:jc w:val="both"/>
              <w:rPr>
                <w:rFonts w:ascii="Calibri" w:hAnsi="Calibri" w:cs="Calibri" w:asciiTheme="minorAscii" w:hAnsiTheme="minorAscii" w:cstheme="minorAscii"/>
                <w:sz w:val="24"/>
                <w:szCs w:val="24"/>
              </w:rPr>
            </w:pPr>
            <w:r w:rsidRPr="4ECF387C" w:rsidR="6DB581CB">
              <w:rPr>
                <w:rFonts w:ascii="Calibri" w:hAnsi="Calibri" w:cs="Calibri" w:asciiTheme="minorAscii" w:hAnsiTheme="minorAscii" w:cstheme="minorAscii"/>
                <w:sz w:val="24"/>
                <w:szCs w:val="24"/>
                <w:rtl w:val="1"/>
                <w:lang w:bidi="ar"/>
              </w:rPr>
              <w:t xml:space="preserve">بالتنسيق مع زملاء </w:t>
            </w:r>
            <w:r w:rsidRPr="4ECF387C" w:rsidR="0F0820B4">
              <w:rPr>
                <w:rFonts w:ascii="Calibri" w:hAnsi="Calibri" w:cs="Calibri" w:asciiTheme="minorAscii" w:hAnsiTheme="minorAscii" w:cstheme="minorAscii"/>
                <w:sz w:val="24"/>
                <w:szCs w:val="24"/>
                <w:rtl w:val="1"/>
                <w:lang w:bidi="ar"/>
              </w:rPr>
              <w:t>مدربين</w:t>
            </w:r>
            <w:r w:rsidRPr="4ECF387C" w:rsidR="1DB7EBF6">
              <w:rPr>
                <w:rFonts w:ascii="Calibri" w:hAnsi="Calibri" w:cs="Calibri" w:asciiTheme="minorAscii" w:hAnsiTheme="minorAscii" w:cstheme="minorAscii"/>
                <w:sz w:val="24"/>
                <w:szCs w:val="24"/>
                <w:rtl w:val="1"/>
                <w:lang w:bidi="ar"/>
              </w:rPr>
              <w:t xml:space="preserve"> على مسألة العنف القائم على النوع الاجتماعي</w:t>
            </w:r>
            <w:r w:rsidRPr="4ECF387C" w:rsidR="6DB581CB">
              <w:rPr>
                <w:rFonts w:ascii="Calibri" w:hAnsi="Calibri" w:cs="Calibri" w:asciiTheme="minorAscii" w:hAnsiTheme="minorAscii" w:cstheme="minorAscii"/>
                <w:sz w:val="24"/>
                <w:szCs w:val="24"/>
                <w:rtl w:val="1"/>
                <w:lang w:bidi="ar"/>
              </w:rPr>
              <w:t xml:space="preserve">، </w:t>
            </w:r>
            <w:r w:rsidRPr="4ECF387C" w:rsidR="157ACD4F">
              <w:rPr>
                <w:rFonts w:ascii="Calibri" w:hAnsi="Calibri" w:cs="Calibri" w:asciiTheme="minorAscii" w:hAnsiTheme="minorAscii" w:cstheme="minorAscii"/>
                <w:sz w:val="24"/>
                <w:szCs w:val="24"/>
                <w:rtl w:val="1"/>
                <w:lang w:bidi="ar"/>
              </w:rPr>
              <w:t>الاطلاع على</w:t>
            </w:r>
            <w:r w:rsidRPr="4ECF387C" w:rsidR="6DB581CB">
              <w:rPr>
                <w:rFonts w:ascii="Calibri" w:hAnsi="Calibri" w:cs="Calibri" w:asciiTheme="minorAscii" w:hAnsiTheme="minorAscii" w:cstheme="minorAscii"/>
                <w:sz w:val="24"/>
                <w:szCs w:val="24"/>
                <w:rtl w:val="1"/>
                <w:lang w:bidi="ar"/>
              </w:rPr>
              <w:t xml:space="preserve"> </w:t>
            </w:r>
            <w:r w:rsidRPr="4ECF387C" w:rsidR="1DB7EBF6">
              <w:rPr>
                <w:rFonts w:ascii="Calibri" w:hAnsi="Calibri" w:cs="Calibri" w:asciiTheme="minorAscii" w:hAnsiTheme="minorAscii" w:cstheme="minorAscii"/>
                <w:sz w:val="24"/>
                <w:szCs w:val="24"/>
                <w:rtl w:val="1"/>
                <w:lang w:bidi="ar"/>
              </w:rPr>
              <w:t>ما يفضله</w:t>
            </w:r>
            <w:r w:rsidRPr="4ECF387C" w:rsidR="6DB581CB">
              <w:rPr>
                <w:rFonts w:ascii="Calibri" w:hAnsi="Calibri" w:cs="Calibri" w:asciiTheme="minorAscii" w:hAnsiTheme="minorAscii" w:cstheme="minorAscii"/>
                <w:sz w:val="24"/>
                <w:szCs w:val="24"/>
                <w:rtl w:val="1"/>
                <w:lang w:bidi="ar"/>
              </w:rPr>
              <w:t xml:space="preserve"> المجتمع في </w:t>
            </w:r>
            <w:r w:rsidRPr="4ECF387C" w:rsidR="1DB7EBF6">
              <w:rPr>
                <w:rFonts w:ascii="Calibri" w:hAnsi="Calibri" w:cs="Calibri" w:asciiTheme="minorAscii" w:hAnsiTheme="minorAscii" w:cstheme="minorAscii"/>
                <w:sz w:val="24"/>
                <w:szCs w:val="24"/>
                <w:rtl w:val="1"/>
                <w:lang w:bidi="ar"/>
              </w:rPr>
              <w:t xml:space="preserve">مجال </w:t>
            </w:r>
            <w:r w:rsidRPr="4ECF387C" w:rsidR="6DB581CB">
              <w:rPr>
                <w:rFonts w:ascii="Calibri" w:hAnsi="Calibri" w:cs="Calibri" w:asciiTheme="minorAscii" w:hAnsiTheme="minorAscii" w:cstheme="minorAscii"/>
                <w:sz w:val="24"/>
                <w:szCs w:val="24"/>
                <w:rtl w:val="1"/>
                <w:lang w:bidi="ar"/>
              </w:rPr>
              <w:t>الإبلاغ عن المعلومات الحساسة، و</w:t>
            </w:r>
            <w:r w:rsidRPr="4ECF387C" w:rsidR="157ACD4F">
              <w:rPr>
                <w:rFonts w:ascii="Calibri" w:hAnsi="Calibri" w:cs="Calibri" w:asciiTheme="minorAscii" w:hAnsiTheme="minorAscii" w:cstheme="minorAscii"/>
                <w:sz w:val="24"/>
                <w:szCs w:val="24"/>
                <w:rtl w:val="1"/>
                <w:lang w:bidi="ar"/>
              </w:rPr>
              <w:t>ع</w:t>
            </w:r>
            <w:r w:rsidRPr="4ECF387C" w:rsidR="63775B35">
              <w:rPr>
                <w:rFonts w:ascii="Calibri" w:hAnsi="Calibri" w:cs="Calibri" w:asciiTheme="minorAscii" w:hAnsiTheme="minorAscii" w:cstheme="minorAscii"/>
                <w:sz w:val="24"/>
                <w:szCs w:val="24"/>
                <w:rtl w:val="1"/>
                <w:lang w:bidi="ar"/>
              </w:rPr>
              <w:t xml:space="preserve">لى </w:t>
            </w:r>
            <w:r w:rsidRPr="4ECF387C" w:rsidR="6DB581CB">
              <w:rPr>
                <w:rFonts w:ascii="Calibri" w:hAnsi="Calibri" w:cs="Calibri" w:asciiTheme="minorAscii" w:hAnsiTheme="minorAscii" w:cstheme="minorAscii"/>
                <w:sz w:val="24"/>
                <w:szCs w:val="24"/>
                <w:rtl w:val="1"/>
                <w:lang w:bidi="ar"/>
              </w:rPr>
              <w:t xml:space="preserve">وجهات نظرهم </w:t>
            </w:r>
            <w:r w:rsidRPr="4ECF387C" w:rsidR="157ACD4F">
              <w:rPr>
                <w:rFonts w:ascii="Calibri" w:hAnsi="Calibri" w:cs="Calibri" w:asciiTheme="minorAscii" w:hAnsiTheme="minorAscii" w:cstheme="minorAscii"/>
                <w:sz w:val="24"/>
                <w:szCs w:val="24"/>
                <w:rtl w:val="1"/>
                <w:lang w:bidi="ar"/>
              </w:rPr>
              <w:t>في</w:t>
            </w:r>
            <w:r w:rsidRPr="4ECF387C" w:rsidR="007274A8">
              <w:rPr>
                <w:rFonts w:ascii="Calibri" w:hAnsi="Calibri" w:cs="Calibri" w:asciiTheme="minorAscii" w:hAnsiTheme="minorAscii" w:cstheme="minorAscii"/>
                <w:sz w:val="24"/>
                <w:szCs w:val="24"/>
                <w:rtl w:val="1"/>
                <w:lang w:bidi="ar"/>
              </w:rPr>
              <w:t xml:space="preserve"> </w:t>
            </w:r>
            <w:r w:rsidRPr="4ECF387C" w:rsidR="6DB581CB">
              <w:rPr>
                <w:rFonts w:ascii="Calibri" w:hAnsi="Calibri" w:cs="Calibri" w:asciiTheme="minorAscii" w:hAnsiTheme="minorAscii" w:cstheme="minorAscii"/>
                <w:sz w:val="24"/>
                <w:szCs w:val="24"/>
                <w:rtl w:val="1"/>
                <w:lang w:bidi="ar"/>
              </w:rPr>
              <w:t xml:space="preserve">مواقف وسلوك عمال الإغاثة، </w:t>
            </w:r>
            <w:r w:rsidRPr="4ECF387C" w:rsidR="63775B35">
              <w:rPr>
                <w:rFonts w:ascii="Calibri" w:hAnsi="Calibri" w:cs="Calibri" w:asciiTheme="minorAscii" w:hAnsiTheme="minorAscii" w:cstheme="minorAscii"/>
                <w:sz w:val="24"/>
                <w:szCs w:val="24"/>
                <w:rtl w:val="1"/>
                <w:lang w:bidi="ar"/>
              </w:rPr>
              <w:t>و</w:t>
            </w:r>
            <w:r w:rsidRPr="4ECF387C" w:rsidR="51CC884F">
              <w:rPr>
                <w:rFonts w:ascii="Calibri" w:hAnsi="Calibri" w:cs="Calibri" w:asciiTheme="minorAscii" w:hAnsiTheme="minorAscii" w:cstheme="minorAscii"/>
                <w:sz w:val="24"/>
                <w:szCs w:val="24"/>
                <w:rtl w:val="1"/>
                <w:lang w:bidi="ar"/>
              </w:rPr>
              <w:t xml:space="preserve">على </w:t>
            </w:r>
            <w:r w:rsidRPr="4ECF387C" w:rsidR="63775B35">
              <w:rPr>
                <w:rFonts w:ascii="Calibri" w:hAnsi="Calibri" w:cs="Calibri" w:asciiTheme="minorAscii" w:hAnsiTheme="minorAscii" w:cstheme="minorAscii"/>
                <w:sz w:val="24"/>
                <w:szCs w:val="24"/>
                <w:rtl w:val="1"/>
                <w:lang w:bidi="ar"/>
              </w:rPr>
              <w:t>انطباعاتهم</w:t>
            </w:r>
            <w:r w:rsidRPr="4ECF387C" w:rsidR="6DB581CB">
              <w:rPr>
                <w:rFonts w:ascii="Calibri" w:hAnsi="Calibri" w:cs="Calibri" w:asciiTheme="minorAscii" w:hAnsiTheme="minorAscii" w:cstheme="minorAscii"/>
                <w:sz w:val="24"/>
                <w:szCs w:val="24"/>
                <w:rtl w:val="1"/>
                <w:lang w:bidi="ar"/>
              </w:rPr>
              <w:t xml:space="preserve"> حول فعالية قنوات وعمليات الإبلاغ عن </w:t>
            </w:r>
            <w:r w:rsidRPr="4ECF387C" w:rsidR="51CC884F">
              <w:rPr>
                <w:rFonts w:ascii="Calibri" w:hAnsi="Calibri" w:cs="Calibri" w:asciiTheme="minorAscii" w:hAnsiTheme="minorAscii" w:cstheme="minorAscii"/>
                <w:sz w:val="24"/>
                <w:szCs w:val="24"/>
                <w:rtl w:val="1"/>
                <w:lang w:bidi="ar"/>
              </w:rPr>
              <w:t>الاستغلال الجنسي والانتهاك الجنسي</w:t>
            </w:r>
            <w:r w:rsidRPr="4ECF387C" w:rsidR="6DB581CB">
              <w:rPr>
                <w:rFonts w:ascii="Calibri" w:hAnsi="Calibri" w:cs="Calibri" w:asciiTheme="minorAscii" w:hAnsiTheme="minorAscii" w:cstheme="minorAscii"/>
                <w:sz w:val="24"/>
                <w:szCs w:val="24"/>
                <w:rtl w:val="1"/>
                <w:lang w:bidi="ar"/>
              </w:rPr>
              <w:t xml:space="preserve"> وإمكانية الوصول</w:t>
            </w:r>
            <w:r w:rsidRPr="4ECF387C" w:rsidR="227BB947">
              <w:rPr>
                <w:rFonts w:ascii="Calibri" w:hAnsi="Calibri" w:cs="Calibri" w:asciiTheme="minorAscii" w:hAnsiTheme="minorAscii" w:cstheme="minorAscii"/>
                <w:sz w:val="24"/>
                <w:szCs w:val="24"/>
                <w:rtl w:val="1"/>
                <w:lang w:bidi="ar"/>
              </w:rPr>
              <w:t xml:space="preserve"> </w:t>
            </w:r>
            <w:r w:rsidRPr="4ECF387C" w:rsidR="25924CFF">
              <w:rPr>
                <w:rFonts w:ascii="Calibri" w:hAnsi="Calibri" w:cs="Calibri" w:asciiTheme="minorAscii" w:hAnsiTheme="minorAscii" w:cstheme="minorAscii"/>
                <w:sz w:val="24"/>
                <w:szCs w:val="24"/>
                <w:rtl w:val="1"/>
                <w:lang w:bidi="ar"/>
              </w:rPr>
              <w:t xml:space="preserve">إلى خدمات المساعدة، </w:t>
            </w:r>
            <w:r w:rsidRPr="4ECF387C" w:rsidR="51CC884F">
              <w:rPr>
                <w:rFonts w:ascii="Calibri" w:hAnsi="Calibri" w:cs="Calibri" w:asciiTheme="minorAscii" w:hAnsiTheme="minorAscii" w:cstheme="minorAscii"/>
                <w:sz w:val="24"/>
                <w:szCs w:val="24"/>
                <w:rtl w:val="1"/>
                <w:lang w:bidi="ar"/>
              </w:rPr>
              <w:t xml:space="preserve">وإسهاماتهم بشأن </w:t>
            </w:r>
            <w:r w:rsidRPr="4ECF387C" w:rsidR="25924CFF">
              <w:rPr>
                <w:rFonts w:ascii="Calibri" w:hAnsi="Calibri" w:cs="Calibri" w:asciiTheme="minorAscii" w:hAnsiTheme="minorAscii" w:cstheme="minorAscii"/>
                <w:sz w:val="24"/>
                <w:szCs w:val="24"/>
                <w:rtl w:val="1"/>
                <w:lang w:bidi="ar"/>
              </w:rPr>
              <w:t>كيفية التحدث عن القضايا الجنسية بطريقة مناسبة ثقافيا.</w:t>
            </w:r>
          </w:p>
          <w:p w:rsidRPr="00B15DB8" w:rsidR="00D935BB" w:rsidP="001E030C" w:rsidRDefault="00D935BB" w14:paraId="0D0D90B0" w14:textId="77777777">
            <w:pPr>
              <w:autoSpaceDE w:val="0"/>
              <w:autoSpaceDN w:val="0"/>
              <w:adjustRightInd w:val="0"/>
              <w:jc w:val="both"/>
              <w:rPr>
                <w:rFonts w:asciiTheme="minorHAnsi" w:hAnsiTheme="minorHAnsi" w:cstheme="minorHAnsi"/>
                <w:b/>
                <w:bCs/>
                <w:color w:val="4472C4" w:themeColor="accent1"/>
                <w:sz w:val="32"/>
                <w:szCs w:val="32"/>
              </w:rPr>
            </w:pPr>
          </w:p>
          <w:p w:rsidRPr="00B15DB8" w:rsidR="00D935BB" w:rsidP="001E030C" w:rsidRDefault="004C203D" w14:paraId="5C747133" w14:textId="2F853E99">
            <w:pPr>
              <w:autoSpaceDE w:val="0"/>
              <w:autoSpaceDN w:val="0"/>
              <w:bidi/>
              <w:adjustRightInd w:val="0"/>
              <w:jc w:val="both"/>
              <w:rPr>
                <w:rFonts w:asciiTheme="minorHAnsi" w:hAnsiTheme="minorHAnsi" w:cstheme="minorHAnsi"/>
                <w:b/>
                <w:bCs/>
                <w:color w:val="4472C4" w:themeColor="accent1"/>
                <w:sz w:val="32"/>
                <w:szCs w:val="32"/>
              </w:rPr>
            </w:pPr>
            <w:r>
              <w:rPr>
                <w:rFonts w:hint="cs" w:asciiTheme="minorHAnsi" w:hAnsiTheme="minorHAnsi" w:cstheme="minorHAnsi"/>
                <w:b/>
                <w:bCs/>
                <w:color w:val="4472C4" w:themeColor="accent1"/>
                <w:sz w:val="32"/>
                <w:szCs w:val="32"/>
                <w:rtl/>
                <w:lang w:bidi="ar"/>
              </w:rPr>
              <w:t>الوقاية</w:t>
            </w:r>
          </w:p>
          <w:p w:rsidRPr="00C828DE" w:rsidR="00605F8B" w:rsidP="4ECF387C" w:rsidRDefault="00D935BB" w14:paraId="75F305B1" w14:textId="6B7B9282" w14:noSpellErr="1">
            <w:pPr>
              <w:numPr>
                <w:ilvl w:val="0"/>
                <w:numId w:val="13"/>
              </w:numPr>
              <w:autoSpaceDE w:val="0"/>
              <w:autoSpaceDN w:val="0"/>
              <w:bidi/>
              <w:adjustRightInd w:val="0"/>
              <w:jc w:val="both"/>
              <w:rPr>
                <w:rFonts w:ascii="Calibri" w:hAnsi="Calibri" w:cs="Calibri" w:asciiTheme="minorAscii" w:hAnsiTheme="minorAscii" w:cstheme="minorAscii"/>
                <w:b w:val="1"/>
                <w:bCs w:val="1"/>
                <w:sz w:val="24"/>
                <w:szCs w:val="24"/>
              </w:rPr>
            </w:pPr>
            <w:bookmarkStart w:name="_Hlk50651228" w:id="5"/>
            <w:r w:rsidRPr="4ECF387C" w:rsidR="6DB581CB">
              <w:rPr>
                <w:rFonts w:ascii="Calibri" w:hAnsi="Calibri" w:cs="Calibri" w:asciiTheme="minorAscii" w:hAnsiTheme="minorAscii" w:cstheme="minorAscii"/>
                <w:b w:val="1"/>
                <w:bCs w:val="1"/>
                <w:sz w:val="24"/>
                <w:szCs w:val="24"/>
                <w:rtl w:val="1"/>
                <w:lang w:bidi="ar"/>
              </w:rPr>
              <w:t>دعم مديري البرامج في وضع ميزانية لأنشطة [</w:t>
            </w:r>
            <w:r w:rsidRPr="4ECF387C" w:rsidR="6DB581CB">
              <w:rPr>
                <w:rFonts w:ascii="Calibri" w:hAnsi="Calibri" w:cs="Calibri" w:asciiTheme="minorAscii" w:hAnsiTheme="minorAscii" w:cstheme="minorAscii"/>
                <w:b w:val="1"/>
                <w:bCs w:val="1"/>
                <w:i w:val="1"/>
                <w:iCs w:val="1"/>
                <w:sz w:val="24"/>
                <w:szCs w:val="24"/>
                <w:rtl w:val="1"/>
                <w:lang w:bidi="ar"/>
              </w:rPr>
              <w:t>المنظمة</w:t>
            </w:r>
            <w:r w:rsidRPr="4ECF387C" w:rsidR="6DB581CB">
              <w:rPr>
                <w:rFonts w:ascii="Calibri" w:hAnsi="Calibri" w:cs="Calibri" w:asciiTheme="minorAscii" w:hAnsiTheme="minorAscii" w:cstheme="minorAscii"/>
                <w:b w:val="1"/>
                <w:bCs w:val="1"/>
                <w:sz w:val="24"/>
                <w:szCs w:val="24"/>
                <w:rtl w:val="1"/>
                <w:lang w:bidi="ar"/>
              </w:rPr>
              <w:t>]</w:t>
            </w:r>
            <w:r w:rsidRPr="4ECF387C" w:rsidR="6D277440">
              <w:rPr>
                <w:rFonts w:ascii="Calibri" w:hAnsi="Calibri" w:cs="Calibri" w:asciiTheme="minorAscii" w:hAnsiTheme="minorAscii" w:cstheme="minorAscii"/>
                <w:b w:val="1"/>
                <w:bCs w:val="1"/>
                <w:sz w:val="24"/>
                <w:szCs w:val="24"/>
                <w:rtl w:val="1"/>
                <w:lang w:bidi="ar"/>
              </w:rPr>
              <w:t xml:space="preserve"> المتعلقة بالحماية من الاستغلال الجنسي والانتهاك الجنسي</w:t>
            </w:r>
            <w:r w:rsidRPr="4ECF387C" w:rsidR="6DB581CB">
              <w:rPr>
                <w:rFonts w:ascii="Calibri" w:hAnsi="Calibri" w:cs="Calibri" w:asciiTheme="minorAscii" w:hAnsiTheme="minorAscii" w:cstheme="minorAscii"/>
                <w:b w:val="1"/>
                <w:bCs w:val="1"/>
                <w:sz w:val="24"/>
                <w:szCs w:val="24"/>
                <w:rtl w:val="1"/>
                <w:lang w:bidi="ar"/>
              </w:rPr>
              <w:t xml:space="preserve"> في إطار خطة العمل وتنفيذ</w:t>
            </w:r>
            <w:r w:rsidRPr="4ECF387C" w:rsidR="278750D4">
              <w:rPr>
                <w:rFonts w:ascii="Calibri" w:hAnsi="Calibri" w:cs="Calibri" w:asciiTheme="minorAscii" w:hAnsiTheme="minorAscii" w:cstheme="minorAscii"/>
                <w:b w:val="1"/>
                <w:bCs w:val="1"/>
                <w:sz w:val="24"/>
                <w:szCs w:val="24"/>
                <w:rtl w:val="1"/>
                <w:lang w:bidi="ar"/>
              </w:rPr>
              <w:t xml:space="preserve"> هذه الأنشطة</w:t>
            </w:r>
            <w:r w:rsidRPr="4ECF387C" w:rsidR="6DB581CB">
              <w:rPr>
                <w:rFonts w:ascii="Calibri" w:hAnsi="Calibri" w:cs="Calibri" w:asciiTheme="minorAscii" w:hAnsiTheme="minorAscii" w:cstheme="minorAscii"/>
                <w:b w:val="1"/>
                <w:bCs w:val="1"/>
                <w:sz w:val="24"/>
                <w:szCs w:val="24"/>
                <w:rtl w:val="1"/>
                <w:lang w:bidi="ar"/>
              </w:rPr>
              <w:t xml:space="preserve">. </w:t>
            </w:r>
          </w:p>
          <w:p w:rsidRPr="00B15DB8" w:rsidR="00D935BB" w:rsidP="4ECF387C" w:rsidRDefault="00D935BB" w14:paraId="7A279361" w14:textId="63FB0255" w14:noSpellErr="1">
            <w:pPr>
              <w:numPr>
                <w:ilvl w:val="0"/>
                <w:numId w:val="13"/>
              </w:numPr>
              <w:autoSpaceDE w:val="0"/>
              <w:autoSpaceDN w:val="0"/>
              <w:bidi/>
              <w:adjustRightInd w:val="0"/>
              <w:jc w:val="both"/>
              <w:rPr>
                <w:rFonts w:ascii="Calibri" w:hAnsi="Calibri" w:cs="Calibri" w:asciiTheme="minorAscii" w:hAnsiTheme="minorAscii" w:cstheme="minorAscii"/>
                <w:sz w:val="24"/>
                <w:szCs w:val="24"/>
              </w:rPr>
            </w:pPr>
            <w:r w:rsidRPr="4ECF387C" w:rsidR="6DB581CB">
              <w:rPr>
                <w:rFonts w:ascii="Calibri" w:hAnsi="Calibri" w:cs="Calibri" w:asciiTheme="minorAscii" w:hAnsiTheme="minorAscii" w:cstheme="minorAscii"/>
                <w:sz w:val="24"/>
                <w:szCs w:val="24"/>
                <w:rtl w:val="1"/>
                <w:lang w:bidi="ar"/>
              </w:rPr>
              <w:t>مساعدة إدارات الموارد البشرية عند طلب</w:t>
            </w:r>
            <w:r w:rsidRPr="4ECF387C" w:rsidR="05A80A71">
              <w:rPr>
                <w:rFonts w:ascii="Calibri" w:hAnsi="Calibri" w:cs="Calibri" w:asciiTheme="minorAscii" w:hAnsiTheme="minorAscii" w:cstheme="minorAscii"/>
                <w:sz w:val="24"/>
                <w:szCs w:val="24"/>
                <w:rtl w:val="1"/>
                <w:lang w:bidi="ar"/>
              </w:rPr>
              <w:t xml:space="preserve">ها من أجل </w:t>
            </w:r>
            <w:r w:rsidRPr="4ECF387C" w:rsidR="6DB581CB">
              <w:rPr>
                <w:rFonts w:ascii="Calibri" w:hAnsi="Calibri" w:cs="Calibri" w:asciiTheme="minorAscii" w:hAnsiTheme="minorAscii" w:cstheme="minorAscii"/>
                <w:sz w:val="24"/>
                <w:szCs w:val="24"/>
                <w:rtl w:val="1"/>
                <w:lang w:bidi="ar"/>
              </w:rPr>
              <w:t xml:space="preserve">وضع وتطبيق </w:t>
            </w:r>
            <w:r w:rsidRPr="4ECF387C" w:rsidR="05A80A71">
              <w:rPr>
                <w:rFonts w:ascii="Calibri" w:hAnsi="Calibri" w:cs="Calibri" w:asciiTheme="minorAscii" w:hAnsiTheme="minorAscii" w:cstheme="minorAscii"/>
                <w:sz w:val="24"/>
                <w:szCs w:val="24"/>
                <w:rtl w:val="1"/>
                <w:lang w:bidi="ar"/>
              </w:rPr>
              <w:t>ال</w:t>
            </w:r>
            <w:r w:rsidRPr="4ECF387C" w:rsidR="6DB581CB">
              <w:rPr>
                <w:rFonts w:ascii="Calibri" w:hAnsi="Calibri" w:cs="Calibri" w:asciiTheme="minorAscii" w:hAnsiTheme="minorAscii" w:cstheme="minorAscii"/>
                <w:sz w:val="24"/>
                <w:szCs w:val="24"/>
                <w:rtl w:val="1"/>
                <w:lang w:bidi="ar"/>
              </w:rPr>
              <w:t>ممارسات</w:t>
            </w:r>
            <w:r w:rsidRPr="4ECF387C" w:rsidR="05A80A71">
              <w:rPr>
                <w:rFonts w:ascii="Calibri" w:hAnsi="Calibri" w:cs="Calibri" w:asciiTheme="minorAscii" w:hAnsiTheme="minorAscii" w:cstheme="minorAscii"/>
                <w:sz w:val="24"/>
                <w:szCs w:val="24"/>
                <w:rtl w:val="1"/>
                <w:lang w:bidi="ar"/>
              </w:rPr>
              <w:t xml:space="preserve"> التي</w:t>
            </w:r>
            <w:r w:rsidRPr="4ECF387C" w:rsidR="6DB581CB">
              <w:rPr>
                <w:rFonts w:ascii="Calibri" w:hAnsi="Calibri" w:cs="Calibri" w:asciiTheme="minorAscii" w:hAnsiTheme="minorAscii" w:cstheme="minorAscii"/>
                <w:sz w:val="24"/>
                <w:szCs w:val="24"/>
                <w:rtl w:val="1"/>
                <w:lang w:bidi="ar"/>
              </w:rPr>
              <w:t xml:space="preserve"> تحمي من توظيف الأشخاص الذين لديهم </w:t>
            </w:r>
            <w:r w:rsidRPr="4ECF387C" w:rsidR="42F8B630">
              <w:rPr>
                <w:rFonts w:ascii="Calibri" w:hAnsi="Calibri" w:cs="Calibri" w:asciiTheme="minorAscii" w:hAnsiTheme="minorAscii" w:cstheme="minorAscii"/>
                <w:sz w:val="24"/>
                <w:szCs w:val="24"/>
                <w:rtl w:val="1"/>
                <w:lang w:bidi="ar"/>
              </w:rPr>
              <w:t>سوابق في</w:t>
            </w:r>
            <w:r w:rsidRPr="4ECF387C" w:rsidR="6DB581CB">
              <w:rPr>
                <w:rFonts w:ascii="Calibri" w:hAnsi="Calibri" w:cs="Calibri" w:asciiTheme="minorAscii" w:hAnsiTheme="minorAscii" w:cstheme="minorAscii"/>
                <w:sz w:val="24"/>
                <w:szCs w:val="24"/>
                <w:rtl w:val="1"/>
                <w:lang w:bidi="ar"/>
              </w:rPr>
              <w:t xml:space="preserve"> سوء السلوك</w:t>
            </w:r>
            <w:r w:rsidRPr="4ECF387C" w:rsidR="227BB947">
              <w:rPr>
                <w:rFonts w:ascii="Calibri" w:hAnsi="Calibri" w:cs="Calibri" w:asciiTheme="minorAscii" w:hAnsiTheme="minorAscii" w:cstheme="minorAscii"/>
                <w:sz w:val="24"/>
                <w:szCs w:val="24"/>
                <w:rtl w:val="1"/>
                <w:lang w:bidi="ar"/>
              </w:rPr>
              <w:t>،</w:t>
            </w:r>
            <w:r w:rsidRPr="4ECF387C" w:rsidR="00E42B29">
              <w:rPr>
                <w:rStyle w:val="FootnoteReference"/>
                <w:rFonts w:ascii="Calibri" w:hAnsi="Calibri" w:cs="Calibri" w:asciiTheme="minorAscii" w:hAnsiTheme="minorAscii" w:cstheme="minorAscii"/>
                <w:sz w:val="24"/>
                <w:szCs w:val="24"/>
                <w:rtl w:val="1"/>
                <w:lang w:bidi="ar"/>
              </w:rPr>
              <w:footnoteReference w:id="8"/>
            </w:r>
            <w:r w:rsidRPr="4ECF387C" w:rsidR="6DB581CB">
              <w:rPr>
                <w:rFonts w:ascii="Calibri" w:hAnsi="Calibri" w:cs="Calibri" w:asciiTheme="minorAscii" w:hAnsiTheme="minorAscii" w:cstheme="minorAscii"/>
                <w:sz w:val="24"/>
                <w:szCs w:val="24"/>
                <w:rtl w:val="1"/>
                <w:lang w:bidi="ar"/>
              </w:rPr>
              <w:t xml:space="preserve"> وإدراج محتوى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6DB581CB">
              <w:rPr>
                <w:rFonts w:ascii="Calibri" w:hAnsi="Calibri" w:cs="Calibri" w:asciiTheme="minorAscii" w:hAnsiTheme="minorAscii" w:cstheme="minorAscii"/>
                <w:sz w:val="24"/>
                <w:szCs w:val="24"/>
                <w:rtl w:val="1"/>
                <w:lang w:bidi="ar"/>
              </w:rPr>
              <w:t xml:space="preserve"> في العقود</w:t>
            </w:r>
            <w:r w:rsidRPr="4ECF387C" w:rsidR="42F8B630">
              <w:rPr>
                <w:rFonts w:ascii="Calibri" w:hAnsi="Calibri" w:cs="Calibri" w:asciiTheme="minorAscii" w:hAnsiTheme="minorAscii" w:cstheme="minorAscii"/>
                <w:sz w:val="24"/>
                <w:szCs w:val="24"/>
                <w:rtl w:val="1"/>
                <w:lang w:bidi="ar"/>
              </w:rPr>
              <w:t>،</w:t>
            </w:r>
            <w:r w:rsidRPr="4ECF387C" w:rsidR="6DB581CB">
              <w:rPr>
                <w:rFonts w:ascii="Calibri" w:hAnsi="Calibri" w:cs="Calibri" w:asciiTheme="minorAscii" w:hAnsiTheme="minorAscii" w:cstheme="minorAscii"/>
                <w:sz w:val="24"/>
                <w:szCs w:val="24"/>
                <w:rtl w:val="1"/>
                <w:lang w:bidi="ar"/>
              </w:rPr>
              <w:t xml:space="preserve"> والتعاقد من الباطن</w:t>
            </w:r>
            <w:r w:rsidRPr="4ECF387C" w:rsidR="70E0778F">
              <w:rPr>
                <w:rFonts w:ascii="Calibri" w:hAnsi="Calibri" w:cs="Calibri" w:asciiTheme="minorAscii" w:hAnsiTheme="minorAscii" w:cstheme="minorAscii"/>
                <w:sz w:val="24"/>
                <w:szCs w:val="24"/>
                <w:rtl w:val="1"/>
                <w:lang w:bidi="ar"/>
              </w:rPr>
              <w:t>،</w:t>
            </w:r>
            <w:r w:rsidRPr="4ECF387C" w:rsidR="6DB581CB">
              <w:rPr>
                <w:rFonts w:ascii="Calibri" w:hAnsi="Calibri" w:cs="Calibri" w:asciiTheme="minorAscii" w:hAnsiTheme="minorAscii" w:cstheme="minorAscii"/>
                <w:sz w:val="24"/>
                <w:szCs w:val="24"/>
                <w:rtl w:val="1"/>
                <w:lang w:bidi="ar"/>
              </w:rPr>
              <w:t xml:space="preserve"> و</w:t>
            </w:r>
            <w:r w:rsidRPr="4ECF387C" w:rsidR="70E0778F">
              <w:rPr>
                <w:rFonts w:ascii="Calibri" w:hAnsi="Calibri" w:cs="Calibri" w:asciiTheme="minorAscii" w:hAnsiTheme="minorAscii" w:cstheme="minorAscii"/>
                <w:sz w:val="24"/>
                <w:szCs w:val="24"/>
                <w:rtl w:val="1"/>
                <w:lang w:bidi="ar"/>
              </w:rPr>
              <w:t xml:space="preserve">في </w:t>
            </w:r>
            <w:r w:rsidRPr="4ECF387C" w:rsidR="6DB581CB">
              <w:rPr>
                <w:rFonts w:ascii="Calibri" w:hAnsi="Calibri" w:cs="Calibri" w:asciiTheme="minorAscii" w:hAnsiTheme="minorAscii" w:cstheme="minorAscii"/>
                <w:sz w:val="24"/>
                <w:szCs w:val="24"/>
                <w:rtl w:val="1"/>
                <w:lang w:bidi="ar"/>
              </w:rPr>
              <w:t>معايير تقييم الوظائف.</w:t>
            </w:r>
          </w:p>
          <w:bookmarkEnd w:id="5"/>
          <w:p w:rsidRPr="005B79B0" w:rsidR="00D935BB" w:rsidP="4ECF387C" w:rsidRDefault="00D935BB" w14:paraId="5B4DF8FB" w14:textId="60C9EBFB" w14:noSpellErr="1">
            <w:pPr>
              <w:numPr>
                <w:ilvl w:val="0"/>
                <w:numId w:val="13"/>
              </w:numPr>
              <w:bidi/>
              <w:jc w:val="both"/>
              <w:rPr>
                <w:rFonts w:ascii="Calibri" w:hAnsi="Calibri" w:cs="Calibri" w:asciiTheme="minorAscii" w:hAnsiTheme="minorAscii" w:cstheme="minorAscii"/>
                <w:b w:val="1"/>
                <w:bCs w:val="1"/>
                <w:sz w:val="24"/>
                <w:szCs w:val="24"/>
              </w:rPr>
            </w:pPr>
            <w:r w:rsidRPr="4ECF387C" w:rsidR="6DB581CB">
              <w:rPr>
                <w:rFonts w:ascii="Calibri" w:hAnsi="Calibri" w:cs="Calibri" w:asciiTheme="minorAscii" w:hAnsiTheme="minorAscii" w:cstheme="minorAscii"/>
                <w:b w:val="1"/>
                <w:bCs w:val="1"/>
                <w:sz w:val="24"/>
                <w:szCs w:val="24"/>
                <w:rtl w:val="1"/>
                <w:lang w:bidi="ar"/>
              </w:rPr>
              <w:t xml:space="preserve">جمع وتحليل المعلومات المتعلقة بعوامل الخطر الناجمة عن </w:t>
            </w:r>
            <w:r w:rsidRPr="4ECF387C" w:rsidR="001D7234">
              <w:rPr>
                <w:rFonts w:ascii="Calibri" w:hAnsi="Calibri" w:cs="Calibri" w:asciiTheme="minorAscii" w:hAnsiTheme="minorAscii" w:cstheme="minorAscii"/>
                <w:b w:val="1"/>
                <w:bCs w:val="1"/>
                <w:sz w:val="24"/>
                <w:szCs w:val="24"/>
                <w:rtl w:val="1"/>
                <w:lang w:bidi="ar"/>
              </w:rPr>
              <w:t>الاستغلال الجنسي والانتهاك الجنسي</w:t>
            </w:r>
            <w:r w:rsidRPr="4ECF387C" w:rsidR="6DB581CB">
              <w:rPr>
                <w:rFonts w:ascii="Calibri" w:hAnsi="Calibri" w:cs="Calibri" w:asciiTheme="minorAscii" w:hAnsiTheme="minorAscii" w:cstheme="minorAscii"/>
                <w:b w:val="1"/>
                <w:bCs w:val="1"/>
                <w:sz w:val="24"/>
                <w:szCs w:val="24"/>
                <w:rtl w:val="1"/>
                <w:lang w:bidi="ar"/>
              </w:rPr>
              <w:t xml:space="preserve"> (عن طريق البرمجة الداخلية) والاتجاهات</w:t>
            </w:r>
            <w:r w:rsidRPr="4ECF387C" w:rsidR="42A66A79">
              <w:rPr>
                <w:rFonts w:ascii="Calibri" w:hAnsi="Calibri" w:cs="Calibri" w:asciiTheme="minorAscii" w:hAnsiTheme="minorAscii" w:cstheme="minorAscii"/>
                <w:b w:val="1"/>
                <w:bCs w:val="1"/>
                <w:sz w:val="24"/>
                <w:szCs w:val="24"/>
                <w:rtl w:val="1"/>
                <w:lang w:bidi="ar"/>
              </w:rPr>
              <w:t xml:space="preserve"> القطرية السائدة</w:t>
            </w:r>
            <w:r w:rsidRPr="4ECF387C" w:rsidR="6DB581CB">
              <w:rPr>
                <w:rFonts w:ascii="Calibri" w:hAnsi="Calibri" w:cs="Calibri" w:asciiTheme="minorAscii" w:hAnsiTheme="minorAscii" w:cstheme="minorAscii"/>
                <w:b w:val="1"/>
                <w:bCs w:val="1"/>
                <w:sz w:val="24"/>
                <w:szCs w:val="24"/>
                <w:rtl w:val="1"/>
                <w:lang w:bidi="ar"/>
              </w:rPr>
              <w:t xml:space="preserve"> (عن طريق الشبكة) وتقديم توصيات إلى الإدارة العليا بشأن كيفية تعزيز استراتيجيات الوقاية. </w:t>
            </w:r>
          </w:p>
          <w:p w:rsidRPr="00B15DB8" w:rsidR="00D935BB" w:rsidP="4ECF387C" w:rsidRDefault="00110315" w14:paraId="5955A20E" w14:textId="5530C891" w14:noSpellErr="1">
            <w:pPr>
              <w:numPr>
                <w:ilvl w:val="0"/>
                <w:numId w:val="13"/>
              </w:numPr>
              <w:autoSpaceDE w:val="0"/>
              <w:autoSpaceDN w:val="0"/>
              <w:bidi/>
              <w:adjustRightInd w:val="0"/>
              <w:jc w:val="both"/>
              <w:rPr>
                <w:rFonts w:ascii="Calibri" w:hAnsi="Calibri" w:cs="Calibri" w:asciiTheme="minorAscii" w:hAnsiTheme="minorAscii" w:cstheme="minorAscii"/>
                <w:sz w:val="24"/>
                <w:szCs w:val="24"/>
              </w:rPr>
            </w:pPr>
            <w:r w:rsidRPr="4ECF387C" w:rsidR="6C3B63F7">
              <w:rPr>
                <w:rFonts w:ascii="Calibri" w:hAnsi="Calibri" w:cs="Calibri" w:asciiTheme="minorAscii" w:hAnsiTheme="minorAscii" w:cstheme="minorAscii"/>
                <w:sz w:val="24"/>
                <w:szCs w:val="24"/>
                <w:rtl w:val="1"/>
                <w:lang w:bidi="ar"/>
              </w:rPr>
              <w:t>توعية</w:t>
            </w:r>
            <w:r w:rsidRPr="4ECF387C" w:rsidR="6F777E6B">
              <w:rPr>
                <w:rFonts w:ascii="Calibri" w:hAnsi="Calibri" w:cs="Calibri" w:asciiTheme="minorAscii" w:hAnsiTheme="minorAscii" w:cstheme="minorAscii"/>
                <w:sz w:val="24"/>
                <w:szCs w:val="24"/>
                <w:rtl w:val="1"/>
                <w:lang w:bidi="ar"/>
              </w:rPr>
              <w:t xml:space="preserve"> الشركاء بمدونة قواعد السلوك وآليات الإبلاغ عن ادعاءات </w:t>
            </w:r>
            <w:r w:rsidRPr="4ECF387C" w:rsidR="0F40BFA8">
              <w:rPr>
                <w:rFonts w:ascii="Calibri" w:hAnsi="Calibri" w:cs="Calibri" w:asciiTheme="minorAscii" w:hAnsiTheme="minorAscii" w:cstheme="minorAscii"/>
                <w:sz w:val="24"/>
                <w:szCs w:val="24"/>
                <w:rtl w:val="1"/>
                <w:lang w:bidi="ar"/>
              </w:rPr>
              <w:t xml:space="preserve">الاستغلال الجنسي والانتهاك الجنسي </w:t>
            </w:r>
            <w:r w:rsidRPr="4ECF387C" w:rsidR="021B43F0">
              <w:rPr>
                <w:rFonts w:ascii="Calibri" w:hAnsi="Calibri" w:cs="Calibri" w:asciiTheme="minorAscii" w:hAnsiTheme="minorAscii" w:cstheme="minorAscii"/>
                <w:sz w:val="24"/>
                <w:szCs w:val="24"/>
                <w:rtl w:val="1"/>
                <w:lang w:bidi="ar"/>
              </w:rPr>
              <w:t>ال</w:t>
            </w:r>
            <w:r w:rsidRPr="4ECF387C" w:rsidR="0DAB6FFB">
              <w:rPr>
                <w:rFonts w:ascii="Calibri" w:hAnsi="Calibri" w:cs="Calibri" w:asciiTheme="minorAscii" w:hAnsiTheme="minorAscii" w:cstheme="minorAscii"/>
                <w:sz w:val="24"/>
                <w:szCs w:val="24"/>
                <w:rtl w:val="1"/>
                <w:lang w:bidi="ar"/>
              </w:rPr>
              <w:t xml:space="preserve">تي وضعتها </w:t>
            </w:r>
            <w:r w:rsidRPr="4ECF387C" w:rsidR="0F40BFA8">
              <w:rPr>
                <w:rFonts w:ascii="Calibri" w:hAnsi="Calibri" w:cs="Calibri" w:asciiTheme="minorAscii" w:hAnsiTheme="minorAscii" w:cstheme="minorAscii"/>
                <w:sz w:val="24"/>
                <w:szCs w:val="24"/>
                <w:rtl w:val="1"/>
                <w:lang w:bidi="ar"/>
              </w:rPr>
              <w:t>[</w:t>
            </w:r>
            <w:r w:rsidRPr="4ECF387C" w:rsidR="0DAB6FFB">
              <w:rPr>
                <w:rFonts w:ascii="Calibri" w:hAnsi="Calibri" w:cs="Calibri" w:asciiTheme="minorAscii" w:hAnsiTheme="minorAscii" w:cstheme="minorAscii"/>
                <w:sz w:val="24"/>
                <w:szCs w:val="24"/>
                <w:rtl w:val="1"/>
                <w:lang w:bidi="ar"/>
              </w:rPr>
              <w:t>ا</w:t>
            </w:r>
            <w:r w:rsidRPr="4ECF387C" w:rsidR="0F40BFA8">
              <w:rPr>
                <w:rFonts w:ascii="Calibri" w:hAnsi="Calibri" w:cs="Calibri" w:asciiTheme="minorAscii" w:hAnsiTheme="minorAscii" w:cstheme="minorAscii"/>
                <w:sz w:val="24"/>
                <w:szCs w:val="24"/>
                <w:rtl w:val="1"/>
                <w:lang w:bidi="ar"/>
              </w:rPr>
              <w:t>لمنظمة]</w:t>
            </w:r>
            <w:r w:rsidRPr="4ECF387C" w:rsidR="6F777E6B">
              <w:rPr>
                <w:rFonts w:ascii="Calibri" w:hAnsi="Calibri" w:cs="Calibri" w:asciiTheme="minorAscii" w:hAnsiTheme="minorAscii" w:cstheme="minorAscii"/>
                <w:sz w:val="24"/>
                <w:szCs w:val="24"/>
                <w:rtl w:val="1"/>
                <w:lang w:bidi="ar"/>
              </w:rPr>
              <w:t>. [</w:t>
            </w:r>
            <w:r w:rsidRPr="4ECF387C" w:rsidR="6F777E6B">
              <w:rPr>
                <w:rFonts w:ascii="Calibri" w:hAnsi="Calibri" w:cs="Calibri" w:asciiTheme="minorAscii" w:hAnsiTheme="minorAscii" w:cstheme="minorAscii"/>
                <w:i w:val="1"/>
                <w:iCs w:val="1"/>
                <w:sz w:val="24"/>
                <w:szCs w:val="24"/>
                <w:rtl w:val="1"/>
                <w:lang w:bidi="ar"/>
              </w:rPr>
              <w:t>بالنسبة لوكالات الأمم المتحدة وصناديقها وبرامجها</w:t>
            </w:r>
            <w:r w:rsidRPr="4ECF387C" w:rsidR="6F777E6B">
              <w:rPr>
                <w:rFonts w:ascii="Calibri" w:hAnsi="Calibri" w:cs="Calibri" w:asciiTheme="minorAscii" w:hAnsiTheme="minorAscii" w:cstheme="minorAscii"/>
                <w:sz w:val="24"/>
                <w:szCs w:val="24"/>
                <w:rtl w:val="1"/>
                <w:lang w:bidi="ar"/>
              </w:rPr>
              <w:t xml:space="preserve">] ضمان أن تكون الإدارة على علم </w:t>
            </w:r>
            <w:hyperlink r:id="Rc2f686a73ff04fab">
              <w:r w:rsidRPr="4ECF387C" w:rsidR="6BAFAA31">
                <w:rPr>
                  <w:rStyle w:val="Hyperlink"/>
                  <w:rFonts w:ascii="Calibri" w:hAnsi="Calibri" w:cs="Calibri" w:asciiTheme="minorAscii" w:hAnsiTheme="minorAscii" w:cstheme="minorAscii"/>
                  <w:sz w:val="24"/>
                  <w:szCs w:val="24"/>
                  <w:lang w:bidi="ar"/>
                </w:rPr>
                <w:t>ببروتوكول الأمم</w:t>
              </w:r>
              <w:r w:rsidRPr="4ECF387C" w:rsidR="6F777E6B">
                <w:rPr>
                  <w:rStyle w:val="Hyperlink"/>
                  <w:rFonts w:ascii="Calibri" w:hAnsi="Calibri" w:cs="Calibri" w:asciiTheme="minorAscii" w:hAnsiTheme="minorAscii" w:cstheme="minorAscii"/>
                  <w:sz w:val="24"/>
                  <w:szCs w:val="24"/>
                  <w:lang w:bidi="ar"/>
                </w:rPr>
                <w:t xml:space="preserve"> المتحدة بشأن</w:t>
              </w:r>
              <w:r w:rsidRPr="4ECF387C" w:rsidR="1979D419">
                <w:rPr>
                  <w:rStyle w:val="Hyperlink"/>
                  <w:rFonts w:ascii="Calibri" w:hAnsi="Calibri" w:cs="Calibri" w:asciiTheme="minorAscii" w:hAnsiTheme="minorAscii" w:cstheme="minorAscii"/>
                  <w:sz w:val="24"/>
                  <w:szCs w:val="24"/>
                  <w:lang w:bidi="ar"/>
                </w:rPr>
                <w:t xml:space="preserve"> ادعاءات</w:t>
              </w:r>
              <w:r w:rsidRPr="4ECF387C" w:rsidR="6F777E6B">
                <w:rPr>
                  <w:rStyle w:val="Hyperlink"/>
                  <w:rFonts w:ascii="Calibri" w:hAnsi="Calibri" w:cs="Calibri" w:asciiTheme="minorAscii" w:hAnsiTheme="minorAscii" w:cstheme="minorAscii"/>
                  <w:sz w:val="24"/>
                  <w:szCs w:val="24"/>
                  <w:lang w:bidi="ar"/>
                </w:rPr>
                <w:t xml:space="preserve"> الاستغلال </w:t>
              </w:r>
              <w:r w:rsidRPr="4ECF387C" w:rsidR="1979D419">
                <w:rPr>
                  <w:rStyle w:val="Hyperlink"/>
                  <w:rFonts w:ascii="Calibri" w:hAnsi="Calibri" w:cs="Calibri" w:asciiTheme="minorAscii" w:hAnsiTheme="minorAscii" w:cstheme="minorAscii"/>
                  <w:sz w:val="24"/>
                  <w:szCs w:val="24"/>
                  <w:lang w:bidi="ar"/>
                </w:rPr>
                <w:t>والانتهاك</w:t>
              </w:r>
              <w:r w:rsidRPr="4ECF387C" w:rsidR="6F777E6B">
                <w:rPr>
                  <w:rStyle w:val="Hyperlink"/>
                  <w:rFonts w:ascii="Calibri" w:hAnsi="Calibri" w:cs="Calibri" w:asciiTheme="minorAscii" w:hAnsiTheme="minorAscii" w:cstheme="minorAscii"/>
                  <w:sz w:val="24"/>
                  <w:szCs w:val="24"/>
                  <w:lang w:bidi="ar"/>
                </w:rPr>
                <w:t xml:space="preserve"> الجنسيين </w:t>
              </w:r>
              <w:r w:rsidRPr="4ECF387C" w:rsidR="1979D419">
                <w:rPr>
                  <w:rStyle w:val="Hyperlink"/>
                  <w:rFonts w:ascii="Calibri" w:hAnsi="Calibri" w:cs="Calibri" w:asciiTheme="minorAscii" w:hAnsiTheme="minorAscii" w:cstheme="minorAscii"/>
                  <w:sz w:val="24"/>
                  <w:szCs w:val="24"/>
                  <w:lang w:bidi="ar"/>
                </w:rPr>
                <w:t>التي ت</w:t>
              </w:r>
              <w:r w:rsidRPr="4ECF387C" w:rsidR="6F777E6B">
                <w:rPr>
                  <w:rStyle w:val="Hyperlink"/>
                  <w:rFonts w:ascii="Calibri" w:hAnsi="Calibri" w:cs="Calibri" w:asciiTheme="minorAscii" w:hAnsiTheme="minorAscii" w:cstheme="minorAscii"/>
                  <w:sz w:val="24"/>
                  <w:szCs w:val="24"/>
                  <w:lang w:bidi="ar"/>
                </w:rPr>
                <w:t>شمل شركاء منفذين</w:t>
              </w:r>
            </w:hyperlink>
            <w:r w:rsidRPr="4ECF387C" w:rsidR="64207022">
              <w:rPr>
                <w:rFonts w:ascii="Calibri" w:hAnsi="Calibri" w:cs="Calibri" w:asciiTheme="minorAscii" w:hAnsiTheme="minorAscii" w:cstheme="minorAscii"/>
                <w:sz w:val="24"/>
                <w:szCs w:val="24"/>
                <w:rtl w:val="1"/>
                <w:lang w:bidi="ar"/>
              </w:rPr>
              <w:t xml:space="preserve"> وما يصاحبه من تقييم للشركاء، والدعم حسب الحاجة.</w:t>
            </w:r>
          </w:p>
          <w:p w:rsidRPr="00B15DB8" w:rsidR="00D935BB" w:rsidP="4ECF387C" w:rsidRDefault="00D935BB" w14:paraId="4536CA01" w14:textId="7DF8CEA6" w14:noSpellErr="1">
            <w:pPr>
              <w:numPr>
                <w:ilvl w:val="0"/>
                <w:numId w:val="13"/>
              </w:numPr>
              <w:autoSpaceDE w:val="0"/>
              <w:autoSpaceDN w:val="0"/>
              <w:bidi/>
              <w:adjustRightInd w:val="0"/>
              <w:jc w:val="both"/>
              <w:rPr>
                <w:rFonts w:ascii="Calibri" w:hAnsi="Calibri" w:cs="Calibri" w:asciiTheme="minorAscii" w:hAnsiTheme="minorAscii" w:cstheme="minorAscii"/>
                <w:sz w:val="24"/>
                <w:szCs w:val="24"/>
              </w:rPr>
            </w:pPr>
            <w:r w:rsidRPr="4ECF387C" w:rsidR="6DB581CB">
              <w:rPr>
                <w:rFonts w:ascii="Calibri" w:hAnsi="Calibri" w:cs="Calibri" w:asciiTheme="minorAscii" w:hAnsiTheme="minorAscii" w:cstheme="minorAscii"/>
                <w:sz w:val="24"/>
                <w:szCs w:val="24"/>
                <w:rtl w:val="1"/>
                <w:lang w:bidi="ar"/>
              </w:rPr>
              <w:t xml:space="preserve">بالتنسيق مع الزملاء ذوي الصلة من أعضاء </w:t>
            </w:r>
            <w:r w:rsidRPr="4ECF387C" w:rsidR="3591AE47">
              <w:rPr>
                <w:rFonts w:ascii="Calibri" w:hAnsi="Calibri" w:cs="Calibri" w:asciiTheme="minorAscii" w:hAnsiTheme="minorAscii" w:cstheme="minorAscii"/>
                <w:sz w:val="24"/>
                <w:szCs w:val="24"/>
                <w:rtl w:val="1"/>
                <w:lang w:bidi="ar"/>
              </w:rPr>
              <w:t>ال</w:t>
            </w:r>
            <w:r w:rsidRPr="4ECF387C" w:rsidR="6DB581CB">
              <w:rPr>
                <w:rFonts w:ascii="Calibri" w:hAnsi="Calibri" w:cs="Calibri" w:asciiTheme="minorAscii" w:hAnsiTheme="minorAscii" w:cstheme="minorAscii"/>
                <w:sz w:val="24"/>
                <w:szCs w:val="24"/>
                <w:rtl w:val="1"/>
                <w:lang w:bidi="ar"/>
              </w:rPr>
              <w:t>شبكة (مثل أولئك الذين يتقاسمون الشركاء مع [</w:t>
            </w:r>
            <w:r w:rsidRPr="4ECF387C" w:rsidR="6DB581CB">
              <w:rPr>
                <w:rFonts w:ascii="Calibri" w:hAnsi="Calibri" w:cs="Calibri" w:asciiTheme="minorAscii" w:hAnsiTheme="minorAscii" w:cstheme="minorAscii"/>
                <w:i w:val="1"/>
                <w:iCs w:val="1"/>
                <w:sz w:val="24"/>
                <w:szCs w:val="24"/>
                <w:rtl w:val="1"/>
                <w:lang w:bidi="ar"/>
              </w:rPr>
              <w:t>المنظمة</w:t>
            </w:r>
            <w:r w:rsidRPr="4ECF387C" w:rsidR="6DB581CB">
              <w:rPr>
                <w:rFonts w:ascii="Calibri" w:hAnsi="Calibri" w:cs="Calibri" w:asciiTheme="minorAscii" w:hAnsiTheme="minorAscii" w:cstheme="minorAscii"/>
                <w:sz w:val="24"/>
                <w:szCs w:val="24"/>
                <w:rtl w:val="1"/>
                <w:lang w:bidi="ar"/>
              </w:rPr>
              <w:t xml:space="preserve">]) </w:t>
            </w:r>
            <w:r w:rsidRPr="4ECF387C" w:rsidR="6AE06B1B">
              <w:rPr>
                <w:rFonts w:ascii="Calibri" w:hAnsi="Calibri" w:cs="Calibri" w:asciiTheme="minorAscii" w:hAnsiTheme="minorAscii" w:cstheme="minorAscii"/>
                <w:sz w:val="24"/>
                <w:szCs w:val="24"/>
                <w:rtl w:val="1"/>
                <w:lang w:bidi="ar"/>
              </w:rPr>
              <w:t>تقديم</w:t>
            </w:r>
            <w:r w:rsidRPr="4ECF387C" w:rsidR="6DB581CB">
              <w:rPr>
                <w:rFonts w:ascii="Calibri" w:hAnsi="Calibri" w:cs="Calibri" w:asciiTheme="minorAscii" w:hAnsiTheme="minorAscii" w:cstheme="minorAscii"/>
                <w:sz w:val="24"/>
                <w:szCs w:val="24"/>
                <w:rtl w:val="1"/>
                <w:lang w:bidi="ar"/>
              </w:rPr>
              <w:t xml:space="preserve"> </w:t>
            </w:r>
            <w:r w:rsidRPr="4ECF387C" w:rsidR="6AE06B1B">
              <w:rPr>
                <w:rFonts w:ascii="Calibri" w:hAnsi="Calibri" w:cs="Calibri" w:asciiTheme="minorAscii" w:hAnsiTheme="minorAscii" w:cstheme="minorAscii"/>
                <w:sz w:val="24"/>
                <w:szCs w:val="24"/>
                <w:rtl w:val="1"/>
                <w:lang w:bidi="ar"/>
              </w:rPr>
              <w:t>دورات تدريبية</w:t>
            </w:r>
            <w:r w:rsidRPr="4ECF387C" w:rsidR="6DB581CB">
              <w:rPr>
                <w:rFonts w:ascii="Calibri" w:hAnsi="Calibri" w:cs="Calibri" w:asciiTheme="minorAscii" w:hAnsiTheme="minorAscii" w:cstheme="minorAscii"/>
                <w:sz w:val="24"/>
                <w:szCs w:val="24"/>
                <w:rtl w:val="1"/>
                <w:lang w:bidi="ar"/>
              </w:rPr>
              <w:t xml:space="preserve"> للشركاء </w:t>
            </w:r>
            <w:r w:rsidRPr="4ECF387C" w:rsidR="4FFD0F46">
              <w:rPr>
                <w:rFonts w:ascii="Calibri" w:hAnsi="Calibri" w:cs="Calibri" w:asciiTheme="minorAscii" w:hAnsiTheme="minorAscii" w:cstheme="minorAscii"/>
                <w:sz w:val="24"/>
                <w:szCs w:val="24"/>
                <w:rtl w:val="1"/>
                <w:lang w:bidi="ar"/>
              </w:rPr>
              <w:t>بشأن الحماية من الاستغلال الجنسي والانتهاك الجنسي</w:t>
            </w:r>
            <w:r w:rsidRPr="4ECF387C" w:rsidR="6DB581CB">
              <w:rPr>
                <w:rFonts w:ascii="Calibri" w:hAnsi="Calibri" w:cs="Calibri" w:asciiTheme="minorAscii" w:hAnsiTheme="minorAscii" w:cstheme="minorAscii"/>
                <w:sz w:val="24"/>
                <w:szCs w:val="24"/>
                <w:rtl w:val="1"/>
                <w:lang w:bidi="ar"/>
              </w:rPr>
              <w:t>.</w:t>
            </w:r>
          </w:p>
          <w:p w:rsidRPr="00B15DB8" w:rsidR="00D935BB" w:rsidP="001E030C" w:rsidRDefault="00D935BB" w14:paraId="61F056D0" w14:textId="77777777">
            <w:pPr>
              <w:autoSpaceDE w:val="0"/>
              <w:autoSpaceDN w:val="0"/>
              <w:adjustRightInd w:val="0"/>
              <w:jc w:val="both"/>
              <w:rPr>
                <w:rFonts w:asciiTheme="minorHAnsi" w:hAnsiTheme="minorHAnsi" w:cstheme="minorHAnsi"/>
                <w:b/>
                <w:bCs/>
                <w:color w:val="4472C4" w:themeColor="accent1"/>
                <w:sz w:val="32"/>
                <w:szCs w:val="32"/>
              </w:rPr>
            </w:pPr>
          </w:p>
          <w:p w:rsidRPr="00B15DB8" w:rsidR="00D935BB" w:rsidP="001E030C" w:rsidRDefault="001800F2" w14:paraId="5C3F4A38" w14:textId="3AA0F6DA">
            <w:pPr>
              <w:autoSpaceDE w:val="0"/>
              <w:autoSpaceDN w:val="0"/>
              <w:bidi/>
              <w:adjustRightInd w:val="0"/>
              <w:jc w:val="both"/>
              <w:rPr>
                <w:rFonts w:asciiTheme="minorHAnsi" w:hAnsiTheme="minorHAnsi" w:cstheme="minorHAnsi"/>
                <w:b/>
                <w:bCs/>
                <w:color w:val="4472C4" w:themeColor="accent1"/>
                <w:sz w:val="32"/>
                <w:szCs w:val="32"/>
              </w:rPr>
            </w:pPr>
            <w:r>
              <w:rPr>
                <w:rFonts w:hint="cs" w:asciiTheme="minorHAnsi" w:hAnsiTheme="minorHAnsi" w:cstheme="minorHAnsi"/>
                <w:b/>
                <w:bCs/>
                <w:color w:val="4472C4" w:themeColor="accent1"/>
                <w:sz w:val="32"/>
                <w:szCs w:val="32"/>
                <w:rtl/>
                <w:lang w:bidi="ar"/>
              </w:rPr>
              <w:t>الاستجابة</w:t>
            </w:r>
            <w:r w:rsidRPr="00B15DB8" w:rsidR="00D935BB">
              <w:rPr>
                <w:rFonts w:asciiTheme="minorHAnsi" w:hAnsiTheme="minorHAnsi" w:cstheme="minorHAnsi"/>
                <w:b/>
                <w:bCs/>
                <w:color w:val="4472C4" w:themeColor="accent1"/>
                <w:sz w:val="32"/>
                <w:szCs w:val="32"/>
                <w:rtl/>
                <w:lang w:bidi="ar"/>
              </w:rPr>
              <w:t>:</w:t>
            </w:r>
          </w:p>
          <w:p w:rsidRPr="00B15DB8" w:rsidR="00D935BB" w:rsidP="4ECF387C" w:rsidRDefault="5D2DE12E" w14:paraId="030F2C53" w14:textId="43A9CD46" w14:noSpellErr="1">
            <w:pPr>
              <w:numPr>
                <w:ilvl w:val="0"/>
                <w:numId w:val="13"/>
              </w:numPr>
              <w:autoSpaceDE w:val="0"/>
              <w:autoSpaceDN w:val="0"/>
              <w:bidi/>
              <w:adjustRightInd w:val="0"/>
              <w:jc w:val="both"/>
              <w:rPr>
                <w:rFonts w:ascii="Calibri" w:hAnsi="Calibri" w:cs="Calibri" w:asciiTheme="minorAscii" w:hAnsiTheme="minorAscii" w:cstheme="minorAscii"/>
                <w:sz w:val="24"/>
                <w:szCs w:val="24"/>
              </w:rPr>
            </w:pPr>
            <w:r w:rsidRPr="4ECF387C" w:rsidR="6F777E6B">
              <w:rPr>
                <w:rFonts w:ascii="Calibri" w:hAnsi="Calibri" w:cs="Calibri" w:asciiTheme="minorAscii" w:hAnsiTheme="minorAscii" w:cstheme="minorAscii"/>
                <w:sz w:val="32"/>
                <w:szCs w:val="32"/>
                <w:rtl w:val="1"/>
                <w:lang w:bidi="ar"/>
              </w:rPr>
              <w:t xml:space="preserve">ب</w:t>
            </w:r>
            <w:r w:rsidRPr="4ECF387C" w:rsidR="6F777E6B">
              <w:rPr>
                <w:rFonts w:ascii="Calibri" w:hAnsi="Calibri" w:cs="Calibri" w:asciiTheme="minorAscii" w:hAnsiTheme="minorAscii" w:cstheme="minorAscii"/>
                <w:sz w:val="24"/>
                <w:szCs w:val="24"/>
                <w:rtl w:val="1"/>
                <w:lang w:bidi="ar"/>
              </w:rPr>
              <w:t xml:space="preserve">التنسيق مع </w:t>
            </w:r>
            <w:r w:rsidRPr="4ECF387C" w:rsidR="4FFD0F46">
              <w:rPr>
                <w:rFonts w:ascii="Calibri" w:hAnsi="Calibri" w:cs="Calibri" w:asciiTheme="minorAscii" w:hAnsiTheme="minorAscii" w:cstheme="minorAscii"/>
                <w:sz w:val="24"/>
                <w:szCs w:val="24"/>
                <w:rtl w:val="1"/>
                <w:lang w:bidi="ar"/>
              </w:rPr>
              <w:t>ال</w:t>
            </w:r>
            <w:r w:rsidRPr="4ECF387C" w:rsidR="6F777E6B">
              <w:rPr>
                <w:rFonts w:ascii="Calibri" w:hAnsi="Calibri" w:cs="Calibri" w:asciiTheme="minorAscii" w:hAnsiTheme="minorAscii" w:cstheme="minorAscii"/>
                <w:sz w:val="24"/>
                <w:szCs w:val="24"/>
                <w:rtl w:val="1"/>
                <w:lang w:bidi="ar"/>
              </w:rPr>
              <w:t>أخصائيي</w:t>
            </w:r>
            <w:r w:rsidRPr="4ECF387C" w:rsidR="4FFD0F46">
              <w:rPr>
                <w:rFonts w:ascii="Calibri" w:hAnsi="Calibri" w:cs="Calibri" w:asciiTheme="minorAscii" w:hAnsiTheme="minorAscii" w:cstheme="minorAscii"/>
                <w:sz w:val="24"/>
                <w:szCs w:val="24"/>
                <w:rtl w:val="1"/>
                <w:lang w:bidi="ar"/>
              </w:rPr>
              <w:t>ن المعنيين ب</w:t>
            </w:r>
            <w:r w:rsidRPr="4ECF387C" w:rsidR="00C9D752">
              <w:rPr>
                <w:rFonts w:ascii="Calibri" w:hAnsi="Calibri" w:cs="Calibri" w:asciiTheme="minorAscii" w:hAnsiTheme="minorAscii" w:cstheme="minorAscii"/>
                <w:sz w:val="24"/>
                <w:szCs w:val="24"/>
                <w:rtl w:val="1"/>
                <w:lang w:bidi="ar"/>
              </w:rPr>
              <w:t xml:space="preserve">مسألة </w:t>
            </w:r>
            <w:r w:rsidRPr="4ECF387C" w:rsidR="6F777E6B">
              <w:rPr>
                <w:rFonts w:ascii="Calibri" w:hAnsi="Calibri" w:cs="Calibri" w:asciiTheme="minorAscii" w:hAnsiTheme="minorAscii" w:cstheme="minorAscii"/>
                <w:sz w:val="24"/>
                <w:szCs w:val="24"/>
                <w:rtl w:val="1"/>
                <w:lang w:bidi="ar"/>
              </w:rPr>
              <w:t xml:space="preserve">العنف القائم على </w:t>
            </w:r>
            <w:r w:rsidRPr="4ECF387C" w:rsidR="00C9D752">
              <w:rPr>
                <w:rFonts w:ascii="Calibri" w:hAnsi="Calibri" w:cs="Calibri" w:asciiTheme="minorAscii" w:hAnsiTheme="minorAscii" w:cstheme="minorAscii"/>
                <w:sz w:val="24"/>
                <w:szCs w:val="24"/>
                <w:rtl w:val="1"/>
                <w:lang w:bidi="ar"/>
              </w:rPr>
              <w:t>ال</w:t>
            </w:r>
            <w:r w:rsidRPr="4ECF387C" w:rsidR="6F777E6B">
              <w:rPr>
                <w:rFonts w:ascii="Calibri" w:hAnsi="Calibri" w:cs="Calibri" w:asciiTheme="minorAscii" w:hAnsiTheme="minorAscii" w:cstheme="minorAscii"/>
                <w:sz w:val="24"/>
                <w:szCs w:val="24"/>
                <w:rtl w:val="1"/>
                <w:lang w:bidi="ar"/>
              </w:rPr>
              <w:t xml:space="preserve">نوع </w:t>
            </w:r>
            <w:r w:rsidRPr="4ECF387C" w:rsidR="00C9D752">
              <w:rPr>
                <w:rFonts w:ascii="Calibri" w:hAnsi="Calibri" w:cs="Calibri" w:asciiTheme="minorAscii" w:hAnsiTheme="minorAscii" w:cstheme="minorAscii"/>
                <w:sz w:val="24"/>
                <w:szCs w:val="24"/>
                <w:rtl w:val="1"/>
                <w:lang w:bidi="ar"/>
              </w:rPr>
              <w:t>الاجتماعي</w:t>
            </w:r>
            <w:r w:rsidRPr="4ECF387C" w:rsidR="6F777E6B">
              <w:rPr>
                <w:rFonts w:ascii="Calibri" w:hAnsi="Calibri" w:cs="Calibri" w:asciiTheme="minorAscii" w:hAnsiTheme="minorAscii" w:cstheme="minorAscii"/>
                <w:sz w:val="24"/>
                <w:szCs w:val="24"/>
                <w:rtl w:val="1"/>
                <w:lang w:bidi="ar"/>
              </w:rPr>
              <w:t xml:space="preserve"> [</w:t>
            </w:r>
            <w:r w:rsidRPr="4ECF387C" w:rsidR="4E5591C7">
              <w:rPr>
                <w:rFonts w:ascii="Calibri" w:hAnsi="Calibri" w:cs="Calibri" w:asciiTheme="minorAscii" w:hAnsiTheme="minorAscii" w:cstheme="minorAscii"/>
                <w:i w:val="1"/>
                <w:iCs w:val="1"/>
                <w:sz w:val="24"/>
                <w:szCs w:val="24"/>
                <w:rtl w:val="1"/>
                <w:lang w:bidi="ar"/>
              </w:rPr>
              <w:t>وعند حضور ال</w:t>
            </w:r>
            <w:r w:rsidRPr="4ECF387C" w:rsidR="6AD61ACD">
              <w:rPr>
                <w:rFonts w:ascii="Calibri" w:hAnsi="Calibri" w:cs="Calibri" w:asciiTheme="minorAscii" w:hAnsiTheme="minorAscii" w:cstheme="minorAscii"/>
                <w:i w:val="1"/>
                <w:iCs w:val="1"/>
                <w:sz w:val="24"/>
                <w:szCs w:val="24"/>
                <w:rtl w:val="1"/>
                <w:lang w:bidi="ar"/>
              </w:rPr>
              <w:t>موظف</w:t>
            </w:r>
            <w:r w:rsidRPr="4ECF387C" w:rsidR="4E5591C7">
              <w:rPr>
                <w:rFonts w:ascii="Calibri" w:hAnsi="Calibri" w:cs="Calibri" w:asciiTheme="minorAscii" w:hAnsiTheme="minorAscii" w:cstheme="minorAscii"/>
                <w:i w:val="1"/>
                <w:iCs w:val="1"/>
                <w:sz w:val="24"/>
                <w:szCs w:val="24"/>
                <w:rtl w:val="1"/>
                <w:lang w:bidi="ar"/>
              </w:rPr>
              <w:t xml:space="preserve"> الأقدم المعن</w:t>
            </w:r>
            <w:r w:rsidRPr="4ECF387C" w:rsidR="6AD61ACD">
              <w:rPr>
                <w:rFonts w:ascii="Calibri" w:hAnsi="Calibri" w:cs="Calibri" w:asciiTheme="minorAscii" w:hAnsiTheme="minorAscii" w:cstheme="minorAscii"/>
                <w:i w:val="1"/>
                <w:iCs w:val="1"/>
                <w:sz w:val="24"/>
                <w:szCs w:val="24"/>
                <w:rtl w:val="1"/>
                <w:lang w:bidi="ar"/>
              </w:rPr>
              <w:t xml:space="preserve">ي </w:t>
            </w:r>
            <w:r w:rsidRPr="4ECF387C" w:rsidR="4E5591C7">
              <w:rPr>
                <w:rFonts w:ascii="Calibri" w:hAnsi="Calibri" w:cs="Calibri" w:asciiTheme="minorAscii" w:hAnsiTheme="minorAscii" w:cstheme="minorAscii"/>
                <w:i w:val="1"/>
                <w:iCs w:val="1"/>
                <w:sz w:val="24"/>
                <w:szCs w:val="24"/>
                <w:rtl w:val="1"/>
                <w:lang w:bidi="ar"/>
              </w:rPr>
              <w:t>ب</w:t>
            </w:r>
            <w:r w:rsidRPr="4ECF387C" w:rsidR="6AD61ACD">
              <w:rPr>
                <w:rFonts w:ascii="Calibri" w:hAnsi="Calibri" w:cs="Calibri" w:asciiTheme="minorAscii" w:hAnsiTheme="minorAscii" w:cstheme="minorAscii"/>
                <w:i w:val="1"/>
                <w:iCs w:val="1"/>
                <w:sz w:val="24"/>
                <w:szCs w:val="24"/>
                <w:rtl w:val="1"/>
                <w:lang w:bidi="ar"/>
              </w:rPr>
              <w:t>حقوق الضحايا/المدافع</w:t>
            </w:r>
            <w:r w:rsidRPr="4ECF387C" w:rsidR="4E5591C7">
              <w:rPr>
                <w:rFonts w:ascii="Calibri" w:hAnsi="Calibri" w:cs="Calibri" w:asciiTheme="minorAscii" w:hAnsiTheme="minorAscii" w:cstheme="minorAscii"/>
                <w:i w:val="1"/>
                <w:iCs w:val="1"/>
                <w:sz w:val="24"/>
                <w:szCs w:val="24"/>
                <w:rtl w:val="1"/>
                <w:lang w:bidi="ar"/>
              </w:rPr>
              <w:t xml:space="preserve"> الميداني</w:t>
            </w:r>
            <w:r w:rsidRPr="4ECF387C" w:rsidR="6AD61ACD">
              <w:rPr>
                <w:rFonts w:ascii="Calibri" w:hAnsi="Calibri" w:cs="Calibri" w:asciiTheme="minorAscii" w:hAnsiTheme="minorAscii" w:cstheme="minorAscii"/>
                <w:i w:val="1"/>
                <w:iCs w:val="1"/>
                <w:sz w:val="24"/>
                <w:szCs w:val="24"/>
                <w:rtl w:val="1"/>
                <w:lang w:bidi="ar"/>
              </w:rPr>
              <w:t xml:space="preserve"> عن حقوق الضحايا/</w:t>
            </w:r>
            <w:r w:rsidRPr="4ECF387C" w:rsidR="54B4BF41">
              <w:rPr>
                <w:rFonts w:ascii="Calibri" w:hAnsi="Calibri" w:cs="Calibri" w:asciiTheme="minorAscii" w:hAnsiTheme="minorAscii" w:cstheme="minorAscii"/>
                <w:i w:val="1"/>
                <w:iCs w:val="1"/>
                <w:sz w:val="24"/>
                <w:szCs w:val="24"/>
                <w:rtl w:val="1"/>
                <w:lang w:bidi="ar"/>
              </w:rPr>
              <w:t>جهة التنسيق المعنية ب</w:t>
            </w:r>
            <w:r w:rsidRPr="4ECF387C" w:rsidR="0A3FFA1B">
              <w:rPr>
                <w:rFonts w:ascii="Calibri" w:hAnsi="Calibri" w:cs="Calibri" w:asciiTheme="minorAscii" w:hAnsiTheme="minorAscii" w:cstheme="minorAscii"/>
                <w:i w:val="1"/>
                <w:iCs w:val="1"/>
                <w:sz w:val="24"/>
                <w:szCs w:val="24"/>
                <w:rtl w:val="1"/>
                <w:lang w:bidi="ar"/>
              </w:rPr>
              <w:t xml:space="preserve">حقوق </w:t>
            </w:r>
            <w:r w:rsidRPr="4ECF387C" w:rsidR="05C204F8">
              <w:rPr>
                <w:rFonts w:ascii="Calibri" w:hAnsi="Calibri" w:cs="Calibri" w:asciiTheme="minorAscii" w:hAnsiTheme="minorAscii" w:cstheme="minorAscii"/>
                <w:i w:val="1"/>
                <w:iCs w:val="1"/>
                <w:sz w:val="24"/>
                <w:szCs w:val="24"/>
                <w:rtl w:val="1"/>
                <w:lang w:bidi="ar"/>
              </w:rPr>
              <w:t>الضحايا</w:t>
            </w:r>
            <w:r w:rsidRPr="4ECF387C" w:rsidR="00D011F5">
              <w:rPr>
                <w:rStyle w:val="FootnoteReference"/>
                <w:rFonts w:ascii="Calibri" w:hAnsi="Calibri" w:cs="Calibri" w:asciiTheme="minorAscii" w:hAnsiTheme="minorAscii" w:cstheme="minorAscii"/>
                <w:sz w:val="24"/>
                <w:szCs w:val="24"/>
                <w:rtl w:val="1"/>
                <w:lang w:bidi="ar"/>
              </w:rPr>
              <w:footnoteReference w:id="9"/>
            </w:r>
            <w:r w:rsidRPr="4ECF387C" w:rsidR="6AD61ACD">
              <w:rPr>
                <w:rFonts w:ascii="Calibri" w:hAnsi="Calibri" w:cs="Calibri" w:asciiTheme="minorAscii" w:hAnsiTheme="minorAscii" w:cstheme="minorAscii"/>
                <w:sz w:val="24"/>
                <w:szCs w:val="24"/>
                <w:rtl w:val="1"/>
                <w:lang w:bidi="ar"/>
              </w:rPr>
              <w:t>]،</w:t>
            </w:r>
            <w:r w:rsidRPr="4ECF387C" w:rsidR="6F777E6B">
              <w:rPr>
                <w:rFonts w:ascii="Calibri" w:hAnsi="Calibri" w:cs="Calibri" w:asciiTheme="minorAscii" w:hAnsiTheme="minorAscii" w:cstheme="minorAscii"/>
                <w:sz w:val="24"/>
                <w:szCs w:val="24"/>
                <w:rtl w:val="1"/>
                <w:lang w:bidi="ar"/>
              </w:rPr>
              <w:t xml:space="preserve"> دعم رئيس المكتب لإنشاء و/أو تعزيز مسارات الإحالة الداخلية [للمنظمة] إلى </w:t>
            </w:r>
            <w:r w:rsidRPr="4ECF387C" w:rsidR="01F0FD73">
              <w:rPr>
                <w:rFonts w:ascii="Calibri" w:hAnsi="Calibri" w:cs="Calibri" w:asciiTheme="minorAscii" w:hAnsiTheme="minorAscii" w:cstheme="minorAscii"/>
                <w:sz w:val="24"/>
                <w:szCs w:val="24"/>
                <w:rtl w:val="1"/>
                <w:lang w:bidi="ar"/>
              </w:rPr>
              <w:t>دوائر</w:t>
            </w:r>
            <w:r w:rsidRPr="4ECF387C" w:rsidR="6F777E6B">
              <w:rPr>
                <w:rFonts w:ascii="Calibri" w:hAnsi="Calibri" w:cs="Calibri" w:asciiTheme="minorAscii" w:hAnsiTheme="minorAscii" w:cstheme="minorAscii"/>
                <w:sz w:val="24"/>
                <w:szCs w:val="24"/>
                <w:rtl w:val="1"/>
                <w:lang w:bidi="ar"/>
              </w:rPr>
              <w:t xml:space="preserve"> مساعدة الضحايا بما يتماشى مع</w:t>
            </w:r>
            <w:r w:rsidRPr="4ECF387C" w:rsidR="007274A8">
              <w:rPr>
                <w:rFonts w:ascii="Calibri" w:hAnsi="Calibri" w:cs="Calibri" w:asciiTheme="minorAscii" w:hAnsiTheme="minorAscii" w:cstheme="minorAscii"/>
                <w:sz w:val="24"/>
                <w:szCs w:val="24"/>
                <w:rtl w:val="1"/>
                <w:lang w:bidi="ar"/>
              </w:rPr>
              <w:t xml:space="preserve"> </w:t>
            </w:r>
            <w:r w:rsidRPr="4ECF387C" w:rsidR="77FD4A5B">
              <w:rPr>
                <w:rStyle w:val="Hyperlink"/>
                <w:rFonts w:ascii="Calibri" w:hAnsi="Calibri" w:cs="Calibri" w:asciiTheme="minorAscii" w:hAnsiTheme="minorAscii" w:cstheme="minorAscii"/>
                <w:sz w:val="24"/>
                <w:szCs w:val="24"/>
                <w:rtl w:val="1"/>
              </w:rPr>
              <w:t xml:space="preserve">بروتوكول الأمم </w:t>
            </w:r>
            <w:r w:rsidRPr="4ECF387C" w:rsidR="2B31009D">
              <w:rPr>
                <w:rStyle w:val="Hyperlink"/>
                <w:rFonts w:ascii="Calibri" w:hAnsi="Calibri" w:cs="Calibri" w:asciiTheme="minorAscii" w:hAnsiTheme="minorAscii" w:cstheme="minorAscii"/>
                <w:sz w:val="24"/>
                <w:szCs w:val="24"/>
                <w:rtl w:val="1"/>
              </w:rPr>
              <w:t>المتحدة المتعلق بتقديم المساعدة إلى الضحايا</w:t>
            </w:r>
            <w:r w:rsidRPr="4ECF387C" w:rsidR="6F777E6B">
              <w:rPr>
                <w:rFonts w:ascii="Calibri" w:hAnsi="Calibri" w:cs="Calibri" w:asciiTheme="minorAscii" w:hAnsiTheme="minorAscii" w:cstheme="minorAscii"/>
                <w:sz w:val="24"/>
                <w:szCs w:val="24"/>
                <w:rtl w:val="1"/>
                <w:lang w:bidi="ar"/>
              </w:rPr>
              <w:t>.</w:t>
            </w:r>
          </w:p>
          <w:p w:rsidRPr="00B15DB8" w:rsidR="00D935BB" w:rsidP="4ECF387C" w:rsidRDefault="5BA898AC" w14:paraId="782427CB" w14:textId="284D92FC" w14:noSpellErr="1">
            <w:pPr>
              <w:numPr>
                <w:ilvl w:val="0"/>
                <w:numId w:val="13"/>
              </w:numPr>
              <w:autoSpaceDE w:val="0"/>
              <w:autoSpaceDN w:val="0"/>
              <w:bidi/>
              <w:adjustRightInd w:val="0"/>
              <w:jc w:val="both"/>
              <w:rPr>
                <w:rFonts w:ascii="Calibri" w:hAnsi="Calibri" w:cs="Calibri" w:asciiTheme="minorAscii" w:hAnsiTheme="minorAscii" w:cstheme="minorAscii"/>
                <w:sz w:val="24"/>
                <w:szCs w:val="24"/>
              </w:rPr>
            </w:pPr>
            <w:r w:rsidRPr="4ECF387C" w:rsidR="0975099E">
              <w:rPr>
                <w:rFonts w:ascii="Calibri" w:hAnsi="Calibri" w:cs="Calibri" w:asciiTheme="minorAscii" w:hAnsiTheme="minorAscii" w:cstheme="minorAscii"/>
                <w:sz w:val="24"/>
                <w:szCs w:val="24"/>
                <w:rtl w:val="1"/>
                <w:lang w:bidi="ar"/>
              </w:rPr>
              <w:t>[</w:t>
            </w:r>
            <w:r w:rsidRPr="4ECF387C" w:rsidR="717CE6D0">
              <w:rPr>
                <w:rFonts w:ascii="Calibri" w:hAnsi="Calibri" w:cs="Calibri" w:asciiTheme="minorAscii" w:hAnsiTheme="minorAscii" w:cstheme="minorAscii"/>
                <w:i w:val="1"/>
                <w:iCs w:val="1"/>
                <w:sz w:val="24"/>
                <w:szCs w:val="24"/>
                <w:rtl w:val="1"/>
                <w:lang w:bidi="ar"/>
              </w:rPr>
              <w:t>عند الانطباق</w:t>
            </w:r>
            <w:r w:rsidRPr="4ECF387C" w:rsidR="0975099E">
              <w:rPr>
                <w:rFonts w:ascii="Calibri" w:hAnsi="Calibri" w:cs="Calibri" w:asciiTheme="minorAscii" w:hAnsiTheme="minorAscii" w:cstheme="minorAscii"/>
                <w:i w:val="1"/>
                <w:iCs w:val="1"/>
                <w:sz w:val="24"/>
                <w:szCs w:val="24"/>
                <w:rtl w:val="1"/>
                <w:lang w:bidi="ar"/>
              </w:rPr>
              <w:t xml:space="preserve"> ووفقا للإجراءات الداخلية</w:t>
            </w:r>
            <w:r w:rsidRPr="4ECF387C" w:rsidR="0975099E">
              <w:rPr>
                <w:rFonts w:ascii="Calibri" w:hAnsi="Calibri" w:cs="Calibri" w:asciiTheme="minorAscii" w:hAnsiTheme="minorAscii" w:cstheme="minorAscii"/>
                <w:sz w:val="24"/>
                <w:szCs w:val="24"/>
                <w:rtl w:val="1"/>
                <w:lang w:bidi="ar"/>
              </w:rPr>
              <w:t>] دعم رئيس المكتب لرصد التقدم المحرز في</w:t>
            </w:r>
            <w:r w:rsidRPr="4ECF387C" w:rsidR="717CE6D0">
              <w:rPr>
                <w:rFonts w:ascii="Calibri" w:hAnsi="Calibri" w:cs="Calibri" w:asciiTheme="minorAscii" w:hAnsiTheme="minorAscii" w:cstheme="minorAscii"/>
                <w:sz w:val="24"/>
                <w:szCs w:val="24"/>
                <w:rtl w:val="1"/>
                <w:lang w:bidi="ar"/>
              </w:rPr>
              <w:t>ما يخص</w:t>
            </w:r>
            <w:r w:rsidRPr="4ECF387C" w:rsidR="0B13E69B">
              <w:rPr>
                <w:rFonts w:ascii="Calibri" w:hAnsi="Calibri" w:cs="Calibri" w:asciiTheme="minorAscii" w:hAnsiTheme="minorAscii" w:cstheme="minorAscii"/>
                <w:sz w:val="24"/>
                <w:szCs w:val="24"/>
                <w:rtl w:val="1"/>
                <w:lang w:bidi="ar"/>
              </w:rPr>
              <w:t xml:space="preserve"> معالجة</w:t>
            </w:r>
            <w:r w:rsidRPr="4ECF387C" w:rsidR="0975099E">
              <w:rPr>
                <w:rFonts w:ascii="Calibri" w:hAnsi="Calibri" w:cs="Calibri" w:asciiTheme="minorAscii" w:hAnsiTheme="minorAscii" w:cstheme="minorAscii"/>
                <w:sz w:val="24"/>
                <w:szCs w:val="24"/>
                <w:rtl w:val="1"/>
                <w:lang w:bidi="ar"/>
              </w:rPr>
              <w:t xml:space="preserve"> الشكاوى وفقا للإجراءات الداخلية [</w:t>
            </w:r>
            <w:r w:rsidRPr="4ECF387C" w:rsidR="6F777E6B">
              <w:rPr>
                <w:rFonts w:ascii="Calibri" w:hAnsi="Calibri" w:cs="Calibri" w:asciiTheme="minorAscii" w:hAnsiTheme="minorAscii" w:cstheme="minorAscii"/>
                <w:i w:val="1"/>
                <w:iCs w:val="1"/>
                <w:sz w:val="24"/>
                <w:szCs w:val="24"/>
                <w:rtl w:val="1"/>
                <w:lang w:bidi="ar"/>
              </w:rPr>
              <w:t>للمنظمة</w:t>
            </w:r>
            <w:r w:rsidRPr="4ECF387C" w:rsidR="6F777E6B">
              <w:rPr>
                <w:rFonts w:ascii="Calibri" w:hAnsi="Calibri" w:cs="Calibri" w:asciiTheme="minorAscii" w:hAnsiTheme="minorAscii" w:cstheme="minorAscii"/>
                <w:sz w:val="24"/>
                <w:szCs w:val="24"/>
                <w:rtl w:val="1"/>
                <w:lang w:bidi="ar"/>
              </w:rPr>
              <w:t>].</w:t>
            </w:r>
          </w:p>
          <w:p w:rsidRPr="00B15DB8" w:rsidR="00D935BB" w:rsidP="001E030C" w:rsidRDefault="00D935BB" w14:paraId="1E178711" w14:textId="77777777">
            <w:pPr>
              <w:autoSpaceDE w:val="0"/>
              <w:autoSpaceDN w:val="0"/>
              <w:adjustRightInd w:val="0"/>
              <w:ind w:left="720"/>
              <w:jc w:val="both"/>
              <w:rPr>
                <w:rFonts w:asciiTheme="minorHAnsi" w:hAnsiTheme="minorHAnsi" w:cstheme="minorHAnsi"/>
                <w:sz w:val="32"/>
                <w:szCs w:val="32"/>
              </w:rPr>
            </w:pPr>
          </w:p>
          <w:p w:rsidRPr="00B15DB8" w:rsidR="00D935BB" w:rsidP="001E030C" w:rsidRDefault="00D935BB" w14:paraId="07A56C5F" w14:textId="77777777">
            <w:pPr>
              <w:autoSpaceDE w:val="0"/>
              <w:autoSpaceDN w:val="0"/>
              <w:bidi/>
              <w:adjustRightInd w:val="0"/>
              <w:jc w:val="both"/>
              <w:rPr>
                <w:rFonts w:asciiTheme="minorHAnsi" w:hAnsiTheme="minorHAnsi" w:cstheme="minorHAnsi"/>
                <w:b/>
                <w:bCs/>
                <w:color w:val="4472C4" w:themeColor="accent1"/>
                <w:sz w:val="32"/>
                <w:szCs w:val="32"/>
              </w:rPr>
            </w:pPr>
            <w:r w:rsidRPr="00B15DB8">
              <w:rPr>
                <w:rFonts w:asciiTheme="minorHAnsi" w:hAnsiTheme="minorHAnsi" w:cstheme="minorHAnsi"/>
                <w:b/>
                <w:bCs/>
                <w:color w:val="4472C4" w:themeColor="accent1"/>
                <w:sz w:val="32"/>
                <w:szCs w:val="32"/>
                <w:rtl/>
                <w:lang w:bidi="ar"/>
              </w:rPr>
              <w:t>الإدارة والتنسيق</w:t>
            </w:r>
          </w:p>
          <w:p w:rsidRPr="00B15DB8" w:rsidR="00D935BB" w:rsidP="4ECF387C" w:rsidRDefault="007E3AC6" w14:paraId="703B4024" w14:textId="1BBF1269" w14:noSpellErr="1">
            <w:pPr>
              <w:pStyle w:val="CommentText"/>
              <w:numPr>
                <w:ilvl w:val="0"/>
                <w:numId w:val="13"/>
              </w:numPr>
              <w:bidi/>
              <w:jc w:val="both"/>
              <w:rPr>
                <w:rFonts w:ascii="Calibri" w:hAnsi="Calibri" w:cs="Calibri" w:asciiTheme="minorAscii" w:hAnsiTheme="minorAscii" w:cstheme="minorAscii"/>
                <w:sz w:val="24"/>
                <w:szCs w:val="24"/>
              </w:rPr>
            </w:pPr>
            <w:r w:rsidRPr="4ECF387C" w:rsidR="5DF33C3A">
              <w:rPr>
                <w:rFonts w:ascii="Calibri" w:hAnsi="Calibri" w:cs="Calibri" w:asciiTheme="minorAscii" w:hAnsiTheme="minorAscii" w:cstheme="minorAscii"/>
                <w:sz w:val="24"/>
                <w:szCs w:val="24"/>
                <w:rtl w:val="1"/>
                <w:lang w:bidi="ar"/>
              </w:rPr>
              <w:t>دعم وتعزيز التزام [</w:t>
            </w:r>
            <w:r w:rsidRPr="4ECF387C" w:rsidR="6DB581CB">
              <w:rPr>
                <w:rFonts w:ascii="Calibri" w:hAnsi="Calibri" w:cs="Calibri" w:asciiTheme="minorAscii" w:hAnsiTheme="minorAscii" w:cstheme="minorAscii"/>
                <w:i w:val="1"/>
                <w:iCs w:val="1"/>
                <w:sz w:val="24"/>
                <w:szCs w:val="24"/>
                <w:rtl w:val="1"/>
                <w:lang w:bidi="ar"/>
              </w:rPr>
              <w:t>المنظمة</w:t>
            </w:r>
            <w:r w:rsidRPr="4ECF387C" w:rsidR="6DB581CB">
              <w:rPr>
                <w:rFonts w:ascii="Calibri" w:hAnsi="Calibri" w:cs="Calibri" w:asciiTheme="minorAscii" w:hAnsiTheme="minorAscii" w:cstheme="minorAscii"/>
                <w:sz w:val="24"/>
                <w:szCs w:val="24"/>
                <w:rtl w:val="1"/>
                <w:lang w:bidi="ar"/>
              </w:rPr>
              <w:t>] بآليات المساءلة والامتثال ذات الصلة، و</w:t>
            </w:r>
            <w:r w:rsidRPr="4ECF387C" w:rsidR="60D44EAE">
              <w:rPr>
                <w:rFonts w:ascii="Calibri" w:hAnsi="Calibri" w:cs="Calibri" w:asciiTheme="minorAscii" w:hAnsiTheme="minorAscii" w:cstheme="minorAscii"/>
                <w:sz w:val="24"/>
                <w:szCs w:val="24"/>
                <w:rtl w:val="1"/>
                <w:lang w:bidi="ar"/>
              </w:rPr>
              <w:t>ب</w:t>
            </w:r>
            <w:r w:rsidRPr="4ECF387C" w:rsidR="6DB581CB">
              <w:rPr>
                <w:rFonts w:ascii="Calibri" w:hAnsi="Calibri" w:cs="Calibri" w:asciiTheme="minorAscii" w:hAnsiTheme="minorAscii" w:cstheme="minorAscii"/>
                <w:sz w:val="24"/>
                <w:szCs w:val="24"/>
                <w:rtl w:val="1"/>
                <w:lang w:bidi="ar"/>
              </w:rPr>
              <w:t xml:space="preserve">متطلبات الإبلاغ </w:t>
            </w:r>
            <w:r w:rsidRPr="4ECF387C" w:rsidR="60D44EAE">
              <w:rPr>
                <w:rFonts w:ascii="Calibri" w:hAnsi="Calibri" w:cs="Calibri" w:asciiTheme="minorAscii" w:hAnsiTheme="minorAscii" w:cstheme="minorAscii"/>
                <w:sz w:val="24"/>
                <w:szCs w:val="24"/>
                <w:rtl w:val="1"/>
                <w:lang w:bidi="ar"/>
              </w:rPr>
              <w:t>في مجال الحماية من الاستغلال الجنسي والانتهاك الجنسي</w:t>
            </w:r>
            <w:r w:rsidRPr="4ECF387C" w:rsidR="6DB581CB">
              <w:rPr>
                <w:rFonts w:ascii="Calibri" w:hAnsi="Calibri" w:cs="Calibri" w:asciiTheme="minorAscii" w:hAnsiTheme="minorAscii" w:cstheme="minorAscii"/>
                <w:sz w:val="24"/>
                <w:szCs w:val="24"/>
                <w:rtl w:val="1"/>
                <w:lang w:bidi="ar"/>
              </w:rPr>
              <w:t>.</w:t>
            </w:r>
          </w:p>
          <w:p w:rsidRPr="00B15DB8" w:rsidR="00D935BB" w:rsidP="4ECF387C" w:rsidRDefault="188F8429" w14:paraId="2C1897CB" w14:textId="21671311" w14:noSpellErr="1">
            <w:pPr>
              <w:numPr>
                <w:ilvl w:val="0"/>
                <w:numId w:val="13"/>
              </w:numPr>
              <w:autoSpaceDE w:val="0"/>
              <w:autoSpaceDN w:val="0"/>
              <w:bidi/>
              <w:adjustRightInd w:val="0"/>
              <w:jc w:val="both"/>
              <w:rPr>
                <w:rFonts w:ascii="Calibri" w:hAnsi="Calibri" w:cs="Calibri" w:asciiTheme="minorAscii" w:hAnsiTheme="minorAscii" w:cstheme="minorAscii"/>
                <w:color w:val="000000"/>
                <w:sz w:val="24"/>
                <w:szCs w:val="24"/>
              </w:rPr>
            </w:pPr>
            <w:r w:rsidRPr="4ECF387C" w:rsidR="2DA39B0E">
              <w:rPr>
                <w:rFonts w:ascii="Calibri" w:hAnsi="Calibri" w:cs="Calibri" w:asciiTheme="minorAscii" w:hAnsiTheme="minorAscii" w:cstheme="minorAscii"/>
                <w:color w:val="000000" w:themeColor="text1" w:themeTint="FF" w:themeShade="FF"/>
                <w:sz w:val="24"/>
                <w:szCs w:val="24"/>
                <w:rtl w:val="1"/>
                <w:lang w:bidi="ar"/>
              </w:rPr>
              <w:t xml:space="preserve">تجميع البيانات </w:t>
            </w:r>
            <w:r w:rsidRPr="4ECF387C" w:rsidR="60D44EAE">
              <w:rPr>
                <w:rFonts w:ascii="Calibri" w:hAnsi="Calibri" w:cs="Calibri" w:asciiTheme="minorAscii" w:hAnsiTheme="minorAscii" w:cstheme="minorAscii"/>
                <w:color w:val="000000" w:themeColor="text1" w:themeTint="FF" w:themeShade="FF"/>
                <w:sz w:val="24"/>
                <w:szCs w:val="24"/>
                <w:rtl w:val="1"/>
                <w:lang w:bidi="ar"/>
              </w:rPr>
              <w:t>المغفلة</w:t>
            </w:r>
            <w:r w:rsidRPr="4ECF387C" w:rsidR="2DA39B0E">
              <w:rPr>
                <w:rFonts w:ascii="Calibri" w:hAnsi="Calibri" w:cs="Calibri" w:asciiTheme="minorAscii" w:hAnsiTheme="minorAscii" w:cstheme="minorAscii"/>
                <w:color w:val="000000" w:themeColor="text1" w:themeTint="FF" w:themeShade="FF"/>
                <w:sz w:val="24"/>
                <w:szCs w:val="24"/>
                <w:rtl w:val="1"/>
                <w:lang w:bidi="ar"/>
              </w:rPr>
              <w:t xml:space="preserve"> المصدر المتاحة حول </w:t>
            </w:r>
            <w:r w:rsidRPr="4ECF387C" w:rsidR="1AABCEE6">
              <w:rPr>
                <w:rFonts w:ascii="Calibri" w:hAnsi="Calibri" w:cs="Calibri" w:asciiTheme="minorAscii" w:hAnsiTheme="minorAscii" w:cstheme="minorAscii"/>
                <w:color w:val="000000" w:themeColor="text1" w:themeTint="FF" w:themeShade="FF"/>
                <w:sz w:val="24"/>
                <w:szCs w:val="24"/>
                <w:rtl w:val="1"/>
                <w:lang w:bidi="ar"/>
              </w:rPr>
              <w:t>ادعاءات</w:t>
            </w:r>
            <w:r w:rsidRPr="4ECF387C" w:rsidR="2DA39B0E">
              <w:rPr>
                <w:rFonts w:ascii="Calibri" w:hAnsi="Calibri" w:cs="Calibri" w:asciiTheme="minorAscii" w:hAnsiTheme="minorAscii" w:cstheme="minorAscii"/>
                <w:color w:val="000000" w:themeColor="text1" w:themeTint="FF" w:themeShade="FF"/>
                <w:sz w:val="24"/>
                <w:szCs w:val="24"/>
                <w:rtl w:val="1"/>
                <w:lang w:bidi="ar"/>
              </w:rPr>
              <w:t xml:space="preserve"> </w:t>
            </w:r>
            <w:r w:rsidRPr="4ECF387C" w:rsidR="001D7234">
              <w:rPr>
                <w:rFonts w:ascii="Calibri" w:hAnsi="Calibri" w:cs="Calibri" w:asciiTheme="minorAscii" w:hAnsiTheme="minorAscii" w:cstheme="minorAscii"/>
                <w:color w:val="000000" w:themeColor="text1" w:themeTint="FF" w:themeShade="FF"/>
                <w:sz w:val="24"/>
                <w:szCs w:val="24"/>
                <w:rtl w:val="1"/>
                <w:lang w:bidi="ar"/>
              </w:rPr>
              <w:t>الاستغلال الجنسي والانتهاك الجنسي</w:t>
            </w:r>
            <w:r w:rsidRPr="4ECF387C" w:rsidR="2DA39B0E">
              <w:rPr>
                <w:rFonts w:ascii="Calibri" w:hAnsi="Calibri" w:cs="Calibri" w:asciiTheme="minorAscii" w:hAnsiTheme="minorAscii" w:cstheme="minorAscii"/>
                <w:color w:val="000000" w:themeColor="text1" w:themeTint="FF" w:themeShade="FF"/>
                <w:sz w:val="24"/>
                <w:szCs w:val="24"/>
                <w:rtl w:val="1"/>
                <w:lang w:bidi="ar"/>
              </w:rPr>
              <w:t xml:space="preserve"> داخل</w:t>
            </w:r>
            <w:r w:rsidRPr="4ECF387C" w:rsidR="6F777E6B">
              <w:rPr>
                <w:rFonts w:ascii="Calibri" w:hAnsi="Calibri" w:cs="Calibri" w:asciiTheme="minorAscii" w:hAnsiTheme="minorAscii" w:cstheme="minorAscii"/>
                <w:sz w:val="24"/>
                <w:szCs w:val="24"/>
                <w:rtl w:val="1"/>
                <w:lang w:bidi="ar"/>
              </w:rPr>
              <w:t xml:space="preserve"> [</w:t>
            </w:r>
            <w:r w:rsidRPr="4ECF387C" w:rsidR="6F777E6B">
              <w:rPr>
                <w:rFonts w:ascii="Calibri" w:hAnsi="Calibri" w:cs="Calibri" w:asciiTheme="minorAscii" w:hAnsiTheme="minorAscii" w:cstheme="minorAscii"/>
                <w:i w:val="1"/>
                <w:iCs w:val="1"/>
                <w:sz w:val="24"/>
                <w:szCs w:val="24"/>
                <w:rtl w:val="1"/>
                <w:lang w:bidi="ar"/>
              </w:rPr>
              <w:t>المنظمة</w:t>
            </w:r>
            <w:r w:rsidRPr="4ECF387C" w:rsidR="6F777E6B">
              <w:rPr>
                <w:rFonts w:ascii="Calibri" w:hAnsi="Calibri" w:cs="Calibri" w:asciiTheme="minorAscii" w:hAnsiTheme="minorAscii" w:cstheme="minorAscii"/>
                <w:sz w:val="24"/>
                <w:szCs w:val="24"/>
                <w:rtl w:val="1"/>
                <w:lang w:bidi="ar"/>
              </w:rPr>
              <w:t xml:space="preserve">] على المستوى القطري </w:t>
            </w:r>
            <w:r w:rsidRPr="4ECF387C" w:rsidR="6C05734B">
              <w:rPr>
                <w:rFonts w:ascii="Calibri" w:hAnsi="Calibri" w:cs="Calibri" w:asciiTheme="minorAscii" w:hAnsiTheme="minorAscii" w:cstheme="minorAscii"/>
                <w:sz w:val="24"/>
                <w:szCs w:val="24"/>
                <w:rtl w:val="1"/>
                <w:lang w:bidi="ar"/>
              </w:rPr>
              <w:t>لتوجيه عملية</w:t>
            </w:r>
            <w:r w:rsidRPr="4ECF387C" w:rsidR="6F777E6B">
              <w:rPr>
                <w:rFonts w:ascii="Calibri" w:hAnsi="Calibri" w:cs="Calibri" w:asciiTheme="minorAscii" w:hAnsiTheme="minorAscii" w:cstheme="minorAscii"/>
                <w:color w:val="000000" w:themeColor="text1" w:themeTint="FF" w:themeShade="FF"/>
                <w:sz w:val="24"/>
                <w:szCs w:val="24"/>
                <w:rtl w:val="1"/>
                <w:lang w:bidi="ar"/>
              </w:rPr>
              <w:t xml:space="preserve"> تعديل </w:t>
            </w:r>
            <w:r w:rsidRPr="4ECF387C" w:rsidR="6C05734B">
              <w:rPr>
                <w:rFonts w:ascii="Calibri" w:hAnsi="Calibri" w:cs="Calibri" w:asciiTheme="minorAscii" w:hAnsiTheme="minorAscii" w:cstheme="minorAscii"/>
                <w:color w:val="000000" w:themeColor="text1" w:themeTint="FF" w:themeShade="FF"/>
                <w:sz w:val="24"/>
                <w:szCs w:val="24"/>
                <w:rtl w:val="1"/>
                <w:lang w:bidi="ar"/>
              </w:rPr>
              <w:t>البرامج</w:t>
            </w:r>
            <w:r w:rsidRPr="4ECF387C" w:rsidR="6F777E6B">
              <w:rPr>
                <w:rFonts w:ascii="Calibri" w:hAnsi="Calibri" w:cs="Calibri" w:asciiTheme="minorAscii" w:hAnsiTheme="minorAscii" w:cstheme="minorAscii"/>
                <w:color w:val="000000" w:themeColor="text1" w:themeTint="FF" w:themeShade="FF"/>
                <w:sz w:val="24"/>
                <w:szCs w:val="24"/>
                <w:rtl w:val="1"/>
                <w:lang w:bidi="ar"/>
              </w:rPr>
              <w:t xml:space="preserve"> وتعزيز الجهود الرامية إلى </w:t>
            </w:r>
            <w:r w:rsidRPr="4ECF387C" w:rsidR="6C05734B">
              <w:rPr>
                <w:rFonts w:ascii="Calibri" w:hAnsi="Calibri" w:cs="Calibri" w:asciiTheme="minorAscii" w:hAnsiTheme="minorAscii" w:cstheme="minorAscii"/>
                <w:color w:val="000000" w:themeColor="text1" w:themeTint="FF" w:themeShade="FF"/>
                <w:sz w:val="24"/>
                <w:szCs w:val="24"/>
                <w:rtl w:val="1"/>
                <w:lang w:bidi="ar"/>
              </w:rPr>
              <w:t>التصدي إلى الاستغلال الجنسي والانتهاك الجنسي</w:t>
            </w:r>
            <w:r w:rsidRPr="4ECF387C" w:rsidR="6F777E6B">
              <w:rPr>
                <w:rFonts w:ascii="Calibri" w:hAnsi="Calibri" w:cs="Calibri" w:asciiTheme="minorAscii" w:hAnsiTheme="minorAscii" w:cstheme="minorAscii"/>
                <w:color w:val="000000" w:themeColor="text1" w:themeTint="FF" w:themeShade="FF"/>
                <w:sz w:val="24"/>
                <w:szCs w:val="24"/>
                <w:rtl w:val="1"/>
                <w:lang w:bidi="ar"/>
              </w:rPr>
              <w:t>.</w:t>
            </w:r>
          </w:p>
          <w:p w:rsidRPr="00B15DB8" w:rsidR="00D935BB" w:rsidP="4ECF387C" w:rsidRDefault="508FA033" w14:paraId="4684242E" w14:textId="52FD5B4F" w14:noSpellErr="1">
            <w:pPr>
              <w:numPr>
                <w:ilvl w:val="0"/>
                <w:numId w:val="13"/>
              </w:numPr>
              <w:autoSpaceDE w:val="0"/>
              <w:autoSpaceDN w:val="0"/>
              <w:bidi/>
              <w:adjustRightInd w:val="0"/>
              <w:jc w:val="both"/>
              <w:rPr>
                <w:rFonts w:ascii="Calibri" w:hAnsi="Calibri" w:cs="Calibri" w:asciiTheme="minorAscii" w:hAnsiTheme="minorAscii" w:cstheme="minorAscii"/>
                <w:sz w:val="24"/>
                <w:szCs w:val="24"/>
              </w:rPr>
            </w:pPr>
            <w:bookmarkStart w:name="_Hlk50649902" w:id="6"/>
            <w:r w:rsidRPr="4ECF387C" w:rsidR="6AD61ACD">
              <w:rPr>
                <w:rFonts w:ascii="Calibri" w:hAnsi="Calibri" w:cs="Calibri" w:asciiTheme="minorAscii" w:hAnsiTheme="minorAscii" w:cstheme="minorAscii"/>
                <w:color w:val="000000" w:themeColor="text1" w:themeTint="FF" w:themeShade="FF"/>
                <w:sz w:val="24"/>
                <w:szCs w:val="24"/>
                <w:rtl w:val="1"/>
                <w:lang w:bidi="ar"/>
              </w:rPr>
              <w:t xml:space="preserve">تبادل </w:t>
            </w:r>
            <w:r w:rsidRPr="4ECF387C" w:rsidR="77A18AE2">
              <w:rPr>
                <w:rFonts w:ascii="Calibri" w:hAnsi="Calibri" w:cs="Calibri" w:asciiTheme="minorAscii" w:hAnsiTheme="minorAscii" w:cstheme="minorAscii"/>
                <w:color w:val="000000" w:themeColor="text1" w:themeTint="FF" w:themeShade="FF"/>
                <w:sz w:val="24"/>
                <w:szCs w:val="24"/>
                <w:rtl w:val="1"/>
                <w:lang w:bidi="ar"/>
              </w:rPr>
              <w:t>المستجدات</w:t>
            </w:r>
            <w:r w:rsidRPr="4ECF387C" w:rsidR="6AD61ACD">
              <w:rPr>
                <w:rFonts w:ascii="Calibri" w:hAnsi="Calibri" w:cs="Calibri" w:asciiTheme="minorAscii" w:hAnsiTheme="minorAscii" w:cstheme="minorAscii"/>
                <w:color w:val="000000" w:themeColor="text1" w:themeTint="FF" w:themeShade="FF"/>
                <w:sz w:val="24"/>
                <w:szCs w:val="24"/>
                <w:rtl w:val="1"/>
                <w:lang w:bidi="ar"/>
              </w:rPr>
              <w:t xml:space="preserve"> المنتظمة </w:t>
            </w:r>
            <w:r w:rsidRPr="4ECF387C" w:rsidR="77A18AE2">
              <w:rPr>
                <w:rFonts w:ascii="Calibri" w:hAnsi="Calibri" w:cs="Calibri" w:asciiTheme="minorAscii" w:hAnsiTheme="minorAscii" w:cstheme="minorAscii"/>
                <w:color w:val="000000" w:themeColor="text1" w:themeTint="FF" w:themeShade="FF"/>
                <w:sz w:val="24"/>
                <w:szCs w:val="24"/>
                <w:rtl w:val="1"/>
                <w:lang w:bidi="ar"/>
              </w:rPr>
              <w:t xml:space="preserve">بشأن </w:t>
            </w:r>
            <w:r w:rsidRPr="4ECF387C" w:rsidR="1B1ABAB0">
              <w:rPr>
                <w:rFonts w:ascii="Calibri" w:hAnsi="Calibri" w:cs="Calibri" w:asciiTheme="minorAscii" w:hAnsiTheme="minorAscii" w:cstheme="minorAscii"/>
                <w:color w:val="000000" w:themeColor="text1" w:themeTint="FF" w:themeShade="FF"/>
                <w:sz w:val="24"/>
                <w:szCs w:val="24"/>
                <w:rtl w:val="1"/>
                <w:lang w:bidi="ar"/>
              </w:rPr>
              <w:t xml:space="preserve">مجموعة </w:t>
            </w:r>
            <w:r w:rsidRPr="4ECF387C" w:rsidR="6AD61ACD">
              <w:rPr>
                <w:rFonts w:ascii="Calibri" w:hAnsi="Calibri" w:cs="Calibri" w:asciiTheme="minorAscii" w:hAnsiTheme="minorAscii" w:cstheme="minorAscii"/>
                <w:color w:val="000000" w:themeColor="text1" w:themeTint="FF" w:themeShade="FF"/>
                <w:sz w:val="24"/>
                <w:szCs w:val="24"/>
                <w:rtl w:val="1"/>
                <w:lang w:bidi="ar"/>
              </w:rPr>
              <w:t xml:space="preserve">مزاعم </w:t>
            </w:r>
            <w:r w:rsidRPr="4ECF387C" w:rsidR="1B1ABAB0">
              <w:rPr>
                <w:rFonts w:ascii="Calibri" w:hAnsi="Calibri" w:cs="Calibri" w:asciiTheme="minorAscii" w:hAnsiTheme="minorAscii" w:cstheme="minorAscii"/>
                <w:color w:val="000000" w:themeColor="text1" w:themeTint="FF" w:themeShade="FF"/>
                <w:sz w:val="24"/>
                <w:szCs w:val="24"/>
                <w:rtl w:val="1"/>
                <w:lang w:bidi="ar"/>
              </w:rPr>
              <w:t>الاستغلال الجنسي والانتهاك الجنسي</w:t>
            </w:r>
            <w:r w:rsidRPr="4ECF387C" w:rsidR="6AD61ACD">
              <w:rPr>
                <w:rFonts w:ascii="Calibri" w:hAnsi="Calibri" w:cs="Calibri" w:asciiTheme="minorAscii" w:hAnsiTheme="minorAscii" w:cstheme="minorAscii"/>
                <w:color w:val="000000" w:themeColor="text1" w:themeTint="FF" w:themeShade="FF"/>
                <w:sz w:val="24"/>
                <w:szCs w:val="24"/>
                <w:rtl w:val="1"/>
                <w:lang w:bidi="ar"/>
              </w:rPr>
              <w:t xml:space="preserve"> </w:t>
            </w:r>
            <w:r w:rsidRPr="4ECF387C" w:rsidR="1B1ABAB0">
              <w:rPr>
                <w:rFonts w:ascii="Calibri" w:hAnsi="Calibri" w:cs="Calibri" w:asciiTheme="minorAscii" w:hAnsiTheme="minorAscii" w:cstheme="minorAscii"/>
                <w:color w:val="000000" w:themeColor="text1" w:themeTint="FF" w:themeShade="FF"/>
                <w:sz w:val="24"/>
                <w:szCs w:val="24"/>
                <w:rtl w:val="1"/>
                <w:lang w:bidi="ar"/>
              </w:rPr>
              <w:t>المغفلة</w:t>
            </w:r>
            <w:r w:rsidRPr="4ECF387C" w:rsidR="6AD61ACD">
              <w:rPr>
                <w:rFonts w:ascii="Calibri" w:hAnsi="Calibri" w:cs="Calibri" w:asciiTheme="minorAscii" w:hAnsiTheme="minorAscii" w:cstheme="minorAscii"/>
                <w:color w:val="000000" w:themeColor="text1" w:themeTint="FF" w:themeShade="FF"/>
                <w:sz w:val="24"/>
                <w:szCs w:val="24"/>
                <w:rtl w:val="1"/>
                <w:lang w:bidi="ar"/>
              </w:rPr>
              <w:t xml:space="preserve"> المصدر مع </w:t>
            </w:r>
            <w:r w:rsidRPr="4ECF387C" w:rsidR="6F777E6B">
              <w:rPr>
                <w:rFonts w:ascii="Calibri" w:hAnsi="Calibri" w:cs="Calibri" w:asciiTheme="minorAscii" w:hAnsiTheme="minorAscii" w:cstheme="minorAscii"/>
                <w:sz w:val="24"/>
                <w:szCs w:val="24"/>
                <w:rtl w:val="1"/>
                <w:lang w:bidi="ar"/>
              </w:rPr>
              <w:t xml:space="preserve">شبكة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6F777E6B">
              <w:rPr>
                <w:rFonts w:ascii="Calibri" w:hAnsi="Calibri" w:cs="Calibri" w:asciiTheme="minorAscii" w:hAnsiTheme="minorAscii" w:cstheme="minorAscii"/>
                <w:sz w:val="24"/>
                <w:szCs w:val="24"/>
                <w:rtl w:val="1"/>
                <w:lang w:bidi="ar"/>
              </w:rPr>
              <w:t xml:space="preserve"> لدعم تحليل الاتجاهات، ما لم يكن من شأن</w:t>
            </w:r>
            <w:r w:rsidRPr="4ECF387C" w:rsidR="76D34BBD">
              <w:rPr>
                <w:rFonts w:ascii="Calibri" w:hAnsi="Calibri" w:cs="Calibri" w:asciiTheme="minorAscii" w:hAnsiTheme="minorAscii" w:cstheme="minorAscii"/>
                <w:sz w:val="24"/>
                <w:szCs w:val="24"/>
                <w:rtl w:val="1"/>
                <w:lang w:bidi="ar"/>
              </w:rPr>
              <w:t xml:space="preserve"> ذلك</w:t>
            </w:r>
            <w:r w:rsidRPr="4ECF387C" w:rsidR="6F777E6B">
              <w:rPr>
                <w:rFonts w:ascii="Calibri" w:hAnsi="Calibri" w:cs="Calibri" w:asciiTheme="minorAscii" w:hAnsiTheme="minorAscii" w:cstheme="minorAscii"/>
                <w:sz w:val="24"/>
                <w:szCs w:val="24"/>
                <w:rtl w:val="1"/>
                <w:lang w:bidi="ar"/>
              </w:rPr>
              <w:t xml:space="preserve"> أن </w:t>
            </w:r>
            <w:r w:rsidRPr="4ECF387C" w:rsidR="2793E107">
              <w:rPr>
                <w:rFonts w:ascii="Calibri" w:hAnsi="Calibri" w:cs="Calibri" w:asciiTheme="minorAscii" w:hAnsiTheme="minorAscii" w:cstheme="minorAscii"/>
                <w:sz w:val="24"/>
                <w:szCs w:val="24"/>
                <w:rtl w:val="1"/>
                <w:lang w:bidi="ar"/>
              </w:rPr>
              <w:t>يمس ب</w:t>
            </w:r>
            <w:r w:rsidRPr="4ECF387C" w:rsidR="6F777E6B">
              <w:rPr>
                <w:rFonts w:ascii="Calibri" w:hAnsi="Calibri" w:cs="Calibri" w:asciiTheme="minorAscii" w:hAnsiTheme="minorAscii" w:cstheme="minorAscii"/>
                <w:sz w:val="24"/>
                <w:szCs w:val="24"/>
                <w:rtl w:val="1"/>
                <w:lang w:bidi="ar"/>
              </w:rPr>
              <w:t xml:space="preserve">حقوق الضحية أو </w:t>
            </w:r>
            <w:r w:rsidRPr="4ECF387C" w:rsidR="2793E107">
              <w:rPr>
                <w:rFonts w:ascii="Calibri" w:hAnsi="Calibri" w:cs="Calibri" w:asciiTheme="minorAscii" w:hAnsiTheme="minorAscii" w:cstheme="minorAscii"/>
                <w:sz w:val="24"/>
                <w:szCs w:val="24"/>
                <w:rtl w:val="1"/>
                <w:lang w:bidi="ar"/>
              </w:rPr>
              <w:t>ب</w:t>
            </w:r>
            <w:r w:rsidRPr="4ECF387C" w:rsidR="6F777E6B">
              <w:rPr>
                <w:rFonts w:ascii="Calibri" w:hAnsi="Calibri" w:cs="Calibri" w:asciiTheme="minorAscii" w:hAnsiTheme="minorAscii" w:cstheme="minorAscii"/>
                <w:sz w:val="24"/>
                <w:szCs w:val="24"/>
                <w:rtl w:val="1"/>
                <w:lang w:bidi="ar"/>
              </w:rPr>
              <w:t>عملية التحقيق.</w:t>
            </w:r>
            <w:bookmarkEnd w:id="6"/>
          </w:p>
          <w:p w:rsidRPr="00B15DB8" w:rsidR="00D935BB" w:rsidP="4ECF387C" w:rsidRDefault="00D935BB" w14:paraId="127B8D05" w14:textId="5EDDC684" w14:noSpellErr="1">
            <w:pPr>
              <w:numPr>
                <w:ilvl w:val="0"/>
                <w:numId w:val="13"/>
              </w:numPr>
              <w:autoSpaceDE w:val="0"/>
              <w:autoSpaceDN w:val="0"/>
              <w:bidi/>
              <w:adjustRightInd w:val="0"/>
              <w:jc w:val="both"/>
              <w:rPr>
                <w:rFonts w:ascii="Calibri" w:hAnsi="Calibri" w:cs="Calibri" w:asciiTheme="minorAscii" w:hAnsiTheme="minorAscii" w:cstheme="minorAscii"/>
                <w:color w:val="000000"/>
                <w:sz w:val="24"/>
                <w:szCs w:val="24"/>
              </w:rPr>
            </w:pPr>
            <w:r w:rsidRPr="4ECF387C" w:rsidR="6DB581CB">
              <w:rPr>
                <w:rFonts w:ascii="Calibri" w:hAnsi="Calibri" w:cs="Calibri" w:asciiTheme="minorAscii" w:hAnsiTheme="minorAscii" w:cstheme="minorAscii"/>
                <w:sz w:val="24"/>
                <w:szCs w:val="24"/>
                <w:rtl w:val="1"/>
                <w:lang w:bidi="ar"/>
              </w:rPr>
              <w:t>[</w:t>
            </w:r>
            <w:bookmarkStart w:name="_Hlk50651585" w:id="7"/>
            <w:r w:rsidRPr="4ECF387C" w:rsidR="6DB581CB">
              <w:rPr>
                <w:rFonts w:ascii="Calibri" w:hAnsi="Calibri" w:cs="Calibri" w:asciiTheme="minorAscii" w:hAnsiTheme="minorAscii" w:cstheme="minorAscii"/>
                <w:i w:val="1"/>
                <w:iCs w:val="1"/>
                <w:sz w:val="24"/>
                <w:szCs w:val="24"/>
                <w:rtl w:val="1"/>
                <w:lang w:bidi="ar"/>
              </w:rPr>
              <w:t>التنسيق مع المكاتب الفرعية/الميدانية لتبادل الدروس المستفادة،</w:t>
            </w:r>
            <w:r w:rsidRPr="4ECF387C" w:rsidR="6DB581CB">
              <w:rPr>
                <w:rFonts w:ascii="Calibri" w:hAnsi="Calibri" w:cs="Calibri" w:asciiTheme="minorAscii" w:hAnsiTheme="minorAscii" w:cstheme="minorAscii"/>
                <w:sz w:val="24"/>
                <w:szCs w:val="24"/>
                <w:rtl w:val="1"/>
                <w:lang w:bidi="ar"/>
              </w:rPr>
              <w:t xml:space="preserve"> </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والاستفادة بشكل </w:t>
            </w:r>
            <w:r w:rsidRPr="4ECF387C" w:rsidR="2793E107">
              <w:rPr>
                <w:rFonts w:ascii="Calibri" w:hAnsi="Calibri" w:cs="Calibri" w:asciiTheme="minorAscii" w:hAnsiTheme="minorAscii" w:cstheme="minorAscii"/>
                <w:i w:val="1"/>
                <w:iCs w:val="1"/>
                <w:color w:val="000000" w:themeColor="text1" w:themeTint="FF" w:themeShade="FF"/>
                <w:sz w:val="24"/>
                <w:szCs w:val="24"/>
                <w:rtl w:val="1"/>
                <w:lang w:bidi="ar"/>
              </w:rPr>
              <w:t>متبادل</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 من فرص التدريب، وتنسيق</w:t>
            </w:r>
            <w:r w:rsidRPr="4ECF387C" w:rsidR="33210081">
              <w:rPr>
                <w:rFonts w:ascii="Calibri" w:hAnsi="Calibri" w:cs="Calibri" w:asciiTheme="minorAscii" w:hAnsiTheme="minorAscii" w:cstheme="minorAscii"/>
                <w:i w:val="1"/>
                <w:iCs w:val="1"/>
                <w:color w:val="000000" w:themeColor="text1" w:themeTint="FF" w:themeShade="FF"/>
                <w:sz w:val="24"/>
                <w:szCs w:val="24"/>
                <w:rtl w:val="1"/>
                <w:lang w:bidi="ar"/>
              </w:rPr>
              <w:t xml:space="preserve"> عملية</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 تنفيذ </w:t>
            </w:r>
            <w:r w:rsidRPr="4ECF387C" w:rsidR="33210081">
              <w:rPr>
                <w:rFonts w:ascii="Calibri" w:hAnsi="Calibri" w:cs="Calibri" w:asciiTheme="minorAscii" w:hAnsiTheme="minorAscii" w:cstheme="minorAscii"/>
                <w:i w:val="1"/>
                <w:iCs w:val="1"/>
                <w:color w:val="000000" w:themeColor="text1" w:themeTint="FF" w:themeShade="FF"/>
                <w:sz w:val="24"/>
                <w:szCs w:val="24"/>
                <w:rtl w:val="1"/>
                <w:lang w:bidi="ar"/>
              </w:rPr>
              <w:t>برامج الحماية من الاستغلال الجنسي والانتهاك الجنسي</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4ECF387C" w:rsidR="33210081">
              <w:rPr>
                <w:rFonts w:ascii="Calibri" w:hAnsi="Calibri" w:cs="Calibri" w:asciiTheme="minorAscii" w:hAnsiTheme="minorAscii" w:cstheme="minorAscii"/>
                <w:i w:val="1"/>
                <w:iCs w:val="1"/>
                <w:color w:val="000000" w:themeColor="text1" w:themeTint="FF" w:themeShade="FF"/>
                <w:sz w:val="24"/>
                <w:szCs w:val="24"/>
                <w:rtl w:val="1"/>
                <w:lang w:bidi="ar"/>
              </w:rPr>
              <w:t>على صعيد</w:t>
            </w:r>
            <w:r w:rsidRPr="4ECF387C" w:rsidR="6DB581CB">
              <w:rPr>
                <w:rFonts w:ascii="Calibri" w:hAnsi="Calibri" w:cs="Calibri" w:asciiTheme="minorAscii" w:hAnsiTheme="minorAscii" w:cstheme="minorAscii"/>
                <w:i w:val="1"/>
                <w:iCs w:val="1"/>
                <w:color w:val="000000" w:themeColor="text1" w:themeTint="FF" w:themeShade="FF"/>
                <w:sz w:val="24"/>
                <w:szCs w:val="24"/>
                <w:rtl w:val="1"/>
                <w:lang w:bidi="ar"/>
              </w:rPr>
              <w:t xml:space="preserve"> </w:t>
            </w:r>
            <w:r w:rsidRPr="4ECF387C" w:rsidR="6DB581CB">
              <w:rPr>
                <w:rFonts w:ascii="Calibri" w:hAnsi="Calibri" w:cs="Calibri" w:asciiTheme="minorAscii" w:hAnsiTheme="minorAscii" w:cstheme="minorAscii"/>
                <w:sz w:val="24"/>
                <w:szCs w:val="24"/>
                <w:rtl w:val="1"/>
                <w:lang w:bidi="ar"/>
              </w:rPr>
              <w:t>المنظمة].</w:t>
            </w:r>
            <w:bookmarkEnd w:id="7"/>
          </w:p>
        </w:tc>
      </w:tr>
    </w:tbl>
    <w:p w:rsidRPr="00B15DB8" w:rsidR="00E042F6" w:rsidP="00D011F5" w:rsidRDefault="00E042F6" w14:paraId="71EA5013" w14:textId="2EF8A814">
      <w:pPr>
        <w:bidi/>
        <w:jc w:val="both"/>
        <w:rPr>
          <w:rFonts w:eastAsia="Calibri" w:asciiTheme="minorHAnsi" w:hAnsiTheme="minorHAnsi" w:cstheme="minorHAnsi"/>
          <w:b/>
          <w:color w:val="2F5496"/>
          <w:sz w:val="32"/>
          <w:szCs w:val="32"/>
        </w:rPr>
      </w:pPr>
      <w:r w:rsidRPr="00B15DB8">
        <w:rPr>
          <w:rFonts w:asciiTheme="minorHAnsi" w:hAnsiTheme="minorHAnsi" w:cstheme="minorHAnsi"/>
          <w:sz w:val="32"/>
          <w:szCs w:val="32"/>
          <w:rtl/>
          <w:lang w:bidi="ar"/>
        </w:rPr>
        <w:lastRenderedPageBreak/>
        <w:br w:type="page"/>
      </w:r>
      <w:r w:rsidRPr="00B15DB8">
        <w:rPr>
          <w:rFonts w:asciiTheme="minorHAnsi" w:hAnsiTheme="minorHAnsi" w:cstheme="minorHAnsi"/>
          <w:b/>
          <w:bCs/>
          <w:color w:val="2F5496"/>
          <w:sz w:val="32"/>
          <w:szCs w:val="32"/>
          <w:rtl/>
          <w:lang w:bidi="ar"/>
        </w:rPr>
        <w:lastRenderedPageBreak/>
        <w:t>المؤهلات والخبرات المطلوبة:</w:t>
      </w:r>
    </w:p>
    <w:p w:rsidRPr="00B15DB8" w:rsidR="00E042F6" w:rsidP="4ECF387C" w:rsidRDefault="00E042F6" w14:paraId="450ECFC7" w14:textId="069BC604" w14:noSpellErr="1">
      <w:pPr>
        <w:widowControl w:val="0"/>
        <w:bidi/>
        <w:jc w:val="both"/>
        <w:outlineLvl w:val="0"/>
        <w:rPr>
          <w:rFonts w:ascii="Calibri" w:hAnsi="Calibri" w:eastAsia="Calibri" w:cs="Calibri" w:asciiTheme="minorAscii" w:hAnsiTheme="minorAscii" w:cstheme="minorAscii"/>
          <w:sz w:val="32"/>
          <w:szCs w:val="32"/>
          <w:lang w:val="en-GB"/>
        </w:rPr>
      </w:pPr>
      <w:r w:rsidRPr="4ECF387C" w:rsidR="00E042F6">
        <w:rPr>
          <w:rFonts w:ascii="Calibri" w:hAnsi="Calibri" w:cs="Calibri" w:asciiTheme="minorAscii" w:hAnsiTheme="minorAscii" w:cstheme="minorAscii"/>
          <w:sz w:val="24"/>
          <w:szCs w:val="24"/>
          <w:rtl w:val="1"/>
          <w:lang w:bidi="ar"/>
        </w:rPr>
        <w:t>[</w:t>
      </w:r>
      <w:r w:rsidRPr="4ECF387C" w:rsidR="007840BE">
        <w:rPr>
          <w:rFonts w:ascii="Calibri" w:hAnsi="Calibri" w:cs="Calibri" w:asciiTheme="minorAscii" w:hAnsiTheme="minorAscii" w:cstheme="minorAscii"/>
          <w:i w:val="1"/>
          <w:iCs w:val="1"/>
          <w:sz w:val="24"/>
          <w:szCs w:val="24"/>
          <w:rtl w:val="1"/>
          <w:lang w:bidi="ar"/>
        </w:rPr>
        <w:t>تتفاوت</w:t>
      </w:r>
      <w:r w:rsidRPr="4ECF387C" w:rsidR="00E042F6">
        <w:rPr>
          <w:rFonts w:ascii="Calibri" w:hAnsi="Calibri" w:cs="Calibri" w:asciiTheme="minorAscii" w:hAnsiTheme="minorAscii" w:cstheme="minorAscii"/>
          <w:i w:val="1"/>
          <w:iCs w:val="1"/>
          <w:sz w:val="24"/>
          <w:szCs w:val="24"/>
          <w:rtl w:val="1"/>
          <w:lang w:bidi="ar"/>
        </w:rPr>
        <w:t xml:space="preserve"> الكفاءات المستصوبة لجهة التنسيق المعنية </w:t>
      </w:r>
      <w:r w:rsidRPr="4ECF387C" w:rsidR="00B2416F">
        <w:rPr>
          <w:rFonts w:ascii="Calibri" w:hAnsi="Calibri" w:cs="Calibri" w:asciiTheme="minorAscii" w:hAnsiTheme="minorAscii" w:cstheme="minorAscii"/>
          <w:i w:val="1"/>
          <w:iCs w:val="1"/>
          <w:sz w:val="24"/>
          <w:szCs w:val="24"/>
          <w:rtl w:val="1"/>
          <w:lang w:bidi="ar"/>
        </w:rPr>
        <w:t>بالحماية من الاستغلال الجنسي والانتهاك الجنسي</w:t>
      </w:r>
      <w:r w:rsidRPr="4ECF387C" w:rsidR="00E042F6">
        <w:rPr>
          <w:rFonts w:ascii="Calibri" w:hAnsi="Calibri" w:cs="Calibri" w:asciiTheme="minorAscii" w:hAnsiTheme="minorAscii" w:cstheme="minorAscii"/>
          <w:i w:val="1"/>
          <w:iCs w:val="1"/>
          <w:sz w:val="24"/>
          <w:szCs w:val="24"/>
          <w:rtl w:val="1"/>
          <w:lang w:bidi="ar"/>
        </w:rPr>
        <w:t xml:space="preserve"> تفاوتا كبيرا حسب السياق. وفيما يلي قائمة غير حصرية </w:t>
      </w:r>
      <w:r w:rsidRPr="4ECF387C" w:rsidR="007840BE">
        <w:rPr>
          <w:rFonts w:ascii="Calibri" w:hAnsi="Calibri" w:cs="Calibri" w:asciiTheme="minorAscii" w:hAnsiTheme="minorAscii" w:cstheme="minorAscii"/>
          <w:i w:val="1"/>
          <w:iCs w:val="1"/>
          <w:sz w:val="24"/>
          <w:szCs w:val="24"/>
          <w:rtl w:val="1"/>
          <w:lang w:bidi="ar"/>
        </w:rPr>
        <w:t xml:space="preserve">القصد منها أن تشكل </w:t>
      </w:r>
      <w:r w:rsidRPr="4ECF387C" w:rsidR="00E042F6">
        <w:rPr>
          <w:rFonts w:ascii="Calibri" w:hAnsi="Calibri" w:cs="Calibri" w:asciiTheme="minorAscii" w:hAnsiTheme="minorAscii" w:cstheme="minorAscii"/>
          <w:i w:val="1"/>
          <w:iCs w:val="1"/>
          <w:sz w:val="24"/>
          <w:szCs w:val="24"/>
          <w:rtl w:val="1"/>
          <w:lang w:bidi="ar"/>
        </w:rPr>
        <w:t>نقطة انطلاق للحد الأدنى من المعايير</w:t>
      </w:r>
      <w:r w:rsidRPr="4ECF387C" w:rsidR="00E042F6">
        <w:rPr>
          <w:rFonts w:ascii="Calibri" w:hAnsi="Calibri" w:cs="Calibri" w:asciiTheme="minorAscii" w:hAnsiTheme="minorAscii" w:cstheme="minorAscii"/>
          <w:sz w:val="32"/>
          <w:szCs w:val="32"/>
          <w:rtl w:val="1"/>
          <w:lang w:bidi="ar"/>
        </w:rPr>
        <w:t>]</w:t>
      </w:r>
    </w:p>
    <w:p w:rsidRPr="00B15DB8" w:rsidR="00E042F6" w:rsidP="001E030C" w:rsidRDefault="00E042F6" w14:paraId="6445EE44" w14:textId="77777777">
      <w:pPr>
        <w:widowControl w:val="0"/>
        <w:jc w:val="both"/>
        <w:outlineLvl w:val="0"/>
        <w:rPr>
          <w:rFonts w:eastAsia="Calibri" w:asciiTheme="minorHAnsi" w:hAnsiTheme="minorHAnsi" w:cstheme="minorHAnsi"/>
          <w:sz w:val="32"/>
          <w:szCs w:val="32"/>
          <w:lang w:val="en-GB"/>
        </w:rPr>
      </w:pPr>
    </w:p>
    <w:p w:rsidRPr="00B15DB8" w:rsidR="00E042F6" w:rsidP="001E030C" w:rsidRDefault="00E042F6" w14:paraId="69D292E6" w14:textId="463731B9">
      <w:pPr>
        <w:widowControl w:val="0"/>
        <w:bidi/>
        <w:jc w:val="both"/>
        <w:outlineLvl w:val="0"/>
        <w:rPr>
          <w:rFonts w:eastAsia="Calibri" w:asciiTheme="minorHAnsi" w:hAnsiTheme="minorHAnsi" w:cstheme="minorHAnsi"/>
          <w:b/>
          <w:color w:val="2F5496"/>
          <w:sz w:val="32"/>
          <w:szCs w:val="32"/>
          <w:lang w:val="en-GB"/>
        </w:rPr>
      </w:pPr>
      <w:r w:rsidRPr="00B15DB8">
        <w:rPr>
          <w:rFonts w:asciiTheme="minorHAnsi" w:hAnsiTheme="minorHAnsi" w:cstheme="minorHAnsi"/>
          <w:b/>
          <w:bCs/>
          <w:color w:val="2F5496"/>
          <w:sz w:val="32"/>
          <w:szCs w:val="32"/>
          <w:rtl/>
          <w:lang w:bidi="ar"/>
        </w:rPr>
        <w:t xml:space="preserve">الخبرة </w:t>
      </w:r>
      <w:r w:rsidR="00F22854">
        <w:rPr>
          <w:rFonts w:hint="cs" w:asciiTheme="minorHAnsi" w:hAnsiTheme="minorHAnsi" w:cstheme="minorHAnsi"/>
          <w:b/>
          <w:bCs/>
          <w:color w:val="2F5496"/>
          <w:sz w:val="32"/>
          <w:szCs w:val="32"/>
          <w:rtl/>
          <w:lang w:bidi="ar"/>
        </w:rPr>
        <w:t xml:space="preserve">والخلفية </w:t>
      </w:r>
      <w:r w:rsidRPr="00B15DB8">
        <w:rPr>
          <w:rFonts w:asciiTheme="minorHAnsi" w:hAnsiTheme="minorHAnsi" w:cstheme="minorHAnsi"/>
          <w:b/>
          <w:bCs/>
          <w:color w:val="2F5496"/>
          <w:sz w:val="32"/>
          <w:szCs w:val="32"/>
          <w:rtl/>
          <w:lang w:bidi="ar"/>
        </w:rPr>
        <w:t xml:space="preserve">المهنية </w:t>
      </w:r>
    </w:p>
    <w:p w:rsidRPr="00B15DB8" w:rsidR="00E042F6" w:rsidP="4ECF387C" w:rsidRDefault="00E042F6" w14:paraId="4E5A667C" w14:textId="26C3C79F" w14:noSpellErr="1">
      <w:pPr>
        <w:widowControl w:val="0"/>
        <w:numPr>
          <w:ilvl w:val="0"/>
          <w:numId w:val="33"/>
        </w:numPr>
        <w:bidi/>
        <w:jc w:val="both"/>
        <w:outlineLvl w:val="0"/>
        <w:rPr>
          <w:rFonts w:ascii="Calibri" w:hAnsi="Calibri" w:eastAsia="Calibri" w:cs="Calibri" w:asciiTheme="minorAscii" w:hAnsiTheme="minorAscii" w:cstheme="minorAscii"/>
          <w:sz w:val="24"/>
          <w:szCs w:val="24"/>
          <w:lang w:val="en-GB"/>
        </w:rPr>
      </w:pPr>
      <w:r w:rsidRPr="4ECF387C" w:rsidR="00E042F6">
        <w:rPr>
          <w:rFonts w:ascii="Calibri" w:hAnsi="Calibri" w:cs="Calibri" w:asciiTheme="minorAscii" w:hAnsiTheme="minorAscii" w:cstheme="minorAscii"/>
          <w:sz w:val="24"/>
          <w:szCs w:val="24"/>
          <w:rtl w:val="1"/>
          <w:lang w:bidi="ar"/>
        </w:rPr>
        <w:t>[</w:t>
      </w:r>
      <w:r w:rsidRPr="4ECF387C" w:rsidR="00F22854">
        <w:rPr>
          <w:rFonts w:ascii="Calibri" w:hAnsi="Calibri" w:cs="Calibri" w:asciiTheme="minorAscii" w:hAnsiTheme="minorAscii" w:cstheme="minorAscii"/>
          <w:i w:val="1"/>
          <w:iCs w:val="1"/>
          <w:sz w:val="24"/>
          <w:szCs w:val="24"/>
          <w:rtl w:val="1"/>
          <w:lang w:bidi="ar"/>
        </w:rPr>
        <w:t>يدرج</w:t>
      </w:r>
      <w:r w:rsidRPr="4ECF387C" w:rsidR="00E042F6">
        <w:rPr>
          <w:rFonts w:ascii="Calibri" w:hAnsi="Calibri" w:cs="Calibri" w:asciiTheme="minorAscii" w:hAnsiTheme="minorAscii" w:cstheme="minorAscii"/>
          <w:i w:val="1"/>
          <w:iCs w:val="1"/>
          <w:sz w:val="24"/>
          <w:szCs w:val="24"/>
          <w:rtl w:val="1"/>
          <w:lang w:bidi="ar"/>
        </w:rPr>
        <w:t xml:space="preserve"> الحد الأدنى من الخبرة برتبة ف</w:t>
      </w:r>
      <w:r w:rsidRPr="4ECF387C" w:rsidR="00437137">
        <w:rPr>
          <w:rFonts w:ascii="Calibri" w:hAnsi="Calibri" w:cs="Calibri" w:asciiTheme="minorAscii" w:hAnsiTheme="minorAscii" w:cstheme="minorAscii"/>
          <w:i w:val="1"/>
          <w:iCs w:val="1"/>
          <w:sz w:val="24"/>
          <w:szCs w:val="24"/>
          <w:rtl w:val="1"/>
          <w:lang w:bidi="ar"/>
        </w:rPr>
        <w:t>-</w:t>
      </w:r>
      <w:r w:rsidRPr="4ECF387C" w:rsidR="00437137">
        <w:rPr>
          <w:rFonts w:ascii="Calibri" w:hAnsi="Calibri" w:cs="Calibri" w:asciiTheme="minorAscii" w:hAnsiTheme="minorAscii" w:cstheme="minorAscii"/>
          <w:i w:val="1"/>
          <w:iCs w:val="1"/>
          <w:sz w:val="24"/>
          <w:szCs w:val="24"/>
          <w:lang w:bidi="ar"/>
        </w:rPr>
        <w:t>4</w:t>
      </w:r>
      <w:r w:rsidRPr="4ECF387C" w:rsidR="00E042F6">
        <w:rPr>
          <w:rFonts w:ascii="Calibri" w:hAnsi="Calibri" w:cs="Calibri" w:asciiTheme="minorAscii" w:hAnsiTheme="minorAscii" w:cstheme="minorAscii"/>
          <w:i w:val="1"/>
          <w:iCs w:val="1"/>
          <w:sz w:val="24"/>
          <w:szCs w:val="24"/>
          <w:rtl w:val="1"/>
          <w:lang w:bidi="ar"/>
        </w:rPr>
        <w:t xml:space="preserve"> أو ما يعادلها من سنوات الخبرة في إطار</w:t>
      </w:r>
      <w:r w:rsidRPr="4ECF387C" w:rsidR="007274A8">
        <w:rPr>
          <w:rFonts w:ascii="Calibri" w:hAnsi="Calibri" w:cs="Calibri" w:asciiTheme="minorAscii" w:hAnsiTheme="minorAscii" w:cstheme="minorAscii"/>
          <w:i w:val="1"/>
          <w:iCs w:val="1"/>
          <w:sz w:val="24"/>
          <w:szCs w:val="24"/>
          <w:rtl w:val="1"/>
          <w:lang w:bidi="ar"/>
        </w:rPr>
        <w:t xml:space="preserve"> </w:t>
      </w:r>
      <w:r w:rsidRPr="4ECF387C" w:rsidR="00E042F6">
        <w:rPr>
          <w:rFonts w:ascii="Calibri" w:hAnsi="Calibri" w:cs="Calibri" w:asciiTheme="minorAscii" w:hAnsiTheme="minorAscii" w:cstheme="minorAscii"/>
          <w:sz w:val="24"/>
          <w:szCs w:val="24"/>
          <w:rtl w:val="1"/>
          <w:lang w:bidi="ar"/>
        </w:rPr>
        <w:t>سياسة المنظمة</w:t>
      </w:r>
      <w:r w:rsidRPr="4ECF387C" w:rsidR="00E042F6">
        <w:rPr>
          <w:rFonts w:ascii="Calibri" w:hAnsi="Calibri" w:cs="Calibri" w:asciiTheme="minorAscii" w:hAnsiTheme="minorAscii" w:cstheme="minorAscii"/>
          <w:i w:val="1"/>
          <w:iCs w:val="1"/>
          <w:sz w:val="24"/>
          <w:szCs w:val="24"/>
          <w:rtl w:val="1"/>
          <w:lang w:bidi="ar"/>
        </w:rPr>
        <w:t xml:space="preserve">، أو </w:t>
      </w:r>
      <w:r w:rsidRPr="4ECF387C" w:rsidR="00090E72">
        <w:rPr>
          <w:rFonts w:ascii="Calibri" w:hAnsi="Calibri" w:cs="Calibri" w:asciiTheme="minorAscii" w:hAnsiTheme="minorAscii" w:cstheme="minorAscii"/>
          <w:i w:val="1"/>
          <w:iCs w:val="1"/>
          <w:sz w:val="24"/>
          <w:szCs w:val="24"/>
          <w:rtl w:val="1"/>
          <w:lang w:bidi="ar"/>
        </w:rPr>
        <w:t>المستوى</w:t>
      </w:r>
      <w:r w:rsidRPr="4ECF387C" w:rsidR="00E042F6">
        <w:rPr>
          <w:rFonts w:ascii="Calibri" w:hAnsi="Calibri" w:cs="Calibri" w:asciiTheme="minorAscii" w:hAnsiTheme="minorAscii" w:cstheme="minorAscii"/>
          <w:i w:val="1"/>
          <w:iCs w:val="1"/>
          <w:sz w:val="24"/>
          <w:szCs w:val="24"/>
          <w:rtl w:val="1"/>
          <w:lang w:bidi="ar"/>
        </w:rPr>
        <w:t xml:space="preserve"> الأدنى </w:t>
      </w:r>
      <w:r w:rsidRPr="4ECF387C" w:rsidR="00530CE8">
        <w:rPr>
          <w:rFonts w:ascii="Calibri" w:hAnsi="Calibri" w:cs="Calibri" w:asciiTheme="minorAscii" w:hAnsiTheme="minorAscii" w:cstheme="minorAscii"/>
          <w:i w:val="1"/>
          <w:iCs w:val="1"/>
          <w:sz w:val="24"/>
          <w:szCs w:val="24"/>
          <w:rtl w:val="1"/>
          <w:lang w:bidi="ar"/>
        </w:rPr>
        <w:t>الذي يظهر أن جهة التنسيق:</w:t>
      </w:r>
      <w:r w:rsidRPr="4ECF387C" w:rsidR="00E042F6">
        <w:rPr>
          <w:rFonts w:ascii="Calibri" w:hAnsi="Calibri" w:cs="Calibri" w:asciiTheme="minorAscii" w:hAnsiTheme="minorAscii" w:cstheme="minorAscii"/>
          <w:sz w:val="24"/>
          <w:szCs w:val="24"/>
          <w:rtl w:val="1"/>
          <w:lang w:bidi="ar"/>
        </w:rPr>
        <w:t>]</w:t>
      </w:r>
      <w:r w:rsidRPr="4ECF387C" w:rsidR="007274A8">
        <w:rPr>
          <w:rFonts w:ascii="Calibri" w:hAnsi="Calibri" w:cs="Calibri" w:asciiTheme="minorAscii" w:hAnsiTheme="minorAscii" w:cstheme="minorAscii"/>
          <w:sz w:val="24"/>
          <w:szCs w:val="24"/>
          <w:rtl w:val="1"/>
          <w:lang w:bidi="ar"/>
        </w:rPr>
        <w:t xml:space="preserve"> </w:t>
      </w:r>
      <w:r w:rsidRPr="4ECF387C" w:rsidR="00530CE8">
        <w:rPr>
          <w:rFonts w:ascii="Calibri" w:hAnsi="Calibri" w:cs="Calibri" w:asciiTheme="minorAscii" w:hAnsiTheme="minorAscii" w:cstheme="minorAscii"/>
          <w:sz w:val="24"/>
          <w:szCs w:val="24"/>
          <w:rtl w:val="1"/>
          <w:lang w:bidi="ar"/>
        </w:rPr>
        <w:t xml:space="preserve">تستطيع التكلم باسم </w:t>
      </w:r>
      <w:r w:rsidRPr="4ECF387C" w:rsidR="00E042F6">
        <w:rPr>
          <w:rFonts w:ascii="Calibri" w:hAnsi="Calibri" w:cs="Calibri" w:asciiTheme="minorAscii" w:hAnsiTheme="minorAscii" w:cstheme="minorAscii"/>
          <w:sz w:val="24"/>
          <w:szCs w:val="24"/>
          <w:rtl w:val="1"/>
          <w:lang w:bidi="ar"/>
        </w:rPr>
        <w:t>[</w:t>
      </w:r>
      <w:r w:rsidRPr="4ECF387C" w:rsidR="00E042F6">
        <w:rPr>
          <w:rFonts w:ascii="Calibri" w:hAnsi="Calibri" w:cs="Calibri" w:asciiTheme="minorAscii" w:hAnsiTheme="minorAscii" w:cstheme="minorAscii"/>
          <w:i w:val="1"/>
          <w:iCs w:val="1"/>
          <w:sz w:val="24"/>
          <w:szCs w:val="24"/>
          <w:rtl w:val="1"/>
          <w:lang w:bidi="ar"/>
        </w:rPr>
        <w:t>المنظمة</w:t>
      </w:r>
      <w:r w:rsidRPr="4ECF387C" w:rsidR="00E042F6">
        <w:rPr>
          <w:rFonts w:ascii="Calibri" w:hAnsi="Calibri" w:cs="Calibri" w:asciiTheme="minorAscii" w:hAnsiTheme="minorAscii" w:cstheme="minorAscii"/>
          <w:sz w:val="24"/>
          <w:szCs w:val="24"/>
          <w:rtl w:val="1"/>
          <w:lang w:bidi="ar"/>
        </w:rPr>
        <w:t xml:space="preserve">] في شبكة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E042F6">
        <w:rPr>
          <w:rFonts w:ascii="Calibri" w:hAnsi="Calibri" w:cs="Calibri" w:asciiTheme="minorAscii" w:hAnsiTheme="minorAscii" w:cstheme="minorAscii"/>
          <w:sz w:val="24"/>
          <w:szCs w:val="24"/>
          <w:rtl w:val="1"/>
          <w:lang w:bidi="ar"/>
        </w:rPr>
        <w:t xml:space="preserve"> ولديه</w:t>
      </w:r>
      <w:r w:rsidRPr="4ECF387C" w:rsidR="001636E6">
        <w:rPr>
          <w:rFonts w:ascii="Calibri" w:hAnsi="Calibri" w:cs="Calibri" w:asciiTheme="minorAscii" w:hAnsiTheme="minorAscii" w:cstheme="minorAscii"/>
          <w:sz w:val="24"/>
          <w:szCs w:val="24"/>
          <w:rtl w:val="1"/>
          <w:lang w:bidi="ar"/>
        </w:rPr>
        <w:t>ا</w:t>
      </w:r>
      <w:r w:rsidRPr="4ECF387C" w:rsidR="00E042F6">
        <w:rPr>
          <w:rFonts w:ascii="Calibri" w:hAnsi="Calibri" w:cs="Calibri" w:asciiTheme="minorAscii" w:hAnsiTheme="minorAscii" w:cstheme="minorAscii"/>
          <w:sz w:val="24"/>
          <w:szCs w:val="24"/>
          <w:rtl w:val="1"/>
          <w:lang w:bidi="ar"/>
        </w:rPr>
        <w:t xml:space="preserve"> سلطة كافية </w:t>
      </w:r>
      <w:r w:rsidRPr="4ECF387C" w:rsidR="001636E6">
        <w:rPr>
          <w:rFonts w:ascii="Calibri" w:hAnsi="Calibri" w:cs="Calibri" w:asciiTheme="minorAscii" w:hAnsiTheme="minorAscii" w:cstheme="minorAscii"/>
          <w:sz w:val="24"/>
          <w:szCs w:val="24"/>
          <w:rtl w:val="1"/>
          <w:lang w:bidi="ar"/>
        </w:rPr>
        <w:t>لاتخاذ</w:t>
      </w:r>
      <w:r w:rsidRPr="4ECF387C" w:rsidR="00E042F6">
        <w:rPr>
          <w:rFonts w:ascii="Calibri" w:hAnsi="Calibri" w:cs="Calibri" w:asciiTheme="minorAscii" w:hAnsiTheme="minorAscii" w:cstheme="minorAscii"/>
          <w:sz w:val="24"/>
          <w:szCs w:val="24"/>
          <w:rtl w:val="1"/>
          <w:lang w:bidi="ar"/>
        </w:rPr>
        <w:t xml:space="preserve"> القرار لبدء التغيير المؤسسي. و</w:t>
      </w:r>
      <w:r w:rsidRPr="4ECF387C" w:rsidR="00B11A3B">
        <w:rPr>
          <w:rFonts w:ascii="Calibri" w:hAnsi="Calibri" w:cs="Calibri" w:asciiTheme="minorAscii" w:hAnsiTheme="minorAscii" w:cstheme="minorAscii"/>
          <w:sz w:val="24"/>
          <w:szCs w:val="24"/>
          <w:rtl w:val="1"/>
          <w:lang w:bidi="ar"/>
        </w:rPr>
        <w:t xml:space="preserve">تتواصل جهة التنسيق بشكل </w:t>
      </w:r>
      <w:r w:rsidRPr="4ECF387C" w:rsidR="00E042F6">
        <w:rPr>
          <w:rFonts w:ascii="Calibri" w:hAnsi="Calibri" w:cs="Calibri" w:asciiTheme="minorAscii" w:hAnsiTheme="minorAscii" w:cstheme="minorAscii"/>
          <w:sz w:val="24"/>
          <w:szCs w:val="24"/>
          <w:rtl w:val="1"/>
          <w:lang w:bidi="ar"/>
        </w:rPr>
        <w:t xml:space="preserve">مباشر </w:t>
      </w:r>
      <w:r w:rsidRPr="4ECF387C" w:rsidR="00B11A3B">
        <w:rPr>
          <w:rFonts w:ascii="Calibri" w:hAnsi="Calibri" w:cs="Calibri" w:asciiTheme="minorAscii" w:hAnsiTheme="minorAscii" w:cstheme="minorAscii"/>
          <w:sz w:val="24"/>
          <w:szCs w:val="24"/>
          <w:rtl w:val="1"/>
          <w:lang w:bidi="ar"/>
        </w:rPr>
        <w:t>مع</w:t>
      </w:r>
      <w:r w:rsidRPr="4ECF387C" w:rsidR="00E042F6">
        <w:rPr>
          <w:rFonts w:ascii="Calibri" w:hAnsi="Calibri" w:cs="Calibri" w:asciiTheme="minorAscii" w:hAnsiTheme="minorAscii" w:cstheme="minorAscii"/>
          <w:sz w:val="24"/>
          <w:szCs w:val="24"/>
          <w:rtl w:val="1"/>
          <w:lang w:bidi="ar"/>
        </w:rPr>
        <w:t xml:space="preserve"> رئيس المكتب في المسائل المتصلة ب</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E042F6">
        <w:rPr>
          <w:rFonts w:ascii="Calibri" w:hAnsi="Calibri" w:cs="Calibri" w:asciiTheme="minorAscii" w:hAnsiTheme="minorAscii" w:cstheme="minorAscii"/>
          <w:sz w:val="24"/>
          <w:szCs w:val="24"/>
          <w:rtl w:val="1"/>
          <w:lang w:bidi="ar"/>
        </w:rPr>
        <w:t>.</w:t>
      </w:r>
    </w:p>
    <w:p w:rsidRPr="00B15DB8" w:rsidR="00332C3E" w:rsidP="4ECF387C" w:rsidRDefault="00E042F6" w14:paraId="6464DEA1" w14:textId="6F064B24" w14:noSpellErr="1">
      <w:pPr>
        <w:widowControl w:val="0"/>
        <w:numPr>
          <w:ilvl w:val="0"/>
          <w:numId w:val="33"/>
        </w:numPr>
        <w:bidi/>
        <w:jc w:val="both"/>
        <w:outlineLvl w:val="0"/>
        <w:rPr>
          <w:rFonts w:ascii="Calibri" w:hAnsi="Calibri" w:eastAsia="Calibri" w:cs="Calibri" w:asciiTheme="minorAscii" w:hAnsiTheme="minorAscii" w:cstheme="minorAscii"/>
          <w:sz w:val="24"/>
          <w:szCs w:val="24"/>
          <w:lang w:val="en-GB"/>
        </w:rPr>
      </w:pPr>
      <w:r w:rsidRPr="4ECF387C" w:rsidR="00E042F6">
        <w:rPr>
          <w:rFonts w:ascii="Calibri" w:hAnsi="Calibri" w:cs="Calibri" w:asciiTheme="minorAscii" w:hAnsiTheme="minorAscii" w:cstheme="minorAscii"/>
          <w:sz w:val="24"/>
          <w:szCs w:val="24"/>
          <w:rtl w:val="1"/>
          <w:lang w:bidi="ar"/>
        </w:rPr>
        <w:t>معرفة قوية بالسياق</w:t>
      </w:r>
      <w:r w:rsidRPr="4ECF387C" w:rsidR="004D7C9C">
        <w:rPr>
          <w:rFonts w:ascii="Calibri" w:hAnsi="Calibri" w:cs="Calibri" w:asciiTheme="minorAscii" w:hAnsiTheme="minorAscii" w:cstheme="minorAscii"/>
          <w:sz w:val="24"/>
          <w:szCs w:val="24"/>
          <w:rtl w:val="1"/>
          <w:lang w:bidi="ar"/>
        </w:rPr>
        <w:t xml:space="preserve"> المحلي</w:t>
      </w:r>
      <w:r w:rsidRPr="4ECF387C" w:rsidR="00E042F6">
        <w:rPr>
          <w:rFonts w:ascii="Calibri" w:hAnsi="Calibri" w:cs="Calibri" w:asciiTheme="minorAscii" w:hAnsiTheme="minorAscii" w:cstheme="minorAscii"/>
          <w:sz w:val="24"/>
          <w:szCs w:val="24"/>
          <w:rtl w:val="1"/>
          <w:lang w:bidi="ar"/>
        </w:rPr>
        <w:t xml:space="preserve"> </w:t>
      </w:r>
      <w:r w:rsidRPr="4ECF387C" w:rsidR="006A36F8">
        <w:rPr>
          <w:rFonts w:ascii="Calibri" w:hAnsi="Calibri" w:cs="Calibri" w:asciiTheme="minorAscii" w:hAnsiTheme="minorAscii" w:cstheme="minorAscii"/>
          <w:sz w:val="24"/>
          <w:szCs w:val="24"/>
          <w:rtl w:val="1"/>
          <w:lang w:bidi="ar"/>
        </w:rPr>
        <w:t xml:space="preserve">والمعايير المحلية المتعلقة بالجنس </w:t>
      </w:r>
      <w:r w:rsidRPr="4ECF387C" w:rsidR="004D7C9C">
        <w:rPr>
          <w:rFonts w:ascii="Calibri" w:hAnsi="Calibri" w:cs="Calibri" w:asciiTheme="minorAscii" w:hAnsiTheme="minorAscii" w:cstheme="minorAscii"/>
          <w:sz w:val="24"/>
          <w:szCs w:val="24"/>
          <w:rtl w:val="1"/>
          <w:lang w:bidi="ar"/>
        </w:rPr>
        <w:t>والنوع الاجتماعي</w:t>
      </w:r>
    </w:p>
    <w:p w:rsidRPr="00B15DB8" w:rsidR="00E042F6" w:rsidP="4ECF387C" w:rsidRDefault="00332C3E" w14:paraId="7D1A7038" w14:textId="1203A6D5" w14:noSpellErr="1">
      <w:pPr>
        <w:widowControl w:val="0"/>
        <w:numPr>
          <w:ilvl w:val="0"/>
          <w:numId w:val="33"/>
        </w:numPr>
        <w:bidi/>
        <w:jc w:val="both"/>
        <w:outlineLvl w:val="0"/>
        <w:rPr>
          <w:rFonts w:ascii="Calibri" w:hAnsi="Calibri" w:eastAsia="Calibri" w:cs="Calibri" w:asciiTheme="minorAscii" w:hAnsiTheme="minorAscii" w:cstheme="minorAscii"/>
          <w:sz w:val="24"/>
          <w:szCs w:val="24"/>
          <w:lang w:val="en-GB"/>
        </w:rPr>
      </w:pPr>
      <w:r w:rsidRPr="4ECF387C" w:rsidR="00332C3E">
        <w:rPr>
          <w:rFonts w:ascii="Calibri" w:hAnsi="Calibri" w:cs="Calibri" w:asciiTheme="minorAscii" w:hAnsiTheme="minorAscii" w:cstheme="minorAscii"/>
          <w:sz w:val="24"/>
          <w:szCs w:val="24"/>
          <w:rtl w:val="1"/>
          <w:lang w:bidi="ar"/>
        </w:rPr>
        <w:t>معرفة وفهم قوي</w:t>
      </w:r>
      <w:r w:rsidRPr="4ECF387C" w:rsidR="00D31EF3">
        <w:rPr>
          <w:rFonts w:ascii="Calibri" w:hAnsi="Calibri" w:cs="Calibri" w:asciiTheme="minorAscii" w:hAnsiTheme="minorAscii" w:cstheme="minorAscii"/>
          <w:sz w:val="24"/>
          <w:szCs w:val="24"/>
          <w:rtl w:val="1"/>
          <w:lang w:bidi="ar"/>
        </w:rPr>
        <w:t>ا</w:t>
      </w:r>
      <w:r w:rsidRPr="4ECF387C" w:rsidR="00332C3E">
        <w:rPr>
          <w:rFonts w:ascii="Calibri" w:hAnsi="Calibri" w:cs="Calibri" w:asciiTheme="minorAscii" w:hAnsiTheme="minorAscii" w:cstheme="minorAscii"/>
          <w:sz w:val="24"/>
          <w:szCs w:val="24"/>
          <w:rtl w:val="1"/>
          <w:lang w:bidi="ar"/>
        </w:rPr>
        <w:t xml:space="preserve">ن </w:t>
      </w:r>
      <w:r w:rsidRPr="4ECF387C" w:rsidR="00E042F6">
        <w:rPr>
          <w:rFonts w:ascii="Calibri" w:hAnsi="Calibri" w:cs="Calibri" w:asciiTheme="minorAscii" w:hAnsiTheme="minorAscii" w:cstheme="minorAscii"/>
          <w:sz w:val="24"/>
          <w:szCs w:val="24"/>
          <w:rtl w:val="1"/>
          <w:lang w:bidi="ar"/>
        </w:rPr>
        <w:t xml:space="preserve">للنهج المؤسسي [للمنظمة] بشأن </w:t>
      </w:r>
      <w:r w:rsidRPr="4ECF387C" w:rsidR="00AC54DA">
        <w:rPr>
          <w:rFonts w:ascii="Calibri" w:hAnsi="Calibri" w:cs="Calibri" w:asciiTheme="minorAscii" w:hAnsiTheme="minorAscii" w:cstheme="minorAscii"/>
          <w:sz w:val="24"/>
          <w:szCs w:val="24"/>
          <w:rtl w:val="1"/>
          <w:lang w:bidi="ar"/>
        </w:rPr>
        <w:t xml:space="preserve">الحماية من الاستغلال الجنسي والانتهاك الجنسي وما يرتبط بها من </w:t>
      </w:r>
      <w:r w:rsidRPr="4ECF387C" w:rsidR="00E042F6">
        <w:rPr>
          <w:rFonts w:ascii="Calibri" w:hAnsi="Calibri" w:cs="Calibri" w:asciiTheme="minorAscii" w:hAnsiTheme="minorAscii" w:cstheme="minorAscii"/>
          <w:sz w:val="24"/>
          <w:szCs w:val="24"/>
          <w:rtl w:val="1"/>
          <w:lang w:bidi="ar"/>
        </w:rPr>
        <w:t>الاستراتيجيات والسياسات والقواعد والأنظمة ذات الصلة</w:t>
      </w:r>
    </w:p>
    <w:p w:rsidRPr="00B15DB8" w:rsidR="00E042F6" w:rsidP="4ECF387C" w:rsidRDefault="00E042F6" w14:paraId="7A5017FD" w14:textId="0ED55E73" w14:noSpellErr="1">
      <w:pPr>
        <w:widowControl w:val="0"/>
        <w:numPr>
          <w:ilvl w:val="0"/>
          <w:numId w:val="33"/>
        </w:numPr>
        <w:bidi/>
        <w:jc w:val="both"/>
        <w:outlineLvl w:val="0"/>
        <w:rPr>
          <w:rFonts w:ascii="Calibri" w:hAnsi="Calibri" w:eastAsia="Calibri" w:cs="Calibri" w:asciiTheme="minorAscii" w:hAnsiTheme="minorAscii" w:cstheme="minorAscii"/>
          <w:sz w:val="24"/>
          <w:szCs w:val="24"/>
          <w:lang w:val="en-GB"/>
        </w:rPr>
      </w:pPr>
      <w:r w:rsidRPr="4ECF387C" w:rsidR="00E042F6">
        <w:rPr>
          <w:rFonts w:ascii="Calibri" w:hAnsi="Calibri" w:cs="Calibri" w:asciiTheme="minorAscii" w:hAnsiTheme="minorAscii" w:cstheme="minorAscii"/>
          <w:sz w:val="24"/>
          <w:szCs w:val="24"/>
          <w:rtl w:val="1"/>
          <w:lang w:bidi="ar"/>
        </w:rPr>
        <w:t xml:space="preserve">توافق </w:t>
      </w:r>
      <w:r w:rsidRPr="4ECF387C" w:rsidR="00AD52FD">
        <w:rPr>
          <w:rFonts w:ascii="Calibri" w:hAnsi="Calibri" w:cs="Calibri" w:asciiTheme="minorAscii" w:hAnsiTheme="minorAscii" w:cstheme="minorAscii"/>
          <w:sz w:val="24"/>
          <w:szCs w:val="24"/>
          <w:rtl w:val="1"/>
          <w:lang w:bidi="ar"/>
        </w:rPr>
        <w:t>مهمة</w:t>
      </w:r>
      <w:r w:rsidRPr="4ECF387C" w:rsidR="00E042F6">
        <w:rPr>
          <w:rFonts w:ascii="Calibri" w:hAnsi="Calibri" w:cs="Calibri" w:asciiTheme="minorAscii" w:hAnsiTheme="minorAscii" w:cstheme="minorAscii"/>
          <w:sz w:val="24"/>
          <w:szCs w:val="24"/>
          <w:rtl w:val="1"/>
          <w:lang w:bidi="ar"/>
        </w:rPr>
        <w:t xml:space="preserve"> </w:t>
      </w:r>
      <w:r w:rsidRPr="4ECF387C" w:rsidR="00774EBB">
        <w:rPr>
          <w:rFonts w:ascii="Calibri" w:hAnsi="Calibri" w:cs="Calibri" w:asciiTheme="minorAscii" w:hAnsiTheme="minorAscii" w:cstheme="minorAscii"/>
          <w:sz w:val="24"/>
          <w:szCs w:val="24"/>
          <w:rtl w:val="1"/>
          <w:lang w:bidi="ar"/>
        </w:rPr>
        <w:t>جهة التنسيق المعنية ب</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E042F6">
        <w:rPr>
          <w:rFonts w:ascii="Calibri" w:hAnsi="Calibri" w:cs="Calibri" w:asciiTheme="minorAscii" w:hAnsiTheme="minorAscii" w:cstheme="minorAscii"/>
          <w:sz w:val="24"/>
          <w:szCs w:val="24"/>
          <w:rtl w:val="1"/>
          <w:lang w:bidi="ar"/>
        </w:rPr>
        <w:t xml:space="preserve"> مع وظيف</w:t>
      </w:r>
      <w:r w:rsidRPr="4ECF387C" w:rsidR="004D7CBD">
        <w:rPr>
          <w:rFonts w:ascii="Calibri" w:hAnsi="Calibri" w:cs="Calibri" w:asciiTheme="minorAscii" w:hAnsiTheme="minorAscii" w:cstheme="minorAscii"/>
          <w:sz w:val="24"/>
          <w:szCs w:val="24"/>
          <w:rtl w:val="1"/>
          <w:lang w:bidi="ar"/>
        </w:rPr>
        <w:t>ة الجهة</w:t>
      </w:r>
      <w:r w:rsidRPr="4ECF387C" w:rsidR="00E042F6">
        <w:rPr>
          <w:rFonts w:ascii="Calibri" w:hAnsi="Calibri" w:cs="Calibri" w:asciiTheme="minorAscii" w:hAnsiTheme="minorAscii" w:cstheme="minorAscii"/>
          <w:sz w:val="24"/>
          <w:szCs w:val="24"/>
          <w:rtl w:val="1"/>
          <w:lang w:bidi="ar"/>
        </w:rPr>
        <w:t xml:space="preserve"> </w:t>
      </w:r>
      <w:r w:rsidRPr="4ECF387C" w:rsidR="004D7CBD">
        <w:rPr>
          <w:rFonts w:ascii="Calibri" w:hAnsi="Calibri" w:cs="Calibri" w:asciiTheme="minorAscii" w:hAnsiTheme="minorAscii" w:cstheme="minorAscii"/>
          <w:sz w:val="24"/>
          <w:szCs w:val="24"/>
          <w:rtl w:val="1"/>
          <w:lang w:bidi="ar"/>
        </w:rPr>
        <w:t xml:space="preserve">وحجم </w:t>
      </w:r>
      <w:r w:rsidRPr="4ECF387C" w:rsidR="00AD52FD">
        <w:rPr>
          <w:rFonts w:ascii="Calibri" w:hAnsi="Calibri" w:cs="Calibri" w:asciiTheme="minorAscii" w:hAnsiTheme="minorAscii" w:cstheme="minorAscii"/>
          <w:sz w:val="24"/>
          <w:szCs w:val="24"/>
          <w:rtl w:val="1"/>
          <w:lang w:bidi="ar"/>
        </w:rPr>
        <w:t>العمل المسند إليها</w:t>
      </w:r>
      <w:r w:rsidRPr="4ECF387C" w:rsidR="00E042F6">
        <w:rPr>
          <w:rFonts w:ascii="Calibri" w:hAnsi="Calibri" w:cs="Calibri" w:asciiTheme="minorAscii" w:hAnsiTheme="minorAscii" w:cstheme="minorAscii"/>
          <w:sz w:val="24"/>
          <w:szCs w:val="24"/>
          <w:rtl w:val="1"/>
          <w:lang w:bidi="ar"/>
        </w:rPr>
        <w:t xml:space="preserve"> </w:t>
      </w:r>
    </w:p>
    <w:p w:rsidRPr="00B15DB8" w:rsidR="00E042F6" w:rsidP="4ECF387C" w:rsidRDefault="00E042F6" w14:paraId="6DB54AA8" w14:textId="63A12896" w14:noSpellErr="1">
      <w:pPr>
        <w:numPr>
          <w:ilvl w:val="0"/>
          <w:numId w:val="33"/>
        </w:numPr>
        <w:bidi/>
        <w:jc w:val="both"/>
        <w:rPr>
          <w:rFonts w:ascii="Calibri" w:hAnsi="Calibri" w:cs="Calibri" w:asciiTheme="minorAscii" w:hAnsiTheme="minorAscii" w:cstheme="minorAscii"/>
          <w:sz w:val="24"/>
          <w:szCs w:val="24"/>
        </w:rPr>
      </w:pPr>
      <w:r w:rsidRPr="4ECF387C" w:rsidR="00E042F6">
        <w:rPr>
          <w:rFonts w:ascii="Calibri" w:hAnsi="Calibri" w:cs="Calibri" w:asciiTheme="minorAscii" w:hAnsiTheme="minorAscii" w:cstheme="minorAscii"/>
          <w:sz w:val="24"/>
          <w:szCs w:val="24"/>
          <w:rtl w:val="1"/>
          <w:lang w:bidi="ar"/>
        </w:rPr>
        <w:t xml:space="preserve">خبرة واضحة في العمل </w:t>
      </w:r>
      <w:r w:rsidRPr="4ECF387C" w:rsidR="00E879F2">
        <w:rPr>
          <w:rFonts w:ascii="Calibri" w:hAnsi="Calibri" w:cs="Calibri" w:asciiTheme="minorAscii" w:hAnsiTheme="minorAscii" w:cstheme="minorAscii"/>
          <w:sz w:val="24"/>
          <w:szCs w:val="24"/>
          <w:rtl w:val="1"/>
          <w:lang w:bidi="ar"/>
        </w:rPr>
        <w:t>ال</w:t>
      </w:r>
      <w:r w:rsidRPr="4ECF387C" w:rsidR="00E042F6">
        <w:rPr>
          <w:rFonts w:ascii="Calibri" w:hAnsi="Calibri" w:cs="Calibri" w:asciiTheme="minorAscii" w:hAnsiTheme="minorAscii" w:cstheme="minorAscii"/>
          <w:sz w:val="24"/>
          <w:szCs w:val="24"/>
          <w:rtl w:val="1"/>
          <w:lang w:bidi="ar"/>
        </w:rPr>
        <w:t>مباشر مع المجتمعات المحلية</w:t>
      </w:r>
    </w:p>
    <w:p w:rsidRPr="00B15DB8" w:rsidR="00E042F6" w:rsidP="4ECF387C" w:rsidRDefault="00E879F2" w14:paraId="5EFDF1B6" w14:textId="5D02E621" w14:noSpellErr="1">
      <w:pPr>
        <w:widowControl w:val="0"/>
        <w:numPr>
          <w:ilvl w:val="0"/>
          <w:numId w:val="33"/>
        </w:numPr>
        <w:bidi/>
        <w:jc w:val="both"/>
        <w:outlineLvl w:val="0"/>
        <w:rPr>
          <w:rFonts w:ascii="Calibri" w:hAnsi="Calibri" w:eastAsia="Calibri" w:cs="Calibri" w:asciiTheme="minorAscii" w:hAnsiTheme="minorAscii" w:cstheme="minorAscii"/>
          <w:sz w:val="24"/>
          <w:szCs w:val="24"/>
          <w:lang w:val="en-GB"/>
        </w:rPr>
      </w:pPr>
      <w:r w:rsidRPr="4ECF387C" w:rsidR="00E879F2">
        <w:rPr>
          <w:rFonts w:ascii="Calibri" w:hAnsi="Calibri" w:cs="Calibri" w:asciiTheme="minorAscii" w:hAnsiTheme="minorAscii" w:cstheme="minorAscii"/>
          <w:sz w:val="24"/>
          <w:szCs w:val="24"/>
          <w:rtl w:val="1"/>
          <w:lang w:bidi="ar"/>
        </w:rPr>
        <w:t>تعد الخبرة</w:t>
      </w:r>
      <w:r w:rsidRPr="4ECF387C" w:rsidR="00823852">
        <w:rPr>
          <w:rFonts w:ascii="Calibri" w:hAnsi="Calibri" w:cs="Calibri" w:asciiTheme="minorAscii" w:hAnsiTheme="minorAscii" w:cstheme="minorAscii"/>
          <w:sz w:val="24"/>
          <w:szCs w:val="24"/>
          <w:rtl w:val="1"/>
          <w:lang w:bidi="ar"/>
        </w:rPr>
        <w:t xml:space="preserve"> في</w:t>
      </w:r>
      <w:r w:rsidRPr="4ECF387C" w:rsidR="00E879F2">
        <w:rPr>
          <w:rFonts w:ascii="Calibri" w:hAnsi="Calibri" w:cs="Calibri" w:asciiTheme="minorAscii" w:hAnsiTheme="minorAscii" w:cstheme="minorAscii"/>
          <w:sz w:val="24"/>
          <w:szCs w:val="24"/>
          <w:rtl w:val="1"/>
          <w:lang w:bidi="ar"/>
        </w:rPr>
        <w:t xml:space="preserve"> مجال</w:t>
      </w:r>
      <w:r w:rsidRPr="4ECF387C" w:rsidR="00823852">
        <w:rPr>
          <w:rFonts w:ascii="Calibri" w:hAnsi="Calibri" w:cs="Calibri" w:asciiTheme="minorAscii" w:hAnsiTheme="minorAscii" w:cstheme="minorAscii"/>
          <w:sz w:val="24"/>
          <w:szCs w:val="24"/>
          <w:rtl w:val="1"/>
          <w:lang w:bidi="ar"/>
        </w:rPr>
        <w:t xml:space="preserve"> العمل الذي يركز على الحماية ميزة</w:t>
      </w:r>
      <w:r w:rsidRPr="4ECF387C" w:rsidR="00E879F2">
        <w:rPr>
          <w:rFonts w:ascii="Calibri" w:hAnsi="Calibri" w:cs="Calibri" w:asciiTheme="minorAscii" w:hAnsiTheme="minorAscii" w:cstheme="minorAscii"/>
          <w:sz w:val="24"/>
          <w:szCs w:val="24"/>
          <w:rtl w:val="1"/>
          <w:lang w:bidi="ar"/>
        </w:rPr>
        <w:t xml:space="preserve"> إضافية</w:t>
      </w:r>
    </w:p>
    <w:p w:rsidRPr="00B15DB8" w:rsidR="00D12A88" w:rsidP="4ECF387C" w:rsidRDefault="005A0B2D" w14:paraId="7D1C16E2" w14:textId="69881DA9" w14:noSpellErr="1">
      <w:pPr>
        <w:pStyle w:val="ListParagraph"/>
        <w:numPr>
          <w:ilvl w:val="0"/>
          <w:numId w:val="33"/>
        </w:numPr>
        <w:bidi/>
        <w:jc w:val="both"/>
        <w:outlineLvl w:val="0"/>
        <w:rPr>
          <w:rFonts w:ascii="Calibri" w:hAnsi="Calibri" w:cs="Calibri" w:asciiTheme="minorAscii" w:hAnsiTheme="minorAscii" w:cstheme="minorAscii"/>
          <w:sz w:val="24"/>
          <w:szCs w:val="24"/>
        </w:rPr>
      </w:pPr>
      <w:r w:rsidRPr="4ECF387C" w:rsidR="005A0B2D">
        <w:rPr>
          <w:rFonts w:ascii="Calibri" w:hAnsi="Calibri" w:cs="Calibri" w:asciiTheme="minorAscii" w:hAnsiTheme="minorAscii" w:cstheme="minorAscii"/>
          <w:sz w:val="24"/>
          <w:szCs w:val="24"/>
          <w:rtl w:val="1"/>
          <w:lang w:bidi="ar"/>
        </w:rPr>
        <w:t>الإلمام بالتدابير والبروتوكولات المتعلقة ب</w:t>
      </w:r>
      <w:r w:rsidRPr="4ECF387C" w:rsidR="00D12A88">
        <w:rPr>
          <w:rFonts w:ascii="Calibri" w:hAnsi="Calibri" w:cs="Calibri" w:asciiTheme="minorAscii" w:hAnsiTheme="minorAscii" w:cstheme="minorAscii"/>
          <w:sz w:val="24"/>
          <w:szCs w:val="24"/>
          <w:rtl w:val="1"/>
          <w:lang w:bidi="ar"/>
        </w:rPr>
        <w:t>حماية البيانات والسرية</w:t>
      </w:r>
    </w:p>
    <w:p w:rsidRPr="00B15DB8" w:rsidR="00E042F6" w:rsidP="001E030C" w:rsidRDefault="00E042F6" w14:paraId="4F2EB57F" w14:textId="77777777">
      <w:pPr>
        <w:widowControl w:val="0"/>
        <w:jc w:val="both"/>
        <w:outlineLvl w:val="0"/>
        <w:rPr>
          <w:rFonts w:eastAsia="Calibri" w:asciiTheme="minorHAnsi" w:hAnsiTheme="minorHAnsi" w:cstheme="minorHAnsi"/>
          <w:b/>
          <w:color w:val="2F5496"/>
          <w:sz w:val="32"/>
          <w:szCs w:val="32"/>
        </w:rPr>
      </w:pPr>
    </w:p>
    <w:p w:rsidRPr="00B15DB8" w:rsidR="00E042F6" w:rsidP="001E030C" w:rsidRDefault="00E042F6" w14:paraId="4DF5B5EF" w14:textId="77777777">
      <w:pPr>
        <w:widowControl w:val="0"/>
        <w:bidi/>
        <w:jc w:val="both"/>
        <w:outlineLvl w:val="0"/>
        <w:rPr>
          <w:rFonts w:eastAsia="Calibri" w:asciiTheme="minorHAnsi" w:hAnsiTheme="minorHAnsi" w:cstheme="minorHAnsi"/>
          <w:b/>
          <w:color w:val="2F5496"/>
          <w:sz w:val="32"/>
          <w:szCs w:val="32"/>
        </w:rPr>
      </w:pPr>
      <w:r w:rsidRPr="00B15DB8">
        <w:rPr>
          <w:rFonts w:asciiTheme="minorHAnsi" w:hAnsiTheme="minorHAnsi" w:cstheme="minorHAnsi"/>
          <w:b/>
          <w:bCs/>
          <w:color w:val="2F5496"/>
          <w:sz w:val="32"/>
          <w:szCs w:val="32"/>
          <w:rtl/>
          <w:lang w:bidi="ar"/>
        </w:rPr>
        <w:t>المهارات</w:t>
      </w:r>
    </w:p>
    <w:p w:rsidRPr="00B15DB8" w:rsidR="00E042F6" w:rsidP="4ECF387C" w:rsidRDefault="00E042F6" w14:paraId="665161C5" w14:textId="08465F68" w14:noSpellErr="1">
      <w:pPr>
        <w:numPr>
          <w:ilvl w:val="0"/>
          <w:numId w:val="29"/>
        </w:numPr>
        <w:bidi/>
        <w:jc w:val="both"/>
        <w:rPr>
          <w:rFonts w:ascii="Calibri" w:hAnsi="Calibri" w:cs="Calibri" w:asciiTheme="minorAscii" w:hAnsiTheme="minorAscii" w:cstheme="minorAscii"/>
          <w:sz w:val="24"/>
          <w:szCs w:val="24"/>
        </w:rPr>
      </w:pPr>
      <w:r w:rsidRPr="4ECF387C" w:rsidR="00E042F6">
        <w:rPr>
          <w:rFonts w:ascii="Calibri" w:hAnsi="Calibri" w:cs="Calibri" w:asciiTheme="minorAscii" w:hAnsiTheme="minorAscii" w:cstheme="minorAscii"/>
          <w:sz w:val="24"/>
          <w:szCs w:val="24"/>
          <w:rtl w:val="1"/>
          <w:lang w:bidi="ar"/>
        </w:rPr>
        <w:t>المهنية (</w:t>
      </w:r>
      <w:r w:rsidRPr="4ECF387C" w:rsidR="008237FF">
        <w:rPr>
          <w:rFonts w:ascii="Calibri" w:hAnsi="Calibri" w:cs="Calibri" w:asciiTheme="minorAscii" w:hAnsiTheme="minorAscii" w:cstheme="minorAscii"/>
          <w:sz w:val="24"/>
          <w:szCs w:val="24"/>
          <w:rtl w:val="1"/>
          <w:lang w:bidi="ar"/>
        </w:rPr>
        <w:t xml:space="preserve">إثبات </w:t>
      </w:r>
      <w:r w:rsidRPr="4ECF387C" w:rsidR="00E042F6">
        <w:rPr>
          <w:rFonts w:ascii="Calibri" w:hAnsi="Calibri" w:cs="Calibri" w:asciiTheme="minorAscii" w:hAnsiTheme="minorAscii" w:cstheme="minorAscii"/>
          <w:sz w:val="24"/>
          <w:szCs w:val="24"/>
          <w:rtl w:val="1"/>
          <w:lang w:bidi="ar"/>
        </w:rPr>
        <w:t>النزاهة والموضوعية والكفاءة المهنية)</w:t>
      </w:r>
    </w:p>
    <w:p w:rsidRPr="00B15DB8" w:rsidR="00E042F6" w:rsidP="4ECF387C" w:rsidRDefault="00E042F6" w14:paraId="5B20BB80" w14:textId="711998A1" w14:noSpellErr="1">
      <w:pPr>
        <w:numPr>
          <w:ilvl w:val="0"/>
          <w:numId w:val="29"/>
        </w:numPr>
        <w:bidi/>
        <w:jc w:val="both"/>
        <w:rPr>
          <w:rFonts w:ascii="Calibri" w:hAnsi="Calibri" w:cs="Calibri" w:asciiTheme="minorAscii" w:hAnsiTheme="minorAscii" w:cstheme="minorAscii"/>
          <w:sz w:val="24"/>
          <w:szCs w:val="24"/>
        </w:rPr>
      </w:pPr>
      <w:r w:rsidRPr="4ECF387C" w:rsidR="00E042F6">
        <w:rPr>
          <w:rFonts w:ascii="Calibri" w:hAnsi="Calibri" w:cs="Calibri" w:asciiTheme="minorAscii" w:hAnsiTheme="minorAscii" w:cstheme="minorAscii"/>
          <w:sz w:val="24"/>
          <w:szCs w:val="24"/>
          <w:rtl w:val="1"/>
          <w:lang w:bidi="ar"/>
        </w:rPr>
        <w:t xml:space="preserve">التواصل، </w:t>
      </w:r>
      <w:r w:rsidRPr="4ECF387C" w:rsidR="008237FF">
        <w:rPr>
          <w:rFonts w:ascii="Calibri" w:hAnsi="Calibri" w:cs="Calibri" w:asciiTheme="minorAscii" w:hAnsiTheme="minorAscii" w:cstheme="minorAscii"/>
          <w:sz w:val="24"/>
          <w:szCs w:val="24"/>
          <w:rtl w:val="1"/>
          <w:lang w:bidi="ar"/>
        </w:rPr>
        <w:t>والتيسير</w:t>
      </w:r>
      <w:r w:rsidRPr="4ECF387C" w:rsidR="00E042F6">
        <w:rPr>
          <w:rFonts w:ascii="Calibri" w:hAnsi="Calibri" w:cs="Calibri" w:asciiTheme="minorAscii" w:hAnsiTheme="minorAscii" w:cstheme="minorAscii"/>
          <w:sz w:val="24"/>
          <w:szCs w:val="24"/>
          <w:rtl w:val="1"/>
          <w:lang w:bidi="ar"/>
        </w:rPr>
        <w:t xml:space="preserve">، ومهارات </w:t>
      </w:r>
      <w:r w:rsidRPr="4ECF387C" w:rsidR="008237FF">
        <w:rPr>
          <w:rFonts w:ascii="Calibri" w:hAnsi="Calibri" w:cs="Calibri" w:asciiTheme="minorAscii" w:hAnsiTheme="minorAscii" w:cstheme="minorAscii"/>
          <w:sz w:val="24"/>
          <w:szCs w:val="24"/>
          <w:rtl w:val="1"/>
          <w:lang w:bidi="ar"/>
        </w:rPr>
        <w:t>التعامل مع الأشخاص</w:t>
      </w:r>
    </w:p>
    <w:p w:rsidRPr="00B15DB8" w:rsidR="00E042F6" w:rsidP="4ECF387C" w:rsidRDefault="00E042F6" w14:paraId="11C5FDC9" w14:textId="77777777" w14:noSpellErr="1">
      <w:pPr>
        <w:numPr>
          <w:ilvl w:val="0"/>
          <w:numId w:val="29"/>
        </w:numPr>
        <w:bidi/>
        <w:jc w:val="both"/>
        <w:rPr>
          <w:rFonts w:ascii="Calibri" w:hAnsi="Calibri" w:cs="Calibri" w:asciiTheme="minorAscii" w:hAnsiTheme="minorAscii" w:cstheme="minorAscii"/>
          <w:sz w:val="24"/>
          <w:szCs w:val="24"/>
        </w:rPr>
      </w:pPr>
      <w:r w:rsidRPr="4ECF387C" w:rsidR="00E042F6">
        <w:rPr>
          <w:rFonts w:ascii="Calibri" w:hAnsi="Calibri" w:cs="Calibri" w:asciiTheme="minorAscii" w:hAnsiTheme="minorAscii" w:cstheme="minorAscii"/>
          <w:sz w:val="24"/>
          <w:szCs w:val="24"/>
          <w:rtl w:val="1"/>
          <w:lang w:bidi="ar"/>
        </w:rPr>
        <w:t xml:space="preserve">إدارة الوقت </w:t>
      </w:r>
    </w:p>
    <w:p w:rsidRPr="00B15DB8" w:rsidR="00E042F6" w:rsidP="001E030C" w:rsidRDefault="00E042F6" w14:paraId="73A5CB27" w14:textId="77777777">
      <w:pPr>
        <w:jc w:val="both"/>
        <w:rPr>
          <w:rFonts w:asciiTheme="minorHAnsi" w:hAnsiTheme="minorHAnsi" w:cstheme="minorHAnsi"/>
          <w:sz w:val="32"/>
          <w:szCs w:val="32"/>
        </w:rPr>
      </w:pPr>
    </w:p>
    <w:p w:rsidRPr="00B15DB8" w:rsidR="00E042F6" w:rsidP="001E030C" w:rsidRDefault="00446C70" w14:paraId="3A6F8DC8" w14:textId="556B6A97">
      <w:pPr>
        <w:widowControl w:val="0"/>
        <w:bidi/>
        <w:jc w:val="both"/>
        <w:outlineLvl w:val="0"/>
        <w:rPr>
          <w:rFonts w:eastAsia="Calibri" w:asciiTheme="minorHAnsi" w:hAnsiTheme="minorHAnsi" w:cstheme="minorHAnsi"/>
          <w:color w:val="2F5496"/>
          <w:sz w:val="32"/>
          <w:szCs w:val="32"/>
        </w:rPr>
      </w:pPr>
      <w:r w:rsidRPr="00B15DB8">
        <w:rPr>
          <w:rFonts w:asciiTheme="minorHAnsi" w:hAnsiTheme="minorHAnsi" w:cstheme="minorHAnsi"/>
          <w:b/>
          <w:bCs/>
          <w:color w:val="2F5496"/>
          <w:sz w:val="32"/>
          <w:szCs w:val="32"/>
          <w:rtl/>
          <w:lang w:bidi="ar"/>
        </w:rPr>
        <w:t>المتطلبات السلوكية</w:t>
      </w:r>
    </w:p>
    <w:p w:rsidRPr="00B15DB8" w:rsidR="00E042F6" w:rsidP="4ECF387C" w:rsidRDefault="004743D9" w14:paraId="649EF9CF" w14:textId="02E5B9C0" w14:noSpellErr="1">
      <w:pPr>
        <w:widowControl w:val="0"/>
        <w:numPr>
          <w:ilvl w:val="0"/>
          <w:numId w:val="28"/>
        </w:numPr>
        <w:bidi/>
        <w:spacing/>
        <w:contextualSpacing/>
        <w:jc w:val="both"/>
        <w:outlineLvl w:val="0"/>
        <w:rPr>
          <w:rFonts w:ascii="Calibri" w:hAnsi="Calibri" w:eastAsia="Calibri" w:cs="Calibri" w:asciiTheme="minorAscii" w:hAnsiTheme="minorAscii" w:cstheme="minorAscii"/>
          <w:sz w:val="24"/>
          <w:szCs w:val="24"/>
        </w:rPr>
      </w:pPr>
      <w:r w:rsidRPr="4ECF387C" w:rsidR="004743D9">
        <w:rPr>
          <w:rFonts w:ascii="Calibri" w:hAnsi="Calibri" w:cs="Calibri" w:asciiTheme="minorAscii" w:hAnsiTheme="minorAscii" w:cstheme="minorAscii"/>
          <w:sz w:val="24"/>
          <w:szCs w:val="24"/>
          <w:rtl w:val="1"/>
          <w:lang w:bidi="ar"/>
        </w:rPr>
        <w:t>التميز ب</w:t>
      </w:r>
      <w:r w:rsidRPr="4ECF387C" w:rsidR="00E042F6">
        <w:rPr>
          <w:rFonts w:ascii="Calibri" w:hAnsi="Calibri" w:cs="Calibri" w:asciiTheme="minorAscii" w:hAnsiTheme="minorAscii" w:cstheme="minorAscii"/>
          <w:sz w:val="24"/>
          <w:szCs w:val="24"/>
          <w:rtl w:val="1"/>
          <w:lang w:bidi="ar"/>
        </w:rPr>
        <w:t xml:space="preserve">التنوع الثقافي </w:t>
      </w:r>
    </w:p>
    <w:p w:rsidRPr="00B15DB8" w:rsidR="00E042F6" w:rsidP="4ECF387C" w:rsidRDefault="004743D9" w14:paraId="41E27754" w14:textId="39FF5D55" w14:noSpellErr="1">
      <w:pPr>
        <w:widowControl w:val="0"/>
        <w:numPr>
          <w:ilvl w:val="0"/>
          <w:numId w:val="28"/>
        </w:numPr>
        <w:bidi/>
        <w:spacing/>
        <w:contextualSpacing/>
        <w:jc w:val="both"/>
        <w:outlineLvl w:val="0"/>
        <w:rPr>
          <w:rFonts w:ascii="Calibri" w:hAnsi="Calibri" w:eastAsia="Calibri" w:cs="Calibri" w:asciiTheme="minorAscii" w:hAnsiTheme="minorAscii" w:cstheme="minorAscii"/>
          <w:sz w:val="24"/>
          <w:szCs w:val="24"/>
        </w:rPr>
      </w:pPr>
      <w:r w:rsidRPr="4ECF387C" w:rsidR="004743D9">
        <w:rPr>
          <w:rFonts w:ascii="Calibri" w:hAnsi="Calibri" w:cs="Calibri" w:asciiTheme="minorAscii" w:hAnsiTheme="minorAscii" w:cstheme="minorAscii"/>
          <w:sz w:val="24"/>
          <w:szCs w:val="24"/>
          <w:rtl w:val="1"/>
          <w:lang w:bidi="ar"/>
        </w:rPr>
        <w:t xml:space="preserve">مراعاة </w:t>
      </w:r>
      <w:r w:rsidRPr="4ECF387C" w:rsidR="00E042F6">
        <w:rPr>
          <w:rFonts w:ascii="Calibri" w:hAnsi="Calibri" w:cs="Calibri" w:asciiTheme="minorAscii" w:hAnsiTheme="minorAscii" w:cstheme="minorAscii"/>
          <w:sz w:val="24"/>
          <w:szCs w:val="24"/>
          <w:rtl w:val="1"/>
          <w:lang w:bidi="ar"/>
        </w:rPr>
        <w:t xml:space="preserve">قضايا </w:t>
      </w:r>
      <w:r w:rsidRPr="4ECF387C" w:rsidR="004743D9">
        <w:rPr>
          <w:rFonts w:ascii="Calibri" w:hAnsi="Calibri" w:cs="Calibri" w:asciiTheme="minorAscii" w:hAnsiTheme="minorAscii" w:cstheme="minorAscii"/>
          <w:sz w:val="24"/>
          <w:szCs w:val="24"/>
          <w:rtl w:val="1"/>
          <w:lang w:bidi="ar"/>
        </w:rPr>
        <w:t>نوع الجنس</w:t>
      </w:r>
    </w:p>
    <w:p w:rsidRPr="00B15DB8" w:rsidR="00E042F6" w:rsidP="4ECF387C" w:rsidRDefault="1ABA0AE9" w14:paraId="7196BD3A" w14:textId="67B26979" w14:noSpellErr="1">
      <w:pPr>
        <w:widowControl w:val="0"/>
        <w:numPr>
          <w:ilvl w:val="0"/>
          <w:numId w:val="28"/>
        </w:numPr>
        <w:bidi/>
        <w:spacing/>
        <w:contextualSpacing/>
        <w:jc w:val="both"/>
        <w:outlineLvl w:val="0"/>
        <w:rPr>
          <w:rFonts w:ascii="Calibri" w:hAnsi="Calibri" w:eastAsia="Calibri" w:cs="Calibri" w:asciiTheme="minorAscii" w:hAnsiTheme="minorAscii" w:cstheme="minorAscii"/>
          <w:sz w:val="24"/>
          <w:szCs w:val="24"/>
        </w:rPr>
      </w:pPr>
      <w:r w:rsidRPr="4ECF387C" w:rsidR="1ABA0AE9">
        <w:rPr>
          <w:rFonts w:ascii="Calibri" w:hAnsi="Calibri" w:cs="Calibri" w:asciiTheme="minorAscii" w:hAnsiTheme="minorAscii" w:cstheme="minorAscii"/>
          <w:sz w:val="24"/>
          <w:szCs w:val="24"/>
          <w:rtl w:val="1"/>
          <w:lang w:bidi="ar"/>
        </w:rPr>
        <w:t>القدرة على التفاعل بطريقة حساسة مع الضحايا</w:t>
      </w:r>
    </w:p>
    <w:p w:rsidRPr="00B15DB8" w:rsidR="00E042F6" w:rsidP="4ECF387C" w:rsidRDefault="00E042F6" w14:paraId="3EE63F4D" w14:textId="77777777" w14:noSpellErr="1">
      <w:pPr>
        <w:widowControl w:val="0"/>
        <w:numPr>
          <w:ilvl w:val="0"/>
          <w:numId w:val="28"/>
        </w:numPr>
        <w:bidi/>
        <w:spacing/>
        <w:contextualSpacing/>
        <w:jc w:val="both"/>
        <w:outlineLvl w:val="0"/>
        <w:rPr>
          <w:rFonts w:ascii="Calibri" w:hAnsi="Calibri" w:eastAsia="Calibri" w:cs="Calibri" w:asciiTheme="minorAscii" w:hAnsiTheme="minorAscii" w:cstheme="minorAscii"/>
          <w:sz w:val="32"/>
          <w:szCs w:val="32"/>
        </w:rPr>
      </w:pPr>
      <w:r w:rsidRPr="4ECF387C" w:rsidR="00E042F6">
        <w:rPr>
          <w:rFonts w:ascii="Calibri" w:hAnsi="Calibri" w:cs="Calibri" w:asciiTheme="minorAscii" w:hAnsiTheme="minorAscii" w:cstheme="minorAscii"/>
          <w:sz w:val="24"/>
          <w:szCs w:val="24"/>
          <w:rtl w:val="1"/>
          <w:lang w:bidi="ar"/>
        </w:rPr>
        <w:t>القدرة على العمل في بيئة مرهقة</w:t>
      </w:r>
      <w:r w:rsidRPr="4ECF387C" w:rsidR="00E042F6">
        <w:rPr>
          <w:rFonts w:ascii="Calibri" w:hAnsi="Calibri" w:cs="Calibri" w:asciiTheme="minorAscii" w:hAnsiTheme="minorAscii" w:cstheme="minorAscii"/>
          <w:sz w:val="32"/>
          <w:szCs w:val="32"/>
          <w:rtl w:val="1"/>
          <w:lang w:bidi="ar"/>
        </w:rPr>
        <w:t xml:space="preserve"> </w:t>
      </w:r>
    </w:p>
    <w:p w:rsidRPr="00B15DB8" w:rsidR="00E042F6" w:rsidP="001E030C" w:rsidRDefault="00E042F6" w14:paraId="22172FBC" w14:textId="77777777">
      <w:pPr>
        <w:widowControl w:val="0"/>
        <w:contextualSpacing/>
        <w:jc w:val="both"/>
        <w:outlineLvl w:val="0"/>
        <w:rPr>
          <w:rFonts w:eastAsia="Calibri" w:asciiTheme="minorHAnsi" w:hAnsiTheme="minorHAnsi" w:cstheme="minorHAnsi"/>
          <w:sz w:val="32"/>
          <w:szCs w:val="32"/>
        </w:rPr>
      </w:pPr>
    </w:p>
    <w:p w:rsidR="00B34303" w:rsidP="001E030C" w:rsidRDefault="00B34303" w14:paraId="7BE8982E" w14:textId="77777777">
      <w:pPr>
        <w:widowControl w:val="0"/>
        <w:bidi/>
        <w:contextualSpacing/>
        <w:jc w:val="both"/>
        <w:outlineLvl w:val="0"/>
        <w:rPr>
          <w:rFonts w:asciiTheme="minorHAnsi" w:hAnsiTheme="minorHAnsi" w:cstheme="minorHAnsi"/>
          <w:b/>
          <w:bCs/>
          <w:color w:val="2F5496"/>
          <w:sz w:val="32"/>
          <w:szCs w:val="32"/>
          <w:rtl/>
          <w:lang w:bidi="ar"/>
        </w:rPr>
      </w:pPr>
      <w:r>
        <w:rPr>
          <w:rFonts w:asciiTheme="minorHAnsi" w:hAnsiTheme="minorHAnsi" w:cstheme="minorHAnsi"/>
          <w:b/>
          <w:bCs/>
          <w:color w:val="2F5496"/>
          <w:sz w:val="32"/>
          <w:szCs w:val="32"/>
          <w:rtl/>
          <w:lang w:bidi="ar"/>
        </w:rPr>
        <w:br w:type="page"/>
      </w:r>
    </w:p>
    <w:p w:rsidRPr="00B15DB8" w:rsidR="00E042F6" w:rsidP="001E030C" w:rsidRDefault="00E042F6" w14:paraId="6E8F1310" w14:textId="7E075F86">
      <w:pPr>
        <w:widowControl w:val="0"/>
        <w:bidi/>
        <w:contextualSpacing/>
        <w:jc w:val="both"/>
        <w:outlineLvl w:val="0"/>
        <w:rPr>
          <w:rFonts w:eastAsia="Calibri" w:asciiTheme="minorHAnsi" w:hAnsiTheme="minorHAnsi" w:cstheme="minorHAnsi"/>
          <w:b/>
          <w:color w:val="2F5496"/>
          <w:sz w:val="32"/>
          <w:szCs w:val="32"/>
        </w:rPr>
      </w:pPr>
      <w:r w:rsidRPr="00B15DB8">
        <w:rPr>
          <w:rFonts w:asciiTheme="minorHAnsi" w:hAnsiTheme="minorHAnsi" w:cstheme="minorHAnsi"/>
          <w:b/>
          <w:bCs/>
          <w:color w:val="2F5496"/>
          <w:sz w:val="32"/>
          <w:szCs w:val="32"/>
          <w:rtl/>
          <w:lang w:bidi="ar"/>
        </w:rPr>
        <w:lastRenderedPageBreak/>
        <w:t>اللغات</w:t>
      </w:r>
    </w:p>
    <w:p w:rsidRPr="00B15DB8" w:rsidR="00E042F6" w:rsidP="4ECF387C" w:rsidRDefault="00E042F6" w14:paraId="01DB4FDE" w14:textId="5C7B9C89" w14:noSpellErr="1">
      <w:pPr>
        <w:widowControl w:val="0"/>
        <w:numPr>
          <w:ilvl w:val="0"/>
          <w:numId w:val="31"/>
        </w:numPr>
        <w:bidi/>
        <w:spacing/>
        <w:contextualSpacing/>
        <w:jc w:val="both"/>
        <w:outlineLvl w:val="0"/>
        <w:rPr>
          <w:rFonts w:ascii="Calibri" w:hAnsi="Calibri" w:eastAsia="Calibri" w:cs="Calibri" w:asciiTheme="minorAscii" w:hAnsiTheme="minorAscii" w:cstheme="minorAscii"/>
          <w:sz w:val="24"/>
          <w:szCs w:val="24"/>
        </w:rPr>
      </w:pPr>
      <w:r w:rsidRPr="4ECF387C" w:rsidR="00E042F6">
        <w:rPr>
          <w:rFonts w:ascii="Calibri" w:hAnsi="Calibri" w:cs="Calibri" w:asciiTheme="minorAscii" w:hAnsiTheme="minorAscii" w:cstheme="minorAscii"/>
          <w:sz w:val="24"/>
          <w:szCs w:val="24"/>
          <w:rtl w:val="1"/>
          <w:lang w:bidi="ar"/>
        </w:rPr>
        <w:t>[</w:t>
      </w:r>
      <w:r w:rsidRPr="4ECF387C" w:rsidR="00E042F6">
        <w:rPr>
          <w:rFonts w:ascii="Calibri" w:hAnsi="Calibri" w:cs="Calibri" w:asciiTheme="minorAscii" w:hAnsiTheme="minorAscii" w:cstheme="minorAscii"/>
          <w:i w:val="1"/>
          <w:iCs w:val="1"/>
          <w:sz w:val="24"/>
          <w:szCs w:val="24"/>
          <w:rtl w:val="1"/>
          <w:lang w:bidi="ar"/>
        </w:rPr>
        <w:t>اللغة الوظيفية للاستجابة</w:t>
      </w:r>
      <w:r w:rsidRPr="4ECF387C" w:rsidR="00E042F6">
        <w:rPr>
          <w:rFonts w:ascii="Calibri" w:hAnsi="Calibri" w:cs="Calibri" w:asciiTheme="minorAscii" w:hAnsiTheme="minorAscii" w:cstheme="minorAscii"/>
          <w:sz w:val="24"/>
          <w:szCs w:val="24"/>
          <w:rtl w:val="1"/>
          <w:lang w:bidi="ar"/>
        </w:rPr>
        <w:t>] مطلوبة</w:t>
      </w:r>
    </w:p>
    <w:p w:rsidRPr="00B15DB8" w:rsidR="00E042F6" w:rsidP="4ECF387C" w:rsidRDefault="00E042F6" w14:paraId="55939F49" w14:textId="74C17532" w14:noSpellErr="1">
      <w:pPr>
        <w:widowControl w:val="0"/>
        <w:numPr>
          <w:ilvl w:val="0"/>
          <w:numId w:val="30"/>
        </w:numPr>
        <w:bidi/>
        <w:spacing/>
        <w:contextualSpacing/>
        <w:jc w:val="both"/>
        <w:outlineLvl w:val="0"/>
        <w:rPr>
          <w:rFonts w:ascii="Calibri" w:hAnsi="Calibri" w:eastAsia="Calibri" w:cs="Calibri" w:asciiTheme="minorAscii" w:hAnsiTheme="minorAscii" w:cstheme="minorAscii"/>
          <w:sz w:val="24"/>
          <w:szCs w:val="24"/>
        </w:rPr>
      </w:pPr>
      <w:r w:rsidRPr="4ECF387C" w:rsidR="00E042F6">
        <w:rPr>
          <w:rFonts w:ascii="Calibri" w:hAnsi="Calibri" w:cs="Calibri" w:asciiTheme="minorAscii" w:hAnsiTheme="minorAscii" w:cstheme="minorAscii"/>
          <w:sz w:val="24"/>
          <w:szCs w:val="24"/>
          <w:rtl w:val="1"/>
          <w:lang w:bidi="ar"/>
        </w:rPr>
        <w:t>[</w:t>
      </w:r>
      <w:r w:rsidRPr="4ECF387C" w:rsidR="00E042F6">
        <w:rPr>
          <w:rFonts w:ascii="Calibri" w:hAnsi="Calibri" w:cs="Calibri" w:asciiTheme="minorAscii" w:hAnsiTheme="minorAscii" w:cstheme="minorAscii"/>
          <w:i w:val="1"/>
          <w:iCs w:val="1"/>
          <w:sz w:val="24"/>
          <w:szCs w:val="24"/>
          <w:rtl w:val="1"/>
          <w:lang w:bidi="ar"/>
        </w:rPr>
        <w:t>اللغة</w:t>
      </w:r>
      <w:r w:rsidRPr="4ECF387C" w:rsidR="00A308AB">
        <w:rPr>
          <w:rFonts w:ascii="Calibri" w:hAnsi="Calibri" w:cs="Calibri" w:asciiTheme="minorAscii" w:hAnsiTheme="minorAscii" w:cstheme="minorAscii"/>
          <w:i w:val="1"/>
          <w:iCs w:val="1"/>
          <w:sz w:val="24"/>
          <w:szCs w:val="24"/>
          <w:rtl w:val="1"/>
          <w:lang w:bidi="ar"/>
        </w:rPr>
        <w:t>(اللغات)</w:t>
      </w:r>
      <w:r w:rsidRPr="4ECF387C" w:rsidR="00E042F6">
        <w:rPr>
          <w:rFonts w:ascii="Calibri" w:hAnsi="Calibri" w:cs="Calibri" w:asciiTheme="minorAscii" w:hAnsiTheme="minorAscii" w:cstheme="minorAscii"/>
          <w:i w:val="1"/>
          <w:iCs w:val="1"/>
          <w:sz w:val="24"/>
          <w:szCs w:val="24"/>
          <w:rtl w:val="1"/>
          <w:lang w:bidi="ar"/>
        </w:rPr>
        <w:t xml:space="preserve"> المحلية</w:t>
      </w:r>
      <w:r w:rsidRPr="4ECF387C" w:rsidR="00A308AB">
        <w:rPr>
          <w:rFonts w:ascii="Calibri" w:hAnsi="Calibri" w:cs="Calibri" w:asciiTheme="minorAscii" w:hAnsiTheme="minorAscii" w:cstheme="minorAscii"/>
          <w:i w:val="1"/>
          <w:iCs w:val="1"/>
          <w:sz w:val="24"/>
          <w:szCs w:val="24"/>
          <w:rtl w:val="1"/>
          <w:lang w:bidi="ar"/>
        </w:rPr>
        <w:t>]</w:t>
      </w:r>
      <w:r w:rsidRPr="4ECF387C" w:rsidR="00E042F6">
        <w:rPr>
          <w:rFonts w:ascii="Calibri" w:hAnsi="Calibri" w:cs="Calibri" w:asciiTheme="minorAscii" w:hAnsiTheme="minorAscii" w:cstheme="minorAscii"/>
          <w:sz w:val="24"/>
          <w:szCs w:val="24"/>
          <w:rtl w:val="1"/>
          <w:lang w:bidi="ar"/>
        </w:rPr>
        <w:t xml:space="preserve"> </w:t>
      </w:r>
      <w:r w:rsidRPr="4ECF387C" w:rsidR="00A5371E">
        <w:rPr>
          <w:rFonts w:ascii="Calibri" w:hAnsi="Calibri" w:cs="Calibri" w:asciiTheme="minorAscii" w:hAnsiTheme="minorAscii" w:cstheme="minorAscii"/>
          <w:sz w:val="24"/>
          <w:szCs w:val="24"/>
          <w:rtl w:val="1"/>
          <w:lang w:bidi="ar"/>
        </w:rPr>
        <w:t>ميزة</w:t>
      </w:r>
      <w:r w:rsidRPr="4ECF387C" w:rsidR="00E042F6">
        <w:rPr>
          <w:rFonts w:ascii="Calibri" w:hAnsi="Calibri" w:cs="Calibri" w:asciiTheme="minorAscii" w:hAnsiTheme="minorAscii" w:cstheme="minorAscii"/>
          <w:sz w:val="24"/>
          <w:szCs w:val="24"/>
          <w:rtl w:val="1"/>
          <w:lang w:bidi="ar"/>
        </w:rPr>
        <w:t xml:space="preserve"> قوية</w:t>
      </w:r>
      <w:r w:rsidRPr="4ECF387C" w:rsidR="00F92ABF">
        <w:rPr>
          <w:rStyle w:val="FootnoteReference"/>
          <w:rFonts w:ascii="Calibri" w:hAnsi="Calibri" w:cs="Calibri" w:asciiTheme="minorAscii" w:hAnsiTheme="minorAscii" w:cstheme="minorAscii"/>
          <w:sz w:val="24"/>
          <w:szCs w:val="24"/>
          <w:rtl w:val="1"/>
          <w:lang w:bidi="ar"/>
        </w:rPr>
        <w:footnoteReference w:id="10"/>
      </w:r>
    </w:p>
    <w:p w:rsidRPr="00B15DB8" w:rsidR="00301A2C" w:rsidP="001E030C" w:rsidRDefault="00301A2C" w14:paraId="2D2508BD" w14:textId="77777777">
      <w:pPr>
        <w:widowControl w:val="0"/>
        <w:contextualSpacing/>
        <w:jc w:val="both"/>
        <w:outlineLvl w:val="0"/>
        <w:rPr>
          <w:rFonts w:eastAsia="Calibri" w:asciiTheme="minorHAnsi" w:hAnsiTheme="minorHAnsi" w:cstheme="minorHAnsi"/>
          <w:sz w:val="32"/>
          <w:szCs w:val="32"/>
        </w:rPr>
      </w:pPr>
    </w:p>
    <w:p w:rsidRPr="00B15DB8" w:rsidR="00301A2C" w:rsidP="001E030C" w:rsidRDefault="00A5371E" w14:paraId="5F01DCCA" w14:textId="45197B3F">
      <w:pPr>
        <w:widowControl w:val="0"/>
        <w:bidi/>
        <w:ind w:right="26"/>
        <w:jc w:val="both"/>
        <w:outlineLvl w:val="0"/>
        <w:rPr>
          <w:rFonts w:eastAsia="Calibri" w:asciiTheme="minorHAnsi" w:hAnsiTheme="minorHAnsi" w:cstheme="minorHAnsi"/>
          <w:b/>
          <w:color w:val="2F5496"/>
          <w:spacing w:val="-3"/>
          <w:sz w:val="32"/>
          <w:szCs w:val="32"/>
        </w:rPr>
      </w:pPr>
      <w:r>
        <w:rPr>
          <w:rFonts w:hint="cs" w:asciiTheme="minorHAnsi" w:hAnsiTheme="minorHAnsi" w:cstheme="minorHAnsi"/>
          <w:b/>
          <w:bCs/>
          <w:color w:val="2F5496"/>
          <w:spacing w:val="-3"/>
          <w:sz w:val="32"/>
          <w:szCs w:val="32"/>
          <w:rtl/>
          <w:lang w:bidi="ar"/>
        </w:rPr>
        <w:t>ال</w:t>
      </w:r>
      <w:r w:rsidRPr="00B15DB8" w:rsidR="00301A2C">
        <w:rPr>
          <w:rFonts w:asciiTheme="minorHAnsi" w:hAnsiTheme="minorHAnsi" w:cstheme="minorHAnsi"/>
          <w:b/>
          <w:bCs/>
          <w:color w:val="2F5496"/>
          <w:spacing w:val="-3"/>
          <w:sz w:val="32"/>
          <w:szCs w:val="32"/>
          <w:rtl/>
          <w:lang w:bidi="ar"/>
        </w:rPr>
        <w:t>تدريب:</w:t>
      </w:r>
    </w:p>
    <w:p w:rsidRPr="00B15DB8" w:rsidR="00301A2C" w:rsidP="4ECF387C" w:rsidRDefault="00301A2C" w14:paraId="65802033" w14:textId="6FE13E2F" w14:noSpellErr="1">
      <w:pPr>
        <w:autoSpaceDE w:val="0"/>
        <w:autoSpaceDN w:val="0"/>
        <w:bidi/>
        <w:adjustRightInd w:val="0"/>
        <w:jc w:val="both"/>
        <w:rPr>
          <w:rFonts w:ascii="Calibri" w:hAnsi="Calibri" w:cs="Calibri" w:asciiTheme="minorAscii" w:hAnsiTheme="minorAscii" w:cstheme="minorAscii"/>
          <w:sz w:val="24"/>
          <w:szCs w:val="24"/>
        </w:rPr>
      </w:pPr>
      <w:r w:rsidRPr="4ECF387C" w:rsidR="00301A2C">
        <w:rPr>
          <w:rFonts w:ascii="Calibri" w:hAnsi="Calibri" w:cs="Calibri" w:asciiTheme="minorAscii" w:hAnsiTheme="minorAscii" w:cstheme="minorAscii"/>
          <w:sz w:val="24"/>
          <w:szCs w:val="24"/>
          <w:rtl w:val="1"/>
          <w:lang w:bidi="ar"/>
        </w:rPr>
        <w:t xml:space="preserve">يدعم رئيس المكتب </w:t>
      </w:r>
      <w:r w:rsidRPr="4ECF387C" w:rsidR="00A5371E">
        <w:rPr>
          <w:rFonts w:ascii="Calibri" w:hAnsi="Calibri" w:cs="Calibri" w:asciiTheme="minorAscii" w:hAnsiTheme="minorAscii" w:cstheme="minorAscii"/>
          <w:sz w:val="24"/>
          <w:szCs w:val="24"/>
          <w:rtl w:val="1"/>
          <w:lang w:bidi="ar"/>
        </w:rPr>
        <w:t>جهات</w:t>
      </w:r>
      <w:r w:rsidRPr="4ECF387C" w:rsidR="00301A2C">
        <w:rPr>
          <w:rFonts w:ascii="Calibri" w:hAnsi="Calibri" w:cs="Calibri" w:asciiTheme="minorAscii" w:hAnsiTheme="minorAscii" w:cstheme="minorAscii"/>
          <w:sz w:val="24"/>
          <w:szCs w:val="24"/>
          <w:rtl w:val="1"/>
          <w:lang w:bidi="ar"/>
        </w:rPr>
        <w:t xml:space="preserve"> التنسيق </w:t>
      </w:r>
      <w:r w:rsidRPr="4ECF387C" w:rsidR="00AF0CFE">
        <w:rPr>
          <w:rFonts w:ascii="Calibri" w:hAnsi="Calibri" w:cs="Calibri" w:asciiTheme="minorAscii" w:hAnsiTheme="minorAscii" w:cstheme="minorAscii"/>
          <w:sz w:val="24"/>
          <w:szCs w:val="24"/>
          <w:rtl w:val="1"/>
          <w:lang w:bidi="ar"/>
        </w:rPr>
        <w:t>ل</w:t>
      </w:r>
      <w:r w:rsidRPr="4ECF387C" w:rsidR="00301A2C">
        <w:rPr>
          <w:rFonts w:ascii="Calibri" w:hAnsi="Calibri" w:cs="Calibri" w:asciiTheme="minorAscii" w:hAnsiTheme="minorAscii" w:cstheme="minorAscii"/>
          <w:sz w:val="24"/>
          <w:szCs w:val="24"/>
          <w:rtl w:val="1"/>
          <w:lang w:bidi="ar"/>
        </w:rPr>
        <w:t>تدريبها على ما يلي:</w:t>
      </w:r>
    </w:p>
    <w:p w:rsidRPr="00B15DB8" w:rsidR="00301A2C" w:rsidP="4ECF387C" w:rsidRDefault="00301A2C" w14:paraId="7F60372A" w14:textId="5B6821E2" w14:noSpellErr="1">
      <w:pPr>
        <w:numPr>
          <w:ilvl w:val="0"/>
          <w:numId w:val="7"/>
        </w:numPr>
        <w:autoSpaceDE w:val="0"/>
        <w:autoSpaceDN w:val="0"/>
        <w:bidi/>
        <w:adjustRightInd w:val="0"/>
        <w:jc w:val="both"/>
        <w:rPr>
          <w:rFonts w:ascii="Calibri" w:hAnsi="Calibri" w:cs="Calibri" w:asciiTheme="minorAscii" w:hAnsiTheme="minorAscii" w:cstheme="minorAscii"/>
          <w:sz w:val="24"/>
          <w:szCs w:val="24"/>
        </w:rPr>
      </w:pPr>
      <w:r w:rsidRPr="4ECF387C" w:rsidR="00301A2C">
        <w:rPr>
          <w:rFonts w:ascii="Calibri" w:hAnsi="Calibri" w:cs="Calibri" w:asciiTheme="minorAscii" w:hAnsiTheme="minorAscii" w:cstheme="minorAscii"/>
          <w:sz w:val="24"/>
          <w:szCs w:val="24"/>
          <w:rtl w:val="1"/>
          <w:lang w:bidi="ar"/>
        </w:rPr>
        <w:t xml:space="preserve">تعريف </w:t>
      </w:r>
      <w:r w:rsidRPr="4ECF387C" w:rsidR="00AF0CFE">
        <w:rPr>
          <w:rFonts w:ascii="Calibri" w:hAnsi="Calibri" w:cs="Calibri" w:asciiTheme="minorAscii" w:hAnsiTheme="minorAscii" w:cstheme="minorAscii"/>
          <w:sz w:val="24"/>
          <w:szCs w:val="24"/>
          <w:rtl w:val="1"/>
          <w:lang w:bidi="ar"/>
        </w:rPr>
        <w:t>الاستغلال الجنسي والانتهاك الجنسي</w:t>
      </w:r>
      <w:r w:rsidRPr="4ECF387C" w:rsidR="00301A2C">
        <w:rPr>
          <w:rFonts w:ascii="Calibri" w:hAnsi="Calibri" w:cs="Calibri" w:asciiTheme="minorAscii" w:hAnsiTheme="minorAscii" w:cstheme="minorAscii"/>
          <w:sz w:val="24"/>
          <w:szCs w:val="24"/>
          <w:rtl w:val="1"/>
          <w:lang w:bidi="ar"/>
        </w:rPr>
        <w:t xml:space="preserve">، بما في ذلك </w:t>
      </w:r>
      <w:hyperlink r:id="Rce83d5fcc18d4610">
        <w:r w:rsidRPr="4ECF387C" w:rsidR="00301A2C">
          <w:rPr>
            <w:rFonts w:ascii="Calibri" w:hAnsi="Calibri" w:cs="Calibri" w:asciiTheme="minorAscii" w:hAnsiTheme="minorAscii" w:cstheme="minorAscii"/>
            <w:color w:val="0563C1"/>
            <w:sz w:val="24"/>
            <w:szCs w:val="24"/>
            <w:u w:val="single"/>
            <w:lang w:bidi="ar"/>
          </w:rPr>
          <w:t xml:space="preserve"> المبادئ</w:t>
        </w:r>
      </w:hyperlink>
      <w:r w:rsidRPr="4ECF387C" w:rsidR="001829F9">
        <w:rPr>
          <w:rFonts w:ascii="Calibri" w:hAnsi="Calibri" w:cs="Calibri" w:asciiTheme="minorAscii" w:hAnsiTheme="minorAscii" w:cstheme="minorAscii"/>
          <w:color w:val="0563C1"/>
          <w:sz w:val="24"/>
          <w:szCs w:val="24"/>
          <w:u w:val="single"/>
          <w:rtl w:val="1"/>
          <w:lang w:bidi="ar"/>
        </w:rPr>
        <w:t xml:space="preserve"> الستة</w:t>
      </w:r>
      <w:r w:rsidRPr="4ECF387C" w:rsidR="007274A8">
        <w:rPr>
          <w:rFonts w:ascii="Calibri" w:hAnsi="Calibri" w:cs="Calibri" w:asciiTheme="minorAscii" w:hAnsiTheme="minorAscii" w:cstheme="minorAscii"/>
          <w:sz w:val="24"/>
          <w:szCs w:val="24"/>
          <w:rtl w:val="1"/>
          <w:lang w:bidi="ar"/>
        </w:rPr>
        <w:t xml:space="preserve"> </w:t>
      </w:r>
      <w:r w:rsidRPr="4ECF387C" w:rsidR="00301A2C">
        <w:rPr>
          <w:rFonts w:ascii="Calibri" w:hAnsi="Calibri" w:cs="Calibri" w:asciiTheme="minorAscii" w:hAnsiTheme="minorAscii" w:cstheme="minorAscii"/>
          <w:sz w:val="24"/>
          <w:szCs w:val="24"/>
          <w:rtl w:val="1"/>
          <w:lang w:bidi="ar"/>
        </w:rPr>
        <w:t xml:space="preserve">وكيفية إدراجها في مدونة قواعد السلوك /سياسة </w:t>
      </w:r>
      <w:r w:rsidRPr="4ECF387C" w:rsidR="00B023A8">
        <w:rPr>
          <w:rFonts w:ascii="Calibri" w:hAnsi="Calibri" w:cs="Calibri" w:asciiTheme="minorAscii" w:hAnsiTheme="minorAscii" w:cstheme="minorAscii"/>
          <w:sz w:val="24"/>
          <w:szCs w:val="24"/>
          <w:rtl w:val="1"/>
          <w:lang w:bidi="ar"/>
        </w:rPr>
        <w:t>الحماية من الاستغلال الجنسي والانتهاك الجنسي</w:t>
      </w:r>
      <w:r w:rsidRPr="4ECF387C" w:rsidR="00301A2C">
        <w:rPr>
          <w:rFonts w:ascii="Calibri" w:hAnsi="Calibri" w:cs="Calibri" w:asciiTheme="minorAscii" w:hAnsiTheme="minorAscii" w:cstheme="minorAscii"/>
          <w:sz w:val="24"/>
          <w:szCs w:val="24"/>
          <w:rtl w:val="1"/>
          <w:lang w:bidi="ar"/>
        </w:rPr>
        <w:t xml:space="preserve"> الخاصة ب [</w:t>
      </w:r>
      <w:r w:rsidRPr="4ECF387C" w:rsidR="00301A2C">
        <w:rPr>
          <w:rFonts w:ascii="Calibri" w:hAnsi="Calibri" w:cs="Calibri" w:asciiTheme="minorAscii" w:hAnsiTheme="minorAscii" w:cstheme="minorAscii"/>
          <w:i w:val="1"/>
          <w:iCs w:val="1"/>
          <w:sz w:val="24"/>
          <w:szCs w:val="24"/>
          <w:rtl w:val="1"/>
          <w:lang w:bidi="ar"/>
        </w:rPr>
        <w:t>المنظمة</w:t>
      </w:r>
      <w:r w:rsidRPr="4ECF387C" w:rsidR="00301A2C">
        <w:rPr>
          <w:rFonts w:ascii="Calibri" w:hAnsi="Calibri" w:cs="Calibri" w:asciiTheme="minorAscii" w:hAnsiTheme="minorAscii" w:cstheme="minorAscii"/>
          <w:sz w:val="24"/>
          <w:szCs w:val="24"/>
          <w:rtl w:val="1"/>
          <w:lang w:bidi="ar"/>
        </w:rPr>
        <w:t>].</w:t>
      </w:r>
    </w:p>
    <w:p w:rsidRPr="00B15DB8" w:rsidR="00301A2C" w:rsidP="4ECF387C" w:rsidRDefault="00301A2C" w14:paraId="29314304" w14:textId="66E34D30" w14:noSpellErr="1">
      <w:pPr>
        <w:numPr>
          <w:ilvl w:val="0"/>
          <w:numId w:val="7"/>
        </w:numPr>
        <w:autoSpaceDE w:val="0"/>
        <w:autoSpaceDN w:val="0"/>
        <w:bidi/>
        <w:adjustRightInd w:val="0"/>
        <w:jc w:val="both"/>
        <w:rPr>
          <w:rFonts w:ascii="Calibri" w:hAnsi="Calibri" w:cs="Calibri" w:asciiTheme="minorAscii" w:hAnsiTheme="minorAscii" w:cstheme="minorAscii"/>
          <w:sz w:val="24"/>
          <w:szCs w:val="24"/>
        </w:rPr>
      </w:pPr>
      <w:r w:rsidRPr="4ECF387C" w:rsidR="00301A2C">
        <w:rPr>
          <w:rFonts w:ascii="Calibri" w:hAnsi="Calibri" w:cs="Calibri" w:asciiTheme="minorAscii" w:hAnsiTheme="minorAscii" w:cstheme="minorAscii"/>
          <w:sz w:val="24"/>
          <w:szCs w:val="24"/>
          <w:rtl w:val="1"/>
          <w:lang w:bidi="ar"/>
        </w:rPr>
        <w:t xml:space="preserve">أشكال أخرى من سوء السلوك، لتعزيز القدرة على </w:t>
      </w:r>
      <w:r w:rsidRPr="4ECF387C" w:rsidR="00A15E1A">
        <w:rPr>
          <w:rFonts w:ascii="Calibri" w:hAnsi="Calibri" w:cs="Calibri" w:asciiTheme="minorAscii" w:hAnsiTheme="minorAscii" w:cstheme="minorAscii"/>
          <w:sz w:val="24"/>
          <w:szCs w:val="24"/>
          <w:rtl w:val="1"/>
          <w:lang w:bidi="ar"/>
        </w:rPr>
        <w:t>تمييز الاستغلال الجنسي والانتهاك الجنسي عندما يختلط ب</w:t>
      </w:r>
      <w:r w:rsidRPr="4ECF387C" w:rsidR="00301A2C">
        <w:rPr>
          <w:rFonts w:ascii="Calibri" w:hAnsi="Calibri" w:cs="Calibri" w:asciiTheme="minorAscii" w:hAnsiTheme="minorAscii" w:cstheme="minorAscii"/>
          <w:sz w:val="24"/>
          <w:szCs w:val="24"/>
          <w:rtl w:val="1"/>
          <w:lang w:bidi="ar"/>
        </w:rPr>
        <w:t>قضايا أخرى</w:t>
      </w:r>
    </w:p>
    <w:p w:rsidRPr="00B15DB8" w:rsidR="00301A2C" w:rsidP="4ECF387C" w:rsidRDefault="00301A2C" w14:paraId="61E4B490" w14:textId="1F1F267E" w14:noSpellErr="1">
      <w:pPr>
        <w:numPr>
          <w:ilvl w:val="0"/>
          <w:numId w:val="7"/>
        </w:numPr>
        <w:autoSpaceDE w:val="0"/>
        <w:autoSpaceDN w:val="0"/>
        <w:bidi/>
        <w:adjustRightInd w:val="0"/>
        <w:jc w:val="both"/>
        <w:rPr>
          <w:rFonts w:ascii="Calibri" w:hAnsi="Calibri" w:cs="Calibri" w:asciiTheme="minorAscii" w:hAnsiTheme="minorAscii" w:cstheme="minorAscii"/>
          <w:sz w:val="24"/>
          <w:szCs w:val="24"/>
        </w:rPr>
      </w:pPr>
      <w:r w:rsidRPr="4ECF387C" w:rsidR="00301A2C">
        <w:rPr>
          <w:rFonts w:ascii="Calibri" w:hAnsi="Calibri" w:cs="Calibri" w:asciiTheme="minorAscii" w:hAnsiTheme="minorAscii" w:cstheme="minorAscii"/>
          <w:sz w:val="24"/>
          <w:szCs w:val="24"/>
          <w:rtl w:val="1"/>
          <w:lang w:bidi="ar"/>
        </w:rPr>
        <w:t xml:space="preserve">العنف القائم على نوع الجنس، والمساءلة أمام السكان المتضررين، والمبادئ التوجيهية لحماية (الطفل) لتعزيز </w:t>
      </w:r>
      <w:r w:rsidRPr="4ECF387C" w:rsidR="00446C70">
        <w:rPr>
          <w:rFonts w:ascii="Calibri" w:hAnsi="Calibri" w:cs="Calibri" w:asciiTheme="minorAscii" w:hAnsiTheme="minorAscii" w:cstheme="minorAscii"/>
          <w:sz w:val="24"/>
          <w:szCs w:val="24"/>
          <w:rtl w:val="1"/>
          <w:lang w:bidi="ar"/>
        </w:rPr>
        <w:t xml:space="preserve">النهج الذي يركز على الضحايا </w:t>
      </w:r>
      <w:r w:rsidRPr="4ECF387C" w:rsidR="00780BC1">
        <w:rPr>
          <w:rFonts w:ascii="Calibri" w:hAnsi="Calibri" w:cs="Calibri" w:asciiTheme="minorAscii" w:hAnsiTheme="minorAscii" w:cstheme="minorAscii"/>
          <w:sz w:val="24"/>
          <w:szCs w:val="24"/>
          <w:rtl w:val="1"/>
          <w:lang w:bidi="ar"/>
        </w:rPr>
        <w:t>و</w:t>
      </w:r>
      <w:r w:rsidRPr="4ECF387C" w:rsidR="00446C70">
        <w:rPr>
          <w:rFonts w:ascii="Calibri" w:hAnsi="Calibri" w:cs="Calibri" w:asciiTheme="minorAscii" w:hAnsiTheme="minorAscii" w:cstheme="minorAscii"/>
          <w:sz w:val="24"/>
          <w:szCs w:val="24"/>
          <w:rtl w:val="1"/>
          <w:lang w:bidi="ar"/>
        </w:rPr>
        <w:t xml:space="preserve">المساءلة إزاء </w:t>
      </w:r>
      <w:r w:rsidRPr="4ECF387C" w:rsidR="00780BC1">
        <w:rPr>
          <w:rFonts w:ascii="Calibri" w:hAnsi="Calibri" w:cs="Calibri" w:asciiTheme="minorAscii" w:hAnsiTheme="minorAscii" w:cstheme="minorAscii"/>
          <w:sz w:val="24"/>
          <w:szCs w:val="24"/>
          <w:rtl w:val="1"/>
          <w:lang w:bidi="ar"/>
        </w:rPr>
        <w:t>الحماية من الاستغلال الجنسي والانتهاك الجنسي</w:t>
      </w:r>
    </w:p>
    <w:p w:rsidRPr="00B15DB8" w:rsidR="00301A2C" w:rsidP="4ECF387C" w:rsidRDefault="00301A2C" w14:paraId="1DEFD66D" w14:textId="77777777" w14:noSpellErr="1">
      <w:pPr>
        <w:numPr>
          <w:ilvl w:val="0"/>
          <w:numId w:val="7"/>
        </w:numPr>
        <w:autoSpaceDE w:val="0"/>
        <w:autoSpaceDN w:val="0"/>
        <w:bidi/>
        <w:adjustRightInd w:val="0"/>
        <w:jc w:val="both"/>
        <w:rPr>
          <w:rFonts w:ascii="Calibri" w:hAnsi="Calibri" w:cs="Calibri" w:asciiTheme="minorAscii" w:hAnsiTheme="minorAscii" w:cstheme="minorAscii"/>
          <w:sz w:val="24"/>
          <w:szCs w:val="24"/>
        </w:rPr>
      </w:pPr>
      <w:r w:rsidRPr="4ECF387C" w:rsidR="00301A2C">
        <w:rPr>
          <w:rFonts w:ascii="Calibri" w:hAnsi="Calibri" w:cs="Calibri" w:asciiTheme="minorAscii" w:hAnsiTheme="minorAscii" w:cstheme="minorAscii"/>
          <w:sz w:val="24"/>
          <w:szCs w:val="24"/>
          <w:rtl w:val="1"/>
          <w:lang w:bidi="ar"/>
        </w:rPr>
        <w:t>إجراءات الشكاوى الداخلية [للمنظمة] وآليات مساعدة الضحايا</w:t>
      </w:r>
    </w:p>
    <w:p w:rsidRPr="00B15DB8" w:rsidR="00FA5105" w:rsidP="4ECF387C" w:rsidRDefault="00301A2C" w14:paraId="1C8751DC" w14:textId="452FC677" w14:noSpellErr="1">
      <w:pPr>
        <w:numPr>
          <w:ilvl w:val="0"/>
          <w:numId w:val="7"/>
        </w:numPr>
        <w:bidi/>
        <w:jc w:val="both"/>
        <w:rPr>
          <w:rFonts w:ascii="Calibri" w:hAnsi="Calibri" w:cs="Calibri" w:asciiTheme="minorAscii" w:hAnsiTheme="minorAscii" w:cstheme="minorAscii"/>
          <w:sz w:val="24"/>
          <w:szCs w:val="24"/>
        </w:rPr>
      </w:pPr>
      <w:r w:rsidRPr="4ECF387C" w:rsidR="00301A2C">
        <w:rPr>
          <w:rFonts w:ascii="Calibri" w:hAnsi="Calibri" w:cs="Calibri" w:asciiTheme="minorAscii" w:hAnsiTheme="minorAscii" w:cstheme="minorAscii"/>
          <w:sz w:val="24"/>
          <w:szCs w:val="24"/>
          <w:rtl w:val="1"/>
          <w:lang w:bidi="ar"/>
        </w:rPr>
        <w:t>معايير التحقيق، حتى لا تعرض</w:t>
      </w:r>
      <w:r w:rsidRPr="4ECF387C" w:rsidR="00C834B6">
        <w:rPr>
          <w:rFonts w:ascii="Calibri" w:hAnsi="Calibri" w:cs="Calibri" w:asciiTheme="minorAscii" w:hAnsiTheme="minorAscii" w:cstheme="minorAscii"/>
          <w:sz w:val="24"/>
          <w:szCs w:val="24"/>
          <w:rtl w:val="1"/>
          <w:lang w:bidi="ar"/>
        </w:rPr>
        <w:t xml:space="preserve"> للخطر</w:t>
      </w:r>
      <w:r w:rsidRPr="4ECF387C" w:rsidR="00301A2C">
        <w:rPr>
          <w:rFonts w:ascii="Calibri" w:hAnsi="Calibri" w:cs="Calibri" w:asciiTheme="minorAscii" w:hAnsiTheme="minorAscii" w:cstheme="minorAscii"/>
          <w:sz w:val="24"/>
          <w:szCs w:val="24"/>
          <w:rtl w:val="1"/>
          <w:lang w:bidi="ar"/>
        </w:rPr>
        <w:t xml:space="preserve"> عملية الاستيعاب والإبلاغ تحقيقا لاحقا في</w:t>
      </w:r>
      <w:r w:rsidRPr="4ECF387C" w:rsidR="003A2E77">
        <w:rPr>
          <w:rFonts w:ascii="Calibri" w:hAnsi="Calibri" w:cs="Calibri" w:asciiTheme="minorAscii" w:hAnsiTheme="minorAscii" w:cstheme="minorAscii"/>
          <w:sz w:val="24"/>
          <w:szCs w:val="24"/>
          <w:rtl w:val="1"/>
          <w:lang w:bidi="ar"/>
        </w:rPr>
        <w:t xml:space="preserve"> حوادث</w:t>
      </w:r>
      <w:r w:rsidRPr="4ECF387C" w:rsidR="00301A2C">
        <w:rPr>
          <w:rFonts w:ascii="Calibri" w:hAnsi="Calibri" w:cs="Calibri" w:asciiTheme="minorAscii" w:hAnsiTheme="minorAscii" w:cstheme="minorAscii"/>
          <w:sz w:val="24"/>
          <w:szCs w:val="24"/>
          <w:rtl w:val="1"/>
          <w:lang w:bidi="ar"/>
        </w:rPr>
        <w:t xml:space="preserve"> </w:t>
      </w:r>
      <w:r w:rsidRPr="4ECF387C" w:rsidR="001D7234">
        <w:rPr>
          <w:rFonts w:ascii="Calibri" w:hAnsi="Calibri" w:cs="Calibri" w:asciiTheme="minorAscii" w:hAnsiTheme="minorAscii" w:cstheme="minorAscii"/>
          <w:sz w:val="24"/>
          <w:szCs w:val="24"/>
          <w:rtl w:val="1"/>
          <w:lang w:bidi="ar"/>
        </w:rPr>
        <w:t>الاستغلال الجنسي والانتهاك الجنسي</w:t>
      </w:r>
    </w:p>
    <w:sectPr w:rsidRPr="00B15DB8" w:rsidR="00FA5105" w:rsidSect="00770B25">
      <w:footerReference w:type="even" r:id="rId14"/>
      <w:footerReference w:type="default" r:id="rId15"/>
      <w:pgSz w:w="12240" w:h="15840" w:orient="portrait"/>
      <w:pgMar w:top="1296" w:right="1296" w:bottom="1008" w:left="1296"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334" w:rsidRDefault="00900334" w14:paraId="4129C660" w14:textId="77777777">
      <w:pPr>
        <w:bidi/>
      </w:pPr>
      <w:r>
        <w:rPr>
          <w:rtl/>
          <w:lang w:bidi="ar"/>
        </w:rPr>
        <w:separator/>
      </w:r>
    </w:p>
    <w:p w:rsidR="00900334" w:rsidRDefault="00900334" w14:paraId="7AAC28EA" w14:textId="77777777">
      <w:pPr>
        <w:bidi/>
      </w:pPr>
    </w:p>
  </w:endnote>
  <w:endnote w:type="continuationSeparator" w:id="0">
    <w:p w:rsidR="00900334" w:rsidRDefault="00900334" w14:paraId="5D7A4454" w14:textId="77777777">
      <w:pPr>
        <w:bidi/>
      </w:pPr>
      <w:r>
        <w:rPr>
          <w:rtl/>
          <w:lang w:bidi="ar"/>
        </w:rPr>
        <w:continuationSeparator/>
      </w:r>
    </w:p>
    <w:p w:rsidR="00900334" w:rsidRDefault="00900334" w14:paraId="369C440D" w14:textId="77777777">
      <w:pPr>
        <w:bidi/>
      </w:pPr>
    </w:p>
  </w:endnote>
  <w:endnote w:type="continuationNotice" w:id="1">
    <w:p w:rsidR="00900334" w:rsidRDefault="00900334" w14:paraId="1A823F13" w14:textId="77777777">
      <w:pPr>
        <w:bidi/>
      </w:pPr>
    </w:p>
    <w:p w:rsidR="00900334" w:rsidRDefault="00900334" w14:paraId="11BA8F27" w14:textId="77777777">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FC6" w:rsidP="008A7E1D" w:rsidRDefault="00D97FC6" w14:paraId="68332C20" w14:textId="77777777">
    <w:pPr>
      <w:pStyle w:val="Footer"/>
      <w:framePr w:wrap="around" w:hAnchor="margin" w:vAnchor="text" w:xAlign="center" w:y="1"/>
      <w:bidi/>
      <w:rPr>
        <w:rStyle w:val="PageNumber"/>
      </w:rPr>
    </w:pPr>
    <w:r>
      <w:rPr>
        <w:rStyle w:val="PageNumber"/>
        <w:rtl/>
        <w:lang w:bidi="ar"/>
      </w:rPr>
      <w:fldChar w:fldCharType="begin"/>
    </w:r>
    <w:r>
      <w:rPr>
        <w:rStyle w:val="PageNumber"/>
        <w:rtl/>
        <w:lang w:bidi="ar"/>
      </w:rPr>
      <w:instrText xml:space="preserve">PAGE  </w:instrText>
    </w:r>
    <w:r>
      <w:rPr>
        <w:rStyle w:val="PageNumber"/>
        <w:rtl/>
        <w:lang w:bidi="ar"/>
      </w:rPr>
      <w:fldChar w:fldCharType="end"/>
    </w:r>
  </w:p>
  <w:p w:rsidR="00D97FC6" w:rsidRDefault="00D97FC6" w14:paraId="0E30C489" w14:textId="77777777">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B25" w:rsidR="00770B25" w:rsidRDefault="00770B25" w14:paraId="0ED2365A" w14:textId="10391D32">
    <w:pPr>
      <w:pStyle w:val="Footer"/>
      <w:bidi/>
      <w:jc w:val="center"/>
      <w:rPr>
        <w:rFonts w:asciiTheme="minorHAnsi" w:hAnsiTheme="minorHAnsi" w:cstheme="minorHAnsi"/>
        <w:sz w:val="20"/>
        <w:szCs w:val="20"/>
      </w:rPr>
    </w:pPr>
    <w:r w:rsidRPr="00770B25">
      <w:rPr>
        <w:sz w:val="20"/>
        <w:szCs w:val="20"/>
        <w:rtl/>
        <w:lang w:bidi="ar"/>
      </w:rPr>
      <w:t xml:space="preserve">صفحة </w:t>
    </w:r>
    <w:sdt>
      <w:sdtPr>
        <w:rPr>
          <w:rFonts w:asciiTheme="minorHAnsi" w:hAnsiTheme="minorHAnsi" w:cstheme="minorHAnsi"/>
          <w:sz w:val="20"/>
          <w:szCs w:val="20"/>
          <w:rtl/>
        </w:rPr>
        <w:id w:val="1688784831"/>
        <w:docPartObj>
          <w:docPartGallery w:val="Page Numbers (Bottom of Page)"/>
          <w:docPartUnique/>
        </w:docPartObj>
      </w:sdtPr>
      <w:sdtEndPr>
        <w:rPr>
          <w:noProof/>
        </w:rPr>
      </w:sdtEndPr>
      <w:sdtContent>
        <w:r w:rsidRPr="00770B25">
          <w:rPr>
            <w:sz w:val="20"/>
            <w:szCs w:val="20"/>
            <w:rtl/>
            <w:lang w:bidi="ar"/>
          </w:rPr>
          <w:fldChar w:fldCharType="begin"/>
        </w:r>
        <w:r w:rsidRPr="00770B25">
          <w:rPr>
            <w:sz w:val="20"/>
            <w:szCs w:val="20"/>
            <w:rtl/>
            <w:lang w:bidi="ar"/>
          </w:rPr>
          <w:instrText xml:space="preserve"> PAGE   \* MERGEFORMAT </w:instrText>
        </w:r>
        <w:r w:rsidRPr="00770B25">
          <w:rPr>
            <w:sz w:val="20"/>
            <w:szCs w:val="20"/>
            <w:rtl/>
            <w:lang w:bidi="ar"/>
          </w:rPr>
          <w:fldChar w:fldCharType="separate"/>
        </w:r>
        <w:r w:rsidRPr="00770B25">
          <w:rPr>
            <w:noProof/>
            <w:sz w:val="20"/>
            <w:szCs w:val="20"/>
            <w:rtl/>
            <w:lang w:bidi="ar"/>
          </w:rPr>
          <w:t>2</w:t>
        </w:r>
        <w:r w:rsidRPr="00770B25">
          <w:rPr>
            <w:noProof/>
            <w:sz w:val="20"/>
            <w:szCs w:val="20"/>
            <w:rtl/>
            <w:lang w:bidi="ar"/>
          </w:rPr>
          <w:fldChar w:fldCharType="end"/>
        </w:r>
      </w:sdtContent>
    </w:sdt>
  </w:p>
  <w:p w:rsidRPr="00770B25" w:rsidR="00D97FC6" w:rsidP="002C52D9" w:rsidRDefault="00D97FC6" w14:paraId="4BDCF9E5" w14:textId="77777777">
    <w:pPr>
      <w:pStyle w:val="Header"/>
      <w:bidi/>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334" w:rsidRDefault="00900334" w14:paraId="11F7C9E8" w14:textId="77777777">
      <w:pPr>
        <w:bidi/>
      </w:pPr>
      <w:r>
        <w:rPr>
          <w:rtl/>
          <w:lang w:bidi="ar"/>
        </w:rPr>
        <w:separator/>
      </w:r>
    </w:p>
  </w:footnote>
  <w:footnote w:type="continuationSeparator" w:id="0">
    <w:p w:rsidR="00900334" w:rsidRDefault="00900334" w14:paraId="0C2EA2AF" w14:textId="77777777">
      <w:pPr>
        <w:bidi/>
      </w:pPr>
      <w:r>
        <w:rPr>
          <w:rtl/>
          <w:lang w:bidi="ar"/>
        </w:rPr>
        <w:continuationSeparator/>
      </w:r>
    </w:p>
  </w:footnote>
  <w:footnote w:type="continuationNotice" w:id="1">
    <w:p w:rsidR="00900334" w:rsidRDefault="00900334" w14:paraId="1E3B9101" w14:textId="77777777">
      <w:pPr>
        <w:bidi/>
      </w:pPr>
    </w:p>
  </w:footnote>
  <w:footnote w:id="2">
    <w:p w:rsidRPr="001A1046" w:rsidR="00D97FC6" w:rsidP="00F92ABF" w:rsidRDefault="00D97FC6" w14:paraId="4DD2156E" w14:textId="1E3C430E">
      <w:pPr>
        <w:pStyle w:val="Footer"/>
        <w:tabs>
          <w:tab w:val="clear" w:pos="8640"/>
        </w:tabs>
        <w:bidi/>
        <w:ind w:right="-133"/>
        <w:jc w:val="both"/>
        <w:rPr>
          <w:rFonts w:asciiTheme="minorHAnsi" w:hAnsiTheme="minorHAnsi" w:cstheme="minorHAnsi"/>
          <w:sz w:val="18"/>
          <w:szCs w:val="18"/>
        </w:rPr>
      </w:pPr>
      <w:r w:rsidRPr="00F92ABF">
        <w:rPr>
          <w:rStyle w:val="FootnoteReference"/>
          <w:sz w:val="18"/>
          <w:szCs w:val="18"/>
          <w:rtl/>
          <w:lang w:bidi="ar"/>
        </w:rPr>
        <w:footnoteRef/>
      </w:r>
      <w:r w:rsidRPr="00F92ABF">
        <w:rPr>
          <w:sz w:val="18"/>
          <w:szCs w:val="18"/>
          <w:rtl/>
          <w:lang w:bidi="ar"/>
        </w:rPr>
        <w:t xml:space="preserve"> </w:t>
      </w:r>
      <w:r w:rsidR="005455A8">
        <w:rPr>
          <w:rFonts w:hint="cs" w:cstheme="minorHAnsi"/>
          <w:sz w:val="28"/>
          <w:szCs w:val="28"/>
          <w:rtl/>
          <w:lang w:bidi="ar"/>
        </w:rPr>
        <w:t>تعد</w:t>
      </w:r>
      <w:r w:rsidRPr="00DF6F41" w:rsidR="005455A8">
        <w:rPr>
          <w:rFonts w:cstheme="minorHAnsi"/>
          <w:sz w:val="28"/>
          <w:szCs w:val="28"/>
          <w:rtl/>
          <w:lang w:bidi="ar"/>
        </w:rPr>
        <w:t xml:space="preserve"> هذه </w:t>
      </w:r>
      <w:r w:rsidRPr="00DF6F41" w:rsidR="005455A8">
        <w:rPr>
          <w:rFonts w:cstheme="minorHAnsi"/>
          <w:sz w:val="28"/>
          <w:szCs w:val="28"/>
          <w:rtl/>
        </w:rPr>
        <w:t>الاختصاصات العامة</w:t>
      </w:r>
      <w:r w:rsidR="00F41F1B">
        <w:rPr>
          <w:rFonts w:hint="cs" w:cstheme="minorHAnsi"/>
          <w:sz w:val="28"/>
          <w:szCs w:val="28"/>
          <w:rtl/>
        </w:rPr>
        <w:t xml:space="preserve"> لجهة التنسيق المعنية بالحماية من الاستغلال الجنسي والانتهاك الجنسي</w:t>
      </w:r>
      <w:r w:rsidR="005455A8">
        <w:rPr>
          <w:rFonts w:hint="cs" w:cstheme="minorHAnsi"/>
          <w:sz w:val="28"/>
          <w:szCs w:val="28"/>
          <w:rtl/>
        </w:rPr>
        <w:t xml:space="preserve"> تحديثا للاختصاصات التي أعدها كل من اللجنة التنفيذية للشؤون الإنسانية/اللجنة التنفيذية للسلام والأمن التابعتين للأمم المتحدة، وفرقة العمل المعنية بالحماية من الاستغلال الجنسي والانتهاك الجنسي (تشرين الثاني/نوفمبر 20</w:t>
      </w:r>
      <w:r w:rsidR="009F083D">
        <w:rPr>
          <w:rFonts w:hint="cs" w:cstheme="minorHAnsi"/>
          <w:sz w:val="28"/>
          <w:szCs w:val="28"/>
          <w:rtl/>
        </w:rPr>
        <w:t>0</w:t>
      </w:r>
      <w:r w:rsidR="005455A8">
        <w:rPr>
          <w:rFonts w:hint="cs" w:cstheme="minorHAnsi"/>
          <w:sz w:val="28"/>
          <w:szCs w:val="28"/>
          <w:rtl/>
        </w:rPr>
        <w:t>8)</w:t>
      </w:r>
      <w:r w:rsidRPr="00DF6F41" w:rsidR="005455A8">
        <w:rPr>
          <w:rFonts w:cstheme="minorHAnsi"/>
          <w:sz w:val="28"/>
          <w:szCs w:val="28"/>
          <w:rtl/>
        </w:rPr>
        <w:t xml:space="preserve"> </w:t>
      </w:r>
      <w:r w:rsidR="005455A8">
        <w:rPr>
          <w:rFonts w:hint="cs" w:cstheme="minorHAnsi"/>
          <w:sz w:val="28"/>
          <w:szCs w:val="28"/>
          <w:rtl/>
        </w:rPr>
        <w:t>استناداً إلى</w:t>
      </w:r>
      <w:r w:rsidRPr="00DF6F41" w:rsidR="005455A8">
        <w:rPr>
          <w:rFonts w:cstheme="minorHAnsi"/>
          <w:sz w:val="28"/>
          <w:szCs w:val="28"/>
          <w:rtl/>
          <w:lang w:bidi="ar"/>
        </w:rPr>
        <w:t xml:space="preserve"> الممارسات الجيدة والاتفاقات </w:t>
      </w:r>
      <w:r w:rsidR="005455A8">
        <w:rPr>
          <w:rFonts w:hint="cs" w:cstheme="minorHAnsi"/>
          <w:sz w:val="28"/>
          <w:szCs w:val="28"/>
          <w:rtl/>
          <w:lang w:bidi="ar"/>
        </w:rPr>
        <w:t>السارية</w:t>
      </w:r>
      <w:r w:rsidRPr="00DF6F41" w:rsidR="005455A8">
        <w:rPr>
          <w:rFonts w:cstheme="minorHAnsi"/>
          <w:sz w:val="28"/>
          <w:szCs w:val="28"/>
          <w:rtl/>
          <w:lang w:bidi="ar"/>
        </w:rPr>
        <w:t xml:space="preserve"> في</w:t>
      </w:r>
      <w:r w:rsidR="005455A8">
        <w:rPr>
          <w:rFonts w:hint="cs" w:cstheme="minorHAnsi"/>
          <w:sz w:val="28"/>
          <w:szCs w:val="28"/>
          <w:rtl/>
          <w:lang w:bidi="ar"/>
        </w:rPr>
        <w:t xml:space="preserve"> اللجنة الدائمة المشتركة بين الوكالات، وإلى اختصاصات </w:t>
      </w:r>
      <w:r w:rsidR="007B1512">
        <w:rPr>
          <w:rFonts w:hint="cs" w:cstheme="minorHAnsi"/>
          <w:sz w:val="28"/>
          <w:szCs w:val="28"/>
          <w:rtl/>
          <w:lang w:bidi="ar"/>
        </w:rPr>
        <w:t>الوكالة</w:t>
      </w:r>
      <w:r w:rsidR="005455A8">
        <w:rPr>
          <w:rFonts w:hint="cs" w:cstheme="minorHAnsi"/>
          <w:sz w:val="28"/>
          <w:szCs w:val="28"/>
          <w:rtl/>
          <w:lang w:bidi="ar"/>
        </w:rPr>
        <w:t xml:space="preserve"> الحالية،</w:t>
      </w:r>
      <w:r w:rsidRPr="00DF6F41" w:rsidR="005455A8">
        <w:rPr>
          <w:rFonts w:cstheme="minorHAnsi"/>
          <w:sz w:val="28"/>
          <w:szCs w:val="28"/>
          <w:rtl/>
          <w:lang w:bidi="ar"/>
        </w:rPr>
        <w:t xml:space="preserve"> ووُضعت بمساهمات من ممارسين داخليين وعالميين.</w:t>
      </w:r>
      <w:r w:rsidRPr="001A1046">
        <w:rPr>
          <w:sz w:val="18"/>
          <w:szCs w:val="18"/>
          <w:rtl/>
          <w:lang w:bidi="ar"/>
        </w:rPr>
        <w:t>.</w:t>
      </w:r>
    </w:p>
  </w:footnote>
  <w:footnote w:id="3">
    <w:p w:rsidRPr="00DF6F41" w:rsidR="00072C65" w:rsidP="00072C65" w:rsidRDefault="00072C65" w14:paraId="2D90DFBD" w14:textId="77777777">
      <w:pPr>
        <w:pStyle w:val="FootnoteText"/>
        <w:bidi/>
        <w:jc w:val="both"/>
        <w:rPr>
          <w:rFonts w:cstheme="minorHAnsi"/>
          <w:sz w:val="28"/>
          <w:szCs w:val="28"/>
        </w:rPr>
      </w:pPr>
      <w:r w:rsidRPr="00DF6F41">
        <w:rPr>
          <w:rStyle w:val="FootnoteReference"/>
          <w:rFonts w:cstheme="minorHAnsi"/>
          <w:sz w:val="28"/>
          <w:szCs w:val="28"/>
          <w:rtl/>
          <w:lang w:bidi="ar"/>
        </w:rPr>
        <w:footnoteRef/>
      </w:r>
      <w:r w:rsidRPr="00DF6F41">
        <w:rPr>
          <w:rFonts w:cstheme="minorHAnsi"/>
          <w:sz w:val="28"/>
          <w:szCs w:val="28"/>
          <w:rtl/>
          <w:lang w:bidi="ar"/>
        </w:rPr>
        <w:t xml:space="preserve"> </w:t>
      </w:r>
      <w:bookmarkStart w:name="_Hlk76487701" w:id="1"/>
      <w:r w:rsidRPr="00DF6F41">
        <w:rPr>
          <w:rFonts w:cstheme="minorHAnsi"/>
          <w:i/>
          <w:iCs/>
          <w:sz w:val="28"/>
          <w:szCs w:val="28"/>
          <w:rtl/>
          <w:lang w:bidi="ar"/>
        </w:rPr>
        <w:t xml:space="preserve">استراتيجية اللجنة الدائمة المشتركة بين الوكالات بشأن الحماية من الاستغلال الجنسي </w:t>
      </w:r>
      <w:r w:rsidRPr="00563819">
        <w:rPr>
          <w:rFonts w:cstheme="minorHAnsi"/>
          <w:i/>
          <w:iCs/>
          <w:sz w:val="28"/>
          <w:szCs w:val="28"/>
          <w:rtl/>
          <w:lang w:bidi="ar"/>
        </w:rPr>
        <w:t xml:space="preserve">والانتهاك الجنسي </w:t>
      </w:r>
      <w:r w:rsidRPr="00DF6F41">
        <w:rPr>
          <w:rFonts w:cstheme="minorHAnsi"/>
          <w:i/>
          <w:iCs/>
          <w:sz w:val="28"/>
          <w:szCs w:val="28"/>
          <w:rtl/>
          <w:lang w:bidi="ar"/>
        </w:rPr>
        <w:t>والتحرش الجنسي</w:t>
      </w:r>
      <w:r w:rsidRPr="00DF6F41">
        <w:rPr>
          <w:rFonts w:cstheme="minorHAnsi"/>
          <w:sz w:val="28"/>
          <w:szCs w:val="28"/>
          <w:rtl/>
          <w:lang w:bidi="ar"/>
        </w:rPr>
        <w:t xml:space="preserve"> (2021)، متاحة </w:t>
      </w:r>
      <w:hyperlink w:history="1" r:id="rId1">
        <w:r w:rsidRPr="00DF6F41">
          <w:rPr>
            <w:rStyle w:val="Hyperlink"/>
            <w:rFonts w:cstheme="minorHAnsi"/>
            <w:sz w:val="28"/>
            <w:szCs w:val="28"/>
            <w:rtl/>
            <w:lang w:bidi="ar"/>
          </w:rPr>
          <w:t>هنا</w:t>
        </w:r>
      </w:hyperlink>
      <w:r>
        <w:rPr>
          <w:rFonts w:hint="cs" w:cstheme="minorHAnsi"/>
          <w:sz w:val="28"/>
          <w:szCs w:val="28"/>
          <w:rtl/>
          <w:lang w:bidi="ar"/>
        </w:rPr>
        <w:t>؛</w:t>
      </w:r>
      <w:r w:rsidRPr="00DF6F41">
        <w:rPr>
          <w:rFonts w:cstheme="minorHAnsi"/>
          <w:sz w:val="28"/>
          <w:szCs w:val="28"/>
          <w:rtl/>
          <w:lang w:bidi="ar"/>
        </w:rPr>
        <w:t xml:space="preserve"> و</w:t>
      </w:r>
      <w:r w:rsidRPr="00DF6F41">
        <w:rPr>
          <w:rFonts w:cstheme="minorHAnsi"/>
          <w:i/>
          <w:iCs/>
          <w:sz w:val="28"/>
          <w:szCs w:val="28"/>
          <w:rtl/>
          <w:lang w:bidi="ar"/>
        </w:rPr>
        <w:t>خطة اللجنة الدائمة المشتركة بين الوكالات لتسريع الحماية من الاستغلال الجنسي والانتهاك الجنسي في تدابير التصدي للأزمات الإنسانية على المستوى القطري</w:t>
      </w:r>
      <w:r w:rsidRPr="00DF6F41">
        <w:rPr>
          <w:rFonts w:cstheme="minorHAnsi"/>
          <w:sz w:val="28"/>
          <w:szCs w:val="28"/>
          <w:rtl/>
          <w:lang w:bidi="ar"/>
        </w:rPr>
        <w:t xml:space="preserve"> (2018)، متاحة </w:t>
      </w:r>
      <w:hyperlink w:history="1" r:id="rId2">
        <w:r w:rsidRPr="00DF6F41">
          <w:rPr>
            <w:rStyle w:val="Hyperlink"/>
            <w:rFonts w:cstheme="minorHAnsi"/>
            <w:sz w:val="28"/>
            <w:szCs w:val="28"/>
            <w:rtl/>
            <w:lang w:bidi="ar"/>
          </w:rPr>
          <w:t>هنا</w:t>
        </w:r>
      </w:hyperlink>
      <w:r w:rsidRPr="00DF6F41">
        <w:rPr>
          <w:rFonts w:cstheme="minorHAnsi"/>
          <w:sz w:val="28"/>
          <w:szCs w:val="28"/>
          <w:rtl/>
          <w:lang w:bidi="ar"/>
        </w:rPr>
        <w:t>؛ و</w:t>
      </w:r>
      <w:r w:rsidRPr="00DF6F41">
        <w:rPr>
          <w:rFonts w:cstheme="minorHAnsi"/>
          <w:i/>
          <w:iCs/>
          <w:sz w:val="28"/>
          <w:szCs w:val="28"/>
          <w:rtl/>
          <w:lang w:bidi="ar"/>
        </w:rPr>
        <w:t xml:space="preserve">استراتيجية الأمين العام للأمم المتحدة بشأن الحماية من الاستغلال الجنسي والانتهاك الجنسي </w:t>
      </w:r>
      <w:r w:rsidRPr="00DF6F41">
        <w:rPr>
          <w:rFonts w:cstheme="minorHAnsi"/>
          <w:sz w:val="28"/>
          <w:szCs w:val="28"/>
          <w:rtl/>
          <w:lang w:bidi="ar"/>
        </w:rPr>
        <w:t xml:space="preserve">(2017)، متاحة </w:t>
      </w:r>
      <w:hyperlink w:history="1" r:id="rId3">
        <w:r w:rsidRPr="00DF6F41">
          <w:rPr>
            <w:rStyle w:val="Hyperlink"/>
            <w:rFonts w:cstheme="minorHAnsi"/>
            <w:sz w:val="28"/>
            <w:szCs w:val="28"/>
            <w:rtl/>
            <w:lang w:bidi="ar"/>
          </w:rPr>
          <w:t>هنا</w:t>
        </w:r>
      </w:hyperlink>
      <w:r w:rsidRPr="00DF6F41">
        <w:rPr>
          <w:rFonts w:cstheme="minorHAnsi"/>
          <w:sz w:val="28"/>
          <w:szCs w:val="28"/>
          <w:rtl/>
          <w:lang w:bidi="ar"/>
        </w:rPr>
        <w:t xml:space="preserve">. </w:t>
      </w:r>
      <w:bookmarkEnd w:id="1"/>
    </w:p>
  </w:footnote>
  <w:footnote w:id="4">
    <w:p w:rsidRPr="004C3B67" w:rsidR="0068102B" w:rsidP="0068102B" w:rsidRDefault="0068102B" w14:paraId="158E16A7" w14:textId="77777777">
      <w:pPr>
        <w:pStyle w:val="FootnoteText"/>
        <w:bidi/>
        <w:jc w:val="both"/>
        <w:rPr>
          <w:rFonts w:asciiTheme="minorHAnsi" w:hAnsiTheme="minorHAnsi" w:cstheme="minorHAnsi"/>
          <w:sz w:val="28"/>
          <w:szCs w:val="28"/>
        </w:rPr>
      </w:pPr>
      <w:r w:rsidRPr="004C3B67">
        <w:rPr>
          <w:rStyle w:val="FootnoteReference"/>
          <w:rFonts w:asciiTheme="minorHAnsi" w:hAnsiTheme="minorHAnsi" w:cstheme="minorHAnsi"/>
          <w:sz w:val="28"/>
          <w:szCs w:val="28"/>
          <w:rtl/>
          <w:lang w:bidi="ar"/>
        </w:rPr>
        <w:footnoteRef/>
      </w:r>
      <w:r w:rsidRPr="004C3B67">
        <w:rPr>
          <w:rFonts w:asciiTheme="minorHAnsi" w:hAnsiTheme="minorHAnsi" w:cstheme="minorHAnsi"/>
          <w:sz w:val="28"/>
          <w:szCs w:val="28"/>
          <w:rtl/>
          <w:lang w:bidi="ar"/>
        </w:rPr>
        <w:t xml:space="preserve"> انظر </w:t>
      </w:r>
      <w:hyperlink w:history="1" r:id="rId4">
        <w:r>
          <w:rPr>
            <w:rStyle w:val="Hyperlink"/>
            <w:rFonts w:hint="cs" w:asciiTheme="minorHAnsi" w:hAnsiTheme="minorHAnsi" w:cstheme="minorHAnsi"/>
            <w:sz w:val="28"/>
            <w:szCs w:val="28"/>
            <w:rtl/>
            <w:lang w:bidi="ar"/>
          </w:rPr>
          <w:t>الاختصاصات العامة للشبكات الداخلية المعنية بالحماية من الاستغلال الجنسي والانتهاك الجنسي</w:t>
        </w:r>
        <w:r w:rsidRPr="004C3B67">
          <w:rPr>
            <w:rStyle w:val="Hyperlink"/>
            <w:rFonts w:asciiTheme="minorHAnsi" w:hAnsiTheme="minorHAnsi" w:cstheme="minorHAnsi"/>
            <w:sz w:val="28"/>
            <w:szCs w:val="28"/>
            <w:rtl/>
            <w:lang w:bidi="ar"/>
          </w:rPr>
          <w:t xml:space="preserve"> (2021)</w:t>
        </w:r>
      </w:hyperlink>
      <w:bookmarkStart w:name="_Hlk67907397" w:id="2"/>
      <w:r w:rsidRPr="004C3B67">
        <w:rPr>
          <w:rFonts w:asciiTheme="minorHAnsi" w:hAnsiTheme="minorHAnsi" w:cstheme="minorHAnsi"/>
          <w:sz w:val="28"/>
          <w:szCs w:val="28"/>
          <w:rtl/>
          <w:lang w:bidi="ar"/>
        </w:rPr>
        <w:t>.</w:t>
      </w:r>
      <w:bookmarkEnd w:id="2"/>
    </w:p>
  </w:footnote>
  <w:footnote w:id="5">
    <w:p w:rsidRPr="00B44C4A" w:rsidR="00951695" w:rsidP="00951695" w:rsidRDefault="00951695" w14:paraId="66B4DDFB" w14:textId="6F715150">
      <w:pPr>
        <w:pStyle w:val="FootnoteText"/>
        <w:bidi/>
        <w:rPr>
          <w:rFonts w:asciiTheme="minorHAnsi" w:hAnsiTheme="minorHAnsi" w:cstheme="minorHAnsi"/>
          <w:sz w:val="28"/>
          <w:szCs w:val="28"/>
        </w:rPr>
      </w:pPr>
      <w:r w:rsidRPr="00B44C4A">
        <w:rPr>
          <w:rStyle w:val="FootnoteReference"/>
          <w:rFonts w:asciiTheme="minorHAnsi" w:hAnsiTheme="minorHAnsi" w:cstheme="minorHAnsi"/>
          <w:sz w:val="28"/>
          <w:szCs w:val="28"/>
          <w:rtl/>
          <w:lang w:bidi="ar"/>
        </w:rPr>
        <w:footnoteRef/>
      </w:r>
      <w:r w:rsidRPr="00B44C4A">
        <w:rPr>
          <w:rFonts w:asciiTheme="minorHAnsi" w:hAnsiTheme="minorHAnsi" w:cstheme="minorHAnsi"/>
          <w:sz w:val="28"/>
          <w:szCs w:val="28"/>
          <w:rtl/>
          <w:lang w:bidi="ar"/>
        </w:rPr>
        <w:t xml:space="preserve"> </w:t>
      </w:r>
      <w:r w:rsidRPr="00B44C4A" w:rsidR="00545CC1">
        <w:rPr>
          <w:rFonts w:asciiTheme="minorHAnsi" w:hAnsiTheme="minorHAnsi" w:cstheme="minorHAnsi"/>
          <w:sz w:val="28"/>
          <w:szCs w:val="28"/>
          <w:rtl/>
          <w:lang w:bidi="ar"/>
        </w:rPr>
        <w:t>انظر على سبيل المثال</w:t>
      </w:r>
      <w:r w:rsidRPr="00B44C4A">
        <w:rPr>
          <w:rFonts w:asciiTheme="minorHAnsi" w:hAnsiTheme="minorHAnsi" w:cstheme="minorHAnsi"/>
          <w:sz w:val="28"/>
          <w:szCs w:val="28"/>
          <w:rtl/>
          <w:lang w:bidi="ar"/>
        </w:rPr>
        <w:t xml:space="preserve"> </w:t>
      </w:r>
      <w:hyperlink w:history="1" r:id="rId5">
        <w:r w:rsidRPr="00B44C4A" w:rsidR="00D803B4">
          <w:rPr>
            <w:rStyle w:val="Hyperlink"/>
            <w:rFonts w:eastAsia="Calibri" w:asciiTheme="minorHAnsi" w:hAnsiTheme="minorHAnsi" w:cstheme="minorHAnsi"/>
            <w:sz w:val="28"/>
            <w:szCs w:val="28"/>
            <w:rtl/>
            <w:lang w:bidi="ar"/>
          </w:rPr>
          <w:t>الم</w:t>
        </w:r>
        <w:r w:rsidRPr="00B44C4A">
          <w:rPr>
            <w:rStyle w:val="Hyperlink"/>
            <w:rFonts w:eastAsia="Calibri" w:asciiTheme="minorHAnsi" w:hAnsiTheme="minorHAnsi" w:cstheme="minorHAnsi"/>
            <w:sz w:val="28"/>
            <w:szCs w:val="28"/>
            <w:rtl/>
            <w:lang w:bidi="ar"/>
          </w:rPr>
          <w:t>عايير التشغيلية الدنيا</w:t>
        </w:r>
      </w:hyperlink>
      <w:r w:rsidRPr="00B44C4A">
        <w:rPr>
          <w:rStyle w:val="Hyperlink"/>
          <w:rFonts w:eastAsia="Calibri" w:asciiTheme="minorHAnsi" w:hAnsiTheme="minorHAnsi" w:cstheme="minorHAnsi"/>
          <w:sz w:val="28"/>
          <w:szCs w:val="28"/>
          <w:rtl/>
          <w:lang w:bidi="ar"/>
        </w:rPr>
        <w:t xml:space="preserve"> بشأن الحماية من الاستغلال الجنسي والانتهاك الجنسي</w:t>
      </w:r>
      <w:r w:rsidRPr="00B44C4A" w:rsidR="00D803B4">
        <w:rPr>
          <w:rStyle w:val="Hyperlink"/>
          <w:rFonts w:eastAsia="Calibri" w:asciiTheme="minorHAnsi" w:hAnsiTheme="minorHAnsi" w:cstheme="minorHAnsi"/>
          <w:sz w:val="28"/>
          <w:szCs w:val="28"/>
          <w:rtl/>
          <w:lang w:bidi="ar"/>
        </w:rPr>
        <w:t>.</w:t>
      </w:r>
    </w:p>
  </w:footnote>
  <w:footnote w:id="6">
    <w:p w:rsidRPr="00B44C4A" w:rsidR="00252D85" w:rsidP="00F92ABF" w:rsidRDefault="00252D85" w14:paraId="496B981F" w14:textId="6B3CB7B5">
      <w:pPr>
        <w:autoSpaceDE w:val="0"/>
        <w:autoSpaceDN w:val="0"/>
        <w:bidi/>
        <w:adjustRightInd w:val="0"/>
        <w:jc w:val="both"/>
        <w:rPr>
          <w:rFonts w:asciiTheme="minorHAnsi" w:hAnsiTheme="minorHAnsi" w:cstheme="minorHAnsi"/>
          <w:color w:val="000000"/>
          <w:sz w:val="28"/>
          <w:szCs w:val="28"/>
        </w:rPr>
      </w:pPr>
      <w:r w:rsidRPr="00B44C4A">
        <w:rPr>
          <w:rStyle w:val="FootnoteReference"/>
          <w:rFonts w:asciiTheme="minorHAnsi" w:hAnsiTheme="minorHAnsi" w:cstheme="minorHAnsi"/>
          <w:sz w:val="28"/>
          <w:szCs w:val="28"/>
          <w:rtl/>
          <w:lang w:bidi="ar"/>
        </w:rPr>
        <w:footnoteRef/>
      </w:r>
      <w:r w:rsidRPr="00B44C4A">
        <w:rPr>
          <w:rFonts w:asciiTheme="minorHAnsi" w:hAnsiTheme="minorHAnsi" w:cstheme="minorHAnsi"/>
          <w:sz w:val="28"/>
          <w:szCs w:val="28"/>
          <w:rtl/>
          <w:lang w:bidi="ar"/>
        </w:rPr>
        <w:t xml:space="preserve"> </w:t>
      </w:r>
      <w:r w:rsidRPr="00B44C4A">
        <w:rPr>
          <w:rFonts w:asciiTheme="minorHAnsi" w:hAnsiTheme="minorHAnsi" w:cstheme="minorHAnsi"/>
          <w:color w:val="000000"/>
          <w:sz w:val="28"/>
          <w:szCs w:val="28"/>
          <w:rtl/>
          <w:lang w:bidi="ar"/>
        </w:rPr>
        <w:t xml:space="preserve">ينبغي أن </w:t>
      </w:r>
      <w:r w:rsidR="00B44C4A">
        <w:rPr>
          <w:rFonts w:hint="cs" w:asciiTheme="minorHAnsi" w:hAnsiTheme="minorHAnsi" w:cstheme="minorHAnsi"/>
          <w:color w:val="000000"/>
          <w:sz w:val="28"/>
          <w:szCs w:val="28"/>
          <w:rtl/>
          <w:lang w:bidi="ar"/>
        </w:rPr>
        <w:t>تكون</w:t>
      </w:r>
      <w:r w:rsidRPr="00B44C4A">
        <w:rPr>
          <w:rFonts w:asciiTheme="minorHAnsi" w:hAnsiTheme="minorHAnsi" w:cstheme="minorHAnsi"/>
          <w:color w:val="000000"/>
          <w:sz w:val="28"/>
          <w:szCs w:val="28"/>
          <w:rtl/>
          <w:lang w:bidi="ar"/>
        </w:rPr>
        <w:t xml:space="preserve"> جميع </w:t>
      </w:r>
      <w:r w:rsidR="00B44C4A">
        <w:rPr>
          <w:rFonts w:hint="cs" w:asciiTheme="minorHAnsi" w:hAnsiTheme="minorHAnsi" w:cstheme="minorHAnsi"/>
          <w:color w:val="000000"/>
          <w:sz w:val="28"/>
          <w:szCs w:val="28"/>
          <w:rtl/>
          <w:lang w:bidi="ar"/>
        </w:rPr>
        <w:t>التفاعلات</w:t>
      </w:r>
      <w:r w:rsidRPr="00B44C4A">
        <w:rPr>
          <w:rFonts w:asciiTheme="minorHAnsi" w:hAnsiTheme="minorHAnsi" w:cstheme="minorHAnsi"/>
          <w:color w:val="000000"/>
          <w:sz w:val="28"/>
          <w:szCs w:val="28"/>
          <w:rtl/>
          <w:lang w:bidi="ar"/>
        </w:rPr>
        <w:t xml:space="preserve"> مع السكان المحليين بالتنسيق مع الجهات الفاعلة </w:t>
      </w:r>
      <w:r w:rsidR="003230FD">
        <w:rPr>
          <w:rFonts w:hint="cs" w:asciiTheme="minorHAnsi" w:hAnsiTheme="minorHAnsi" w:cstheme="minorHAnsi"/>
          <w:color w:val="000000"/>
          <w:sz w:val="28"/>
          <w:szCs w:val="28"/>
          <w:rtl/>
          <w:lang w:bidi="ar"/>
        </w:rPr>
        <w:t>العاملة</w:t>
      </w:r>
      <w:r w:rsidRPr="00B44C4A">
        <w:rPr>
          <w:rFonts w:asciiTheme="minorHAnsi" w:hAnsiTheme="minorHAnsi" w:cstheme="minorHAnsi"/>
          <w:color w:val="000000"/>
          <w:sz w:val="28"/>
          <w:szCs w:val="28"/>
          <w:rtl/>
          <w:lang w:bidi="ar"/>
        </w:rPr>
        <w:t xml:space="preserve"> مع السكان المتضررين لتجنب ازدواجية الجهود و</w:t>
      </w:r>
      <w:r w:rsidR="003230FD">
        <w:rPr>
          <w:rFonts w:hint="cs" w:asciiTheme="minorHAnsi" w:hAnsiTheme="minorHAnsi" w:cstheme="minorHAnsi"/>
          <w:color w:val="000000"/>
          <w:sz w:val="28"/>
          <w:szCs w:val="28"/>
          <w:rtl/>
          <w:lang w:bidi="ar"/>
        </w:rPr>
        <w:t xml:space="preserve">لتوجيه التفاعلات </w:t>
      </w:r>
      <w:r w:rsidRPr="00B44C4A">
        <w:rPr>
          <w:rFonts w:asciiTheme="minorHAnsi" w:hAnsiTheme="minorHAnsi" w:cstheme="minorHAnsi"/>
          <w:color w:val="000000"/>
          <w:sz w:val="28"/>
          <w:szCs w:val="28"/>
          <w:rtl/>
          <w:lang w:bidi="ar"/>
        </w:rPr>
        <w:t xml:space="preserve">المذكورة. </w:t>
      </w:r>
    </w:p>
  </w:footnote>
  <w:footnote w:id="7">
    <w:p w:rsidRPr="00B44C4A" w:rsidR="00252D85" w:rsidP="00F92ABF" w:rsidRDefault="00252D85" w14:paraId="2C29EF22" w14:textId="6F1993A9">
      <w:pPr>
        <w:pStyle w:val="FootnoteText"/>
        <w:bidi/>
        <w:jc w:val="both"/>
        <w:rPr>
          <w:rFonts w:asciiTheme="minorHAnsi" w:hAnsiTheme="minorHAnsi" w:cstheme="minorHAnsi"/>
          <w:sz w:val="28"/>
          <w:szCs w:val="28"/>
        </w:rPr>
      </w:pPr>
      <w:r w:rsidRPr="00B44C4A">
        <w:rPr>
          <w:rStyle w:val="FootnoteReference"/>
          <w:rFonts w:asciiTheme="minorHAnsi" w:hAnsiTheme="minorHAnsi" w:cstheme="minorHAnsi"/>
          <w:sz w:val="28"/>
          <w:szCs w:val="28"/>
          <w:rtl/>
          <w:lang w:bidi="ar"/>
        </w:rPr>
        <w:footnoteRef/>
      </w:r>
      <w:r w:rsidR="003230FD">
        <w:rPr>
          <w:rFonts w:hint="cs" w:asciiTheme="minorHAnsi" w:hAnsiTheme="minorHAnsi" w:cstheme="minorHAnsi"/>
          <w:sz w:val="28"/>
          <w:szCs w:val="28"/>
          <w:rtl/>
          <w:lang w:bidi="ar"/>
        </w:rPr>
        <w:t xml:space="preserve"> </w:t>
      </w:r>
      <w:r w:rsidR="008839A8">
        <w:rPr>
          <w:rFonts w:hint="cs" w:asciiTheme="minorHAnsi" w:hAnsiTheme="minorHAnsi" w:cstheme="minorHAnsi"/>
          <w:sz w:val="28"/>
          <w:szCs w:val="28"/>
          <w:rtl/>
          <w:lang w:bidi="ar"/>
        </w:rPr>
        <w:t xml:space="preserve">للاطلاع على </w:t>
      </w:r>
      <w:r w:rsidRPr="00B44C4A">
        <w:rPr>
          <w:rFonts w:asciiTheme="minorHAnsi" w:hAnsiTheme="minorHAnsi" w:cstheme="minorHAnsi"/>
          <w:sz w:val="28"/>
          <w:szCs w:val="28"/>
          <w:rtl/>
          <w:lang w:bidi="ar"/>
        </w:rPr>
        <w:t xml:space="preserve">الممارسات </w:t>
      </w:r>
      <w:r w:rsidR="003230FD">
        <w:rPr>
          <w:rFonts w:hint="cs" w:asciiTheme="minorHAnsi" w:hAnsiTheme="minorHAnsi" w:cstheme="minorHAnsi"/>
          <w:sz w:val="28"/>
          <w:szCs w:val="28"/>
          <w:rtl/>
          <w:lang w:bidi="ar"/>
        </w:rPr>
        <w:t>الجيدة</w:t>
      </w:r>
      <w:r w:rsidRPr="00B44C4A">
        <w:rPr>
          <w:rFonts w:asciiTheme="minorHAnsi" w:hAnsiTheme="minorHAnsi" w:cstheme="minorHAnsi"/>
          <w:sz w:val="28"/>
          <w:szCs w:val="28"/>
          <w:rtl/>
          <w:lang w:bidi="ar"/>
        </w:rPr>
        <w:t xml:space="preserve"> في</w:t>
      </w:r>
      <w:r w:rsidR="008839A8">
        <w:rPr>
          <w:rFonts w:hint="cs" w:asciiTheme="minorHAnsi" w:hAnsiTheme="minorHAnsi" w:cstheme="minorHAnsi"/>
          <w:sz w:val="28"/>
          <w:szCs w:val="28"/>
          <w:rtl/>
          <w:lang w:bidi="ar"/>
        </w:rPr>
        <w:t xml:space="preserve"> مجال</w:t>
      </w:r>
      <w:r w:rsidRPr="00B44C4A">
        <w:rPr>
          <w:rFonts w:asciiTheme="minorHAnsi" w:hAnsiTheme="minorHAnsi" w:cstheme="minorHAnsi"/>
          <w:sz w:val="28"/>
          <w:szCs w:val="28"/>
          <w:rtl/>
          <w:lang w:bidi="ar"/>
        </w:rPr>
        <w:t xml:space="preserve"> وضع </w:t>
      </w:r>
      <w:r w:rsidR="00821D87">
        <w:rPr>
          <w:rFonts w:hint="cs" w:asciiTheme="minorHAnsi" w:hAnsiTheme="minorHAnsi" w:cstheme="minorHAnsi"/>
          <w:sz w:val="28"/>
          <w:szCs w:val="28"/>
          <w:rtl/>
          <w:lang w:bidi="ar"/>
        </w:rPr>
        <w:t>ال</w:t>
      </w:r>
      <w:r w:rsidRPr="00B44C4A">
        <w:rPr>
          <w:rFonts w:asciiTheme="minorHAnsi" w:hAnsiTheme="minorHAnsi" w:cstheme="minorHAnsi"/>
          <w:sz w:val="28"/>
          <w:szCs w:val="28"/>
          <w:rtl/>
          <w:lang w:bidi="ar"/>
        </w:rPr>
        <w:t>نظم المشتركة بين الوكالات ل</w:t>
      </w:r>
      <w:r w:rsidR="00821D87">
        <w:rPr>
          <w:rFonts w:hint="cs" w:asciiTheme="minorHAnsi" w:hAnsiTheme="minorHAnsi" w:cstheme="minorHAnsi"/>
          <w:sz w:val="28"/>
          <w:szCs w:val="28"/>
          <w:rtl/>
          <w:lang w:bidi="ar"/>
        </w:rPr>
        <w:t>إحالة ا</w:t>
      </w:r>
      <w:r w:rsidRPr="00B44C4A">
        <w:rPr>
          <w:rFonts w:asciiTheme="minorHAnsi" w:hAnsiTheme="minorHAnsi" w:cstheme="minorHAnsi"/>
          <w:sz w:val="28"/>
          <w:szCs w:val="28"/>
          <w:rtl/>
          <w:lang w:bidi="ar"/>
        </w:rPr>
        <w:t xml:space="preserve">لشكاوى المتعلقة </w:t>
      </w:r>
      <w:r w:rsidR="00821D87">
        <w:rPr>
          <w:rFonts w:hint="cs" w:asciiTheme="minorHAnsi" w:hAnsiTheme="minorHAnsi" w:cstheme="minorHAnsi"/>
          <w:sz w:val="28"/>
          <w:szCs w:val="28"/>
          <w:rtl/>
          <w:lang w:bidi="ar"/>
        </w:rPr>
        <w:t>بالاستغلال الجنسي والانتهاك الجنسي</w:t>
      </w:r>
      <w:r w:rsidRPr="00B44C4A">
        <w:rPr>
          <w:rFonts w:asciiTheme="minorHAnsi" w:hAnsiTheme="minorHAnsi" w:cstheme="minorHAnsi"/>
          <w:sz w:val="28"/>
          <w:szCs w:val="28"/>
          <w:rtl/>
          <w:lang w:bidi="ar"/>
        </w:rPr>
        <w:t xml:space="preserve"> و</w:t>
      </w:r>
      <w:r w:rsidR="008839A8">
        <w:rPr>
          <w:rFonts w:hint="cs" w:asciiTheme="minorHAnsi" w:hAnsiTheme="minorHAnsi" w:cstheme="minorHAnsi"/>
          <w:sz w:val="28"/>
          <w:szCs w:val="28"/>
          <w:rtl/>
          <w:lang w:bidi="ar"/>
        </w:rPr>
        <w:t>ب</w:t>
      </w:r>
      <w:r w:rsidRPr="00B44C4A">
        <w:rPr>
          <w:rFonts w:asciiTheme="minorHAnsi" w:hAnsiTheme="minorHAnsi" w:cstheme="minorHAnsi"/>
          <w:sz w:val="28"/>
          <w:szCs w:val="28"/>
          <w:rtl/>
          <w:lang w:bidi="ar"/>
        </w:rPr>
        <w:t xml:space="preserve">مساعدة الضحايا، </w:t>
      </w:r>
      <w:r w:rsidR="008839A8">
        <w:rPr>
          <w:rFonts w:hint="cs" w:asciiTheme="minorHAnsi" w:hAnsiTheme="minorHAnsi" w:cstheme="minorHAnsi"/>
          <w:sz w:val="28"/>
          <w:szCs w:val="28"/>
          <w:rtl/>
          <w:lang w:bidi="ar"/>
        </w:rPr>
        <w:t>راجع</w:t>
      </w:r>
      <w:r w:rsidR="007274A8">
        <w:rPr>
          <w:rFonts w:hint="cs" w:asciiTheme="minorHAnsi" w:hAnsiTheme="minorHAnsi" w:cstheme="minorHAnsi"/>
          <w:sz w:val="28"/>
          <w:szCs w:val="28"/>
          <w:rtl/>
          <w:lang w:bidi="ar"/>
        </w:rPr>
        <w:t xml:space="preserve"> </w:t>
      </w:r>
      <w:hyperlink r:id="rId6">
        <w:r w:rsidRPr="00B44C4A">
          <w:rPr>
            <w:rFonts w:asciiTheme="minorHAnsi" w:hAnsiTheme="minorHAnsi" w:cstheme="minorHAnsi"/>
            <w:color w:val="0563C1"/>
            <w:sz w:val="28"/>
            <w:szCs w:val="28"/>
            <w:u w:val="single"/>
            <w:rtl/>
            <w:lang w:bidi="ar"/>
          </w:rPr>
          <w:t>دليل أفضل الممارسات</w:t>
        </w:r>
      </w:hyperlink>
      <w:r w:rsidRPr="00B44C4A">
        <w:rPr>
          <w:rFonts w:asciiTheme="minorHAnsi" w:hAnsiTheme="minorHAnsi" w:cstheme="minorHAnsi"/>
          <w:sz w:val="28"/>
          <w:szCs w:val="28"/>
          <w:rtl/>
          <w:lang w:bidi="ar"/>
        </w:rPr>
        <w:t xml:space="preserve"> </w:t>
      </w:r>
      <w:r w:rsidR="00385898">
        <w:rPr>
          <w:rFonts w:hint="cs" w:asciiTheme="minorHAnsi" w:hAnsiTheme="minorHAnsi" w:cstheme="minorHAnsi"/>
          <w:sz w:val="28"/>
          <w:szCs w:val="28"/>
          <w:rtl/>
          <w:lang w:bidi="ar"/>
        </w:rPr>
        <w:t xml:space="preserve">الصادر عن اللجنة الدائمة المشتركة بين الوكالات </w:t>
      </w:r>
      <w:r w:rsidR="002E16BF">
        <w:rPr>
          <w:rFonts w:hint="cs" w:asciiTheme="minorHAnsi" w:hAnsiTheme="minorHAnsi" w:cstheme="minorHAnsi"/>
          <w:sz w:val="28"/>
          <w:szCs w:val="28"/>
          <w:rtl/>
          <w:lang w:bidi="ar"/>
        </w:rPr>
        <w:t>و</w:t>
      </w:r>
      <w:hyperlink w:history="1" r:id="rId7">
        <w:r w:rsidRPr="00B44C4A">
          <w:rPr>
            <w:rStyle w:val="Hyperlink"/>
            <w:rFonts w:asciiTheme="minorHAnsi" w:hAnsiTheme="minorHAnsi" w:cstheme="minorHAnsi"/>
            <w:sz w:val="28"/>
            <w:szCs w:val="28"/>
            <w:rtl/>
            <w:lang w:bidi="ar"/>
          </w:rPr>
          <w:t xml:space="preserve">كتيب تنسيق </w:t>
        </w:r>
        <w:r w:rsidR="002E16BF">
          <w:rPr>
            <w:rStyle w:val="Hyperlink"/>
            <w:rFonts w:hint="cs" w:asciiTheme="minorHAnsi" w:hAnsiTheme="minorHAnsi" w:cstheme="minorHAnsi"/>
            <w:sz w:val="28"/>
            <w:szCs w:val="28"/>
            <w:rtl/>
            <w:lang w:bidi="ar"/>
          </w:rPr>
          <w:t>عمليات التدخل</w:t>
        </w:r>
        <w:r w:rsidRPr="00B44C4A">
          <w:rPr>
            <w:rStyle w:val="Hyperlink"/>
            <w:rFonts w:asciiTheme="minorHAnsi" w:hAnsiTheme="minorHAnsi" w:cstheme="minorHAnsi"/>
            <w:sz w:val="28"/>
            <w:szCs w:val="28"/>
            <w:rtl/>
            <w:lang w:bidi="ar"/>
          </w:rPr>
          <w:t xml:space="preserve"> المتعلقة بالعنف القائم على نوع الجنس في حالات الطوارئ</w:t>
        </w:r>
      </w:hyperlink>
      <w:r w:rsidRPr="00B44C4A">
        <w:rPr>
          <w:rFonts w:asciiTheme="minorHAnsi" w:hAnsiTheme="minorHAnsi" w:cstheme="minorHAnsi"/>
          <w:sz w:val="28"/>
          <w:szCs w:val="28"/>
          <w:rtl/>
          <w:lang w:bidi="ar"/>
        </w:rPr>
        <w:t xml:space="preserve"> الفصل 1-8 </w:t>
      </w:r>
      <w:r w:rsidR="002E16BF">
        <w:rPr>
          <w:rFonts w:hint="cs" w:asciiTheme="minorHAnsi" w:hAnsiTheme="minorHAnsi" w:cstheme="minorHAnsi"/>
          <w:sz w:val="28"/>
          <w:szCs w:val="28"/>
          <w:rtl/>
          <w:lang w:bidi="ar"/>
        </w:rPr>
        <w:t>الصادر عن منظمة مجال المسؤولية عن العنف القائم على النوع الاجتماعي</w:t>
      </w:r>
    </w:p>
  </w:footnote>
  <w:footnote w:id="8">
    <w:p w:rsidRPr="002B08CD" w:rsidR="00E42B29" w:rsidP="00F92ABF" w:rsidRDefault="00E42B29" w14:paraId="30490B9B" w14:textId="6F87CD93">
      <w:pPr>
        <w:pStyle w:val="FootnoteText"/>
        <w:bidi/>
        <w:jc w:val="both"/>
        <w:rPr>
          <w:rFonts w:asciiTheme="minorHAnsi" w:hAnsiTheme="minorHAnsi" w:cstheme="minorHAnsi"/>
          <w:sz w:val="28"/>
          <w:szCs w:val="28"/>
        </w:rPr>
      </w:pPr>
      <w:r w:rsidRPr="002B08CD">
        <w:rPr>
          <w:rStyle w:val="FootnoteReference"/>
          <w:rFonts w:asciiTheme="minorHAnsi" w:hAnsiTheme="minorHAnsi" w:cstheme="minorHAnsi"/>
          <w:sz w:val="28"/>
          <w:szCs w:val="28"/>
          <w:rtl/>
          <w:lang w:bidi="ar"/>
        </w:rPr>
        <w:footnoteRef/>
      </w:r>
      <w:r w:rsidRPr="002B08CD">
        <w:rPr>
          <w:rFonts w:asciiTheme="minorHAnsi" w:hAnsiTheme="minorHAnsi" w:cstheme="minorHAnsi"/>
          <w:sz w:val="28"/>
          <w:szCs w:val="28"/>
          <w:rtl/>
          <w:lang w:bidi="ar"/>
        </w:rPr>
        <w:t xml:space="preserve"> </w:t>
      </w:r>
      <w:r w:rsidR="007053D3">
        <w:rPr>
          <w:rFonts w:hint="cs" w:asciiTheme="minorHAnsi" w:hAnsiTheme="minorHAnsi" w:cstheme="minorHAnsi"/>
          <w:sz w:val="28"/>
          <w:szCs w:val="28"/>
          <w:rtl/>
          <w:lang w:bidi="ar"/>
        </w:rPr>
        <w:t xml:space="preserve">من </w:t>
      </w:r>
      <w:r w:rsidRPr="002B08CD" w:rsidR="00605F8B">
        <w:rPr>
          <w:rFonts w:asciiTheme="minorHAnsi" w:hAnsiTheme="minorHAnsi" w:cstheme="minorHAnsi"/>
          <w:sz w:val="28"/>
          <w:szCs w:val="28"/>
          <w:rtl/>
          <w:lang w:bidi="ar"/>
        </w:rPr>
        <w:t>مبادرات تعزيز</w:t>
      </w:r>
      <w:r w:rsidRPr="002B08CD">
        <w:rPr>
          <w:rFonts w:asciiTheme="minorHAnsi" w:hAnsiTheme="minorHAnsi" w:cstheme="minorHAnsi"/>
          <w:sz w:val="28"/>
          <w:szCs w:val="28"/>
          <w:rtl/>
          <w:lang w:bidi="ar"/>
        </w:rPr>
        <w:t xml:space="preserve"> تقاسم</w:t>
      </w:r>
      <w:r w:rsidRPr="002B08CD" w:rsidR="00A412BA">
        <w:rPr>
          <w:rFonts w:asciiTheme="minorHAnsi" w:hAnsiTheme="minorHAnsi" w:cstheme="minorHAnsi"/>
          <w:sz w:val="28"/>
          <w:szCs w:val="28"/>
          <w:rtl/>
          <w:lang w:bidi="ar"/>
        </w:rPr>
        <w:t xml:space="preserve"> معلومات عن إعادة توظيف الجناة </w:t>
      </w:r>
      <w:hyperlink w:history="1" r:id="rId8">
        <w:r w:rsidRPr="002B08CD">
          <w:rPr>
            <w:rStyle w:val="Hyperlink"/>
            <w:rFonts w:asciiTheme="minorHAnsi" w:hAnsiTheme="minorHAnsi" w:cstheme="minorHAnsi"/>
            <w:sz w:val="28"/>
            <w:szCs w:val="28"/>
            <w:rtl/>
            <w:lang w:bidi="ar"/>
          </w:rPr>
          <w:t>خط</w:t>
        </w:r>
        <w:r w:rsidR="005B7A3A">
          <w:rPr>
            <w:rStyle w:val="Hyperlink"/>
            <w:rFonts w:hint="cs" w:asciiTheme="minorHAnsi" w:hAnsiTheme="minorHAnsi" w:cstheme="minorHAnsi"/>
            <w:sz w:val="28"/>
            <w:szCs w:val="28"/>
            <w:rtl/>
            <w:lang w:bidi="ar"/>
          </w:rPr>
          <w:t>ة</w:t>
        </w:r>
        <w:r w:rsidRPr="002B08CD">
          <w:rPr>
            <w:rStyle w:val="Hyperlink"/>
            <w:rFonts w:asciiTheme="minorHAnsi" w:hAnsiTheme="minorHAnsi" w:cstheme="minorHAnsi"/>
            <w:sz w:val="28"/>
            <w:szCs w:val="28"/>
            <w:rtl/>
            <w:lang w:bidi="ar"/>
          </w:rPr>
          <w:t xml:space="preserve"> الكشف عن سوء السلوك</w:t>
        </w:r>
      </w:hyperlink>
      <w:r w:rsidRPr="002B08CD">
        <w:rPr>
          <w:rFonts w:asciiTheme="minorHAnsi" w:hAnsiTheme="minorHAnsi" w:cstheme="minorHAnsi"/>
          <w:sz w:val="28"/>
          <w:szCs w:val="28"/>
          <w:rtl/>
          <w:lang w:bidi="ar"/>
        </w:rPr>
        <w:t xml:space="preserve"> </w:t>
      </w:r>
      <w:r w:rsidR="005B7A3A">
        <w:rPr>
          <w:rFonts w:hint="cs" w:asciiTheme="minorHAnsi" w:hAnsiTheme="minorHAnsi" w:cstheme="minorHAnsi"/>
          <w:sz w:val="28"/>
          <w:szCs w:val="28"/>
          <w:rtl/>
          <w:lang w:bidi="ar"/>
        </w:rPr>
        <w:t xml:space="preserve">التي وضعتها </w:t>
      </w:r>
      <w:r w:rsidRPr="002B08CD" w:rsidR="005B7A3A">
        <w:rPr>
          <w:rFonts w:asciiTheme="minorHAnsi" w:hAnsiTheme="minorHAnsi" w:cstheme="minorHAnsi"/>
          <w:sz w:val="28"/>
          <w:szCs w:val="28"/>
          <w:rtl/>
          <w:lang w:bidi="ar"/>
        </w:rPr>
        <w:t xml:space="preserve">اللجنة التوجيهية للاستجابة الإنسانية </w:t>
      </w:r>
      <w:r w:rsidRPr="002B08CD" w:rsidR="00A412BA">
        <w:rPr>
          <w:rFonts w:asciiTheme="minorHAnsi" w:hAnsiTheme="minorHAnsi" w:cstheme="minorHAnsi"/>
          <w:sz w:val="28"/>
          <w:szCs w:val="28"/>
          <w:rtl/>
          <w:lang w:bidi="ar"/>
        </w:rPr>
        <w:t>(</w:t>
      </w:r>
      <w:r w:rsidRPr="002B08CD">
        <w:rPr>
          <w:rFonts w:asciiTheme="minorHAnsi" w:hAnsiTheme="minorHAnsi" w:cstheme="minorHAnsi"/>
          <w:sz w:val="28"/>
          <w:szCs w:val="28"/>
          <w:rtl/>
          <w:lang w:bidi="ar"/>
        </w:rPr>
        <w:t>مفتوح</w:t>
      </w:r>
      <w:r w:rsidR="00651CFE">
        <w:rPr>
          <w:rFonts w:hint="cs" w:asciiTheme="minorHAnsi" w:hAnsiTheme="minorHAnsi" w:cstheme="minorHAnsi"/>
          <w:sz w:val="28"/>
          <w:szCs w:val="28"/>
          <w:rtl/>
          <w:lang w:bidi="ar"/>
        </w:rPr>
        <w:t>ة</w:t>
      </w:r>
      <w:r w:rsidRPr="002B08CD">
        <w:rPr>
          <w:rFonts w:asciiTheme="minorHAnsi" w:hAnsiTheme="minorHAnsi" w:cstheme="minorHAnsi"/>
          <w:sz w:val="28"/>
          <w:szCs w:val="28"/>
          <w:rtl/>
          <w:lang w:bidi="ar"/>
        </w:rPr>
        <w:t xml:space="preserve"> </w:t>
      </w:r>
      <w:r w:rsidR="00264F98">
        <w:rPr>
          <w:rFonts w:hint="cs" w:asciiTheme="minorHAnsi" w:hAnsiTheme="minorHAnsi" w:cstheme="minorHAnsi"/>
          <w:sz w:val="28"/>
          <w:szCs w:val="28"/>
          <w:rtl/>
          <w:lang w:bidi="ar"/>
        </w:rPr>
        <w:t>ل</w:t>
      </w:r>
      <w:r w:rsidRPr="002B08CD">
        <w:rPr>
          <w:rFonts w:asciiTheme="minorHAnsi" w:hAnsiTheme="minorHAnsi" w:cstheme="minorHAnsi"/>
          <w:sz w:val="28"/>
          <w:szCs w:val="28"/>
          <w:rtl/>
          <w:lang w:bidi="ar"/>
        </w:rPr>
        <w:t>لأمم المتحدة والمنظمات غير الحكومية</w:t>
      </w:r>
      <w:r w:rsidRPr="002B08CD" w:rsidR="00A412BA">
        <w:rPr>
          <w:rFonts w:asciiTheme="minorHAnsi" w:hAnsiTheme="minorHAnsi" w:cstheme="minorHAnsi"/>
          <w:sz w:val="28"/>
          <w:szCs w:val="28"/>
          <w:rtl/>
          <w:lang w:bidi="ar"/>
        </w:rPr>
        <w:t>)</w:t>
      </w:r>
      <w:r w:rsidRPr="002B08CD">
        <w:rPr>
          <w:rFonts w:asciiTheme="minorHAnsi" w:hAnsiTheme="minorHAnsi" w:cstheme="minorHAnsi"/>
          <w:sz w:val="28"/>
          <w:szCs w:val="28"/>
          <w:rtl/>
          <w:lang w:bidi="ar"/>
        </w:rPr>
        <w:t>و</w:t>
      </w:r>
      <w:r w:rsidR="00264F98">
        <w:rPr>
          <w:rFonts w:hint="cs" w:asciiTheme="minorHAnsi" w:hAnsiTheme="minorHAnsi" w:cstheme="minorHAnsi"/>
          <w:sz w:val="28"/>
          <w:szCs w:val="28"/>
          <w:rtl/>
          <w:lang w:bidi="ar"/>
        </w:rPr>
        <w:t xml:space="preserve">برنامج </w:t>
      </w:r>
      <w:r w:rsidR="00AF5F5F">
        <w:rPr>
          <w:rFonts w:hint="cs" w:asciiTheme="minorHAnsi" w:hAnsiTheme="minorHAnsi" w:cstheme="minorHAnsi"/>
          <w:sz w:val="28"/>
          <w:szCs w:val="28"/>
          <w:rtl/>
          <w:lang w:bidi="ar"/>
        </w:rPr>
        <w:t>الفرز</w:t>
      </w:r>
      <w:r w:rsidR="007274A8">
        <w:rPr>
          <w:rFonts w:hint="cs" w:asciiTheme="minorHAnsi" w:hAnsiTheme="minorHAnsi" w:cstheme="minorHAnsi"/>
          <w:sz w:val="28"/>
          <w:szCs w:val="28"/>
          <w:rtl/>
          <w:lang w:bidi="ar"/>
        </w:rPr>
        <w:t xml:space="preserve"> </w:t>
      </w:r>
      <w:hyperlink w:history="1" r:id="rId9">
        <w:hyperlink w:history="1" r:id="rId10">
          <w:r w:rsidRPr="00F92ABF" w:rsidR="007254E4">
            <w:rPr>
              <w:rStyle w:val="Hyperlink"/>
              <w:rFonts w:asciiTheme="minorHAnsi" w:hAnsiTheme="minorHAnsi" w:cstheme="minorHAnsi"/>
              <w:sz w:val="18"/>
              <w:szCs w:val="18"/>
            </w:rPr>
            <w:t>Clear Check</w:t>
          </w:r>
        </w:hyperlink>
      </w:hyperlink>
      <w:r w:rsidRPr="002B08CD">
        <w:rPr>
          <w:rFonts w:asciiTheme="minorHAnsi" w:hAnsiTheme="minorHAnsi" w:cstheme="minorHAnsi"/>
          <w:sz w:val="28"/>
          <w:szCs w:val="28"/>
          <w:rtl/>
          <w:lang w:bidi="ar"/>
        </w:rPr>
        <w:t xml:space="preserve"> </w:t>
      </w:r>
      <w:r w:rsidRPr="002B08CD" w:rsidR="00A412BA">
        <w:rPr>
          <w:rFonts w:asciiTheme="minorHAnsi" w:hAnsiTheme="minorHAnsi" w:cstheme="minorHAnsi"/>
          <w:sz w:val="28"/>
          <w:szCs w:val="28"/>
          <w:rtl/>
          <w:lang w:bidi="ar"/>
        </w:rPr>
        <w:t>(</w:t>
      </w:r>
      <w:r w:rsidR="007254E4">
        <w:rPr>
          <w:rFonts w:hint="cs" w:asciiTheme="minorHAnsi" w:hAnsiTheme="minorHAnsi" w:cstheme="minorHAnsi"/>
          <w:sz w:val="28"/>
          <w:szCs w:val="28"/>
          <w:rtl/>
          <w:lang w:bidi="ar"/>
        </w:rPr>
        <w:t>م</w:t>
      </w:r>
      <w:r w:rsidR="005B2106">
        <w:rPr>
          <w:rFonts w:hint="cs" w:asciiTheme="minorHAnsi" w:hAnsiTheme="minorHAnsi" w:cstheme="minorHAnsi"/>
          <w:sz w:val="28"/>
          <w:szCs w:val="28"/>
          <w:rtl/>
          <w:lang w:bidi="ar"/>
        </w:rPr>
        <w:t>فتوح ل</w:t>
      </w:r>
      <w:r w:rsidRPr="002B08CD">
        <w:rPr>
          <w:rFonts w:asciiTheme="minorHAnsi" w:hAnsiTheme="minorHAnsi" w:cstheme="minorHAnsi"/>
          <w:sz w:val="28"/>
          <w:szCs w:val="28"/>
          <w:rtl/>
          <w:lang w:bidi="ar"/>
        </w:rPr>
        <w:t>لأمم المتحدة).</w:t>
      </w:r>
    </w:p>
  </w:footnote>
  <w:footnote w:id="9">
    <w:p w:rsidRPr="00D55964" w:rsidR="00D011F5" w:rsidP="00F92ABF" w:rsidRDefault="00D011F5" w14:paraId="58CA030B" w14:textId="7C3A68A2">
      <w:pPr>
        <w:pStyle w:val="FootnoteText"/>
        <w:bidi/>
        <w:jc w:val="both"/>
        <w:rPr>
          <w:rFonts w:asciiTheme="minorHAnsi" w:hAnsiTheme="minorHAnsi" w:cstheme="minorHAnsi"/>
          <w:sz w:val="28"/>
          <w:szCs w:val="28"/>
        </w:rPr>
      </w:pPr>
      <w:r w:rsidRPr="00D55964">
        <w:rPr>
          <w:rStyle w:val="FootnoteReference"/>
          <w:rFonts w:asciiTheme="minorHAnsi" w:hAnsiTheme="minorHAnsi" w:cstheme="minorHAnsi"/>
          <w:sz w:val="28"/>
          <w:szCs w:val="28"/>
          <w:rtl/>
          <w:lang w:bidi="ar"/>
        </w:rPr>
        <w:footnoteRef/>
      </w:r>
      <w:r w:rsidRPr="00D55964">
        <w:rPr>
          <w:rFonts w:asciiTheme="minorHAnsi" w:hAnsiTheme="minorHAnsi" w:cstheme="minorHAnsi"/>
          <w:sz w:val="28"/>
          <w:szCs w:val="28"/>
          <w:rtl/>
          <w:lang w:bidi="ar"/>
        </w:rPr>
        <w:t xml:space="preserve"> </w:t>
      </w:r>
      <w:r w:rsidRPr="00D55964" w:rsidR="00EC4721">
        <w:rPr>
          <w:rFonts w:asciiTheme="minorHAnsi" w:hAnsiTheme="minorHAnsi" w:cstheme="minorHAnsi"/>
          <w:sz w:val="28"/>
          <w:szCs w:val="28"/>
          <w:rtl/>
          <w:lang w:bidi="ar"/>
        </w:rPr>
        <w:t>يوجد</w:t>
      </w:r>
      <w:r w:rsidRPr="00D55964" w:rsidR="00D55964">
        <w:rPr>
          <w:rFonts w:asciiTheme="minorHAnsi" w:hAnsiTheme="minorHAnsi" w:cstheme="minorHAnsi"/>
          <w:sz w:val="28"/>
          <w:szCs w:val="28"/>
          <w:rtl/>
          <w:lang w:bidi="ar"/>
        </w:rPr>
        <w:t xml:space="preserve"> </w:t>
      </w:r>
      <w:hyperlink w:history="1" w:anchor=":~:text=To%20bolster%20support%20to%20victims,all%20victims%20on%20the%20ground." r:id="rId11">
        <w:r w:rsidRPr="00D55964" w:rsidR="00D55964">
          <w:rPr>
            <w:rStyle w:val="Hyperlink"/>
            <w:rFonts w:asciiTheme="minorHAnsi" w:hAnsiTheme="minorHAnsi" w:cstheme="minorHAnsi"/>
            <w:sz w:val="28"/>
            <w:szCs w:val="28"/>
            <w:rtl/>
            <w:lang w:bidi="ar"/>
          </w:rPr>
          <w:t>هنا</w:t>
        </w:r>
      </w:hyperlink>
      <w:r w:rsidRPr="00D55964" w:rsidR="00EC4721">
        <w:rPr>
          <w:rFonts w:asciiTheme="minorHAnsi" w:hAnsiTheme="minorHAnsi" w:cstheme="minorHAnsi"/>
          <w:sz w:val="28"/>
          <w:szCs w:val="28"/>
          <w:rtl/>
          <w:lang w:bidi="ar"/>
        </w:rPr>
        <w:t xml:space="preserve"> </w:t>
      </w:r>
      <w:r w:rsidRPr="00D55964">
        <w:rPr>
          <w:rFonts w:asciiTheme="minorHAnsi" w:hAnsiTheme="minorHAnsi" w:cstheme="minorHAnsi"/>
          <w:sz w:val="28"/>
          <w:szCs w:val="28"/>
          <w:rtl/>
          <w:lang w:bidi="ar"/>
        </w:rPr>
        <w:t xml:space="preserve">مزيد من المعلومات </w:t>
      </w:r>
      <w:r w:rsidRPr="00D55964" w:rsidR="00EC4721">
        <w:rPr>
          <w:rFonts w:asciiTheme="minorHAnsi" w:hAnsiTheme="minorHAnsi" w:cstheme="minorHAnsi"/>
          <w:sz w:val="28"/>
          <w:szCs w:val="28"/>
          <w:rtl/>
          <w:lang w:bidi="ar"/>
        </w:rPr>
        <w:t>بشأن</w:t>
      </w:r>
      <w:r w:rsidRPr="00D55964">
        <w:rPr>
          <w:rFonts w:asciiTheme="minorHAnsi" w:hAnsiTheme="minorHAnsi" w:cstheme="minorHAnsi"/>
          <w:sz w:val="28"/>
          <w:szCs w:val="28"/>
          <w:rtl/>
          <w:lang w:bidi="ar"/>
        </w:rPr>
        <w:t xml:space="preserve"> دور</w:t>
      </w:r>
      <w:r w:rsidRPr="00D55964" w:rsidR="006C7BCD">
        <w:rPr>
          <w:rFonts w:asciiTheme="minorHAnsi" w:hAnsiTheme="minorHAnsi" w:cstheme="minorHAnsi"/>
          <w:sz w:val="28"/>
          <w:szCs w:val="28"/>
          <w:rtl/>
          <w:lang w:bidi="ar"/>
        </w:rPr>
        <w:t xml:space="preserve"> الموظف الأقدم المعني بحقوق الضحايا/المدافع الميداني عن حقوق الضحايا/</w:t>
      </w:r>
      <w:r w:rsidRPr="00D55964" w:rsidR="00D55964">
        <w:rPr>
          <w:rFonts w:asciiTheme="minorHAnsi" w:hAnsiTheme="minorHAnsi" w:cstheme="minorHAnsi"/>
          <w:sz w:val="28"/>
          <w:szCs w:val="28"/>
          <w:rtl/>
          <w:lang w:bidi="ar"/>
        </w:rPr>
        <w:t>جهة التنسيق المعنية بحقوق الضحايا</w:t>
      </w:r>
      <w:r w:rsidRPr="00D55964">
        <w:rPr>
          <w:rFonts w:asciiTheme="minorHAnsi" w:hAnsiTheme="minorHAnsi" w:cstheme="minorHAnsi"/>
          <w:sz w:val="28"/>
          <w:szCs w:val="28"/>
          <w:rtl/>
          <w:lang w:bidi="ar"/>
        </w:rPr>
        <w:t xml:space="preserve"> متوفر.</w:t>
      </w:r>
      <w:r w:rsidRPr="00D55964" w:rsidR="00271F42">
        <w:rPr>
          <w:rFonts w:asciiTheme="minorHAnsi" w:hAnsiTheme="minorHAnsi" w:cstheme="minorHAnsi"/>
          <w:sz w:val="28"/>
          <w:szCs w:val="28"/>
          <w:rtl/>
          <w:lang w:bidi="ar"/>
        </w:rPr>
        <w:t xml:space="preserve"> </w:t>
      </w:r>
    </w:p>
  </w:footnote>
  <w:footnote w:id="10">
    <w:p w:rsidRPr="003A2E77" w:rsidR="00F92ABF" w:rsidP="00F92ABF" w:rsidRDefault="00F92ABF" w14:paraId="3BBD8684" w14:textId="6E14CC54">
      <w:pPr>
        <w:pStyle w:val="FootnoteText"/>
        <w:bidi/>
        <w:jc w:val="both"/>
        <w:rPr>
          <w:rFonts w:asciiTheme="minorHAnsi" w:hAnsiTheme="minorHAnsi" w:cstheme="minorHAnsi"/>
          <w:sz w:val="28"/>
          <w:szCs w:val="28"/>
        </w:rPr>
      </w:pPr>
      <w:r w:rsidRPr="003A2E77">
        <w:rPr>
          <w:rStyle w:val="FootnoteReference"/>
          <w:rFonts w:asciiTheme="minorHAnsi" w:hAnsiTheme="minorHAnsi" w:cstheme="minorHAnsi"/>
          <w:sz w:val="28"/>
          <w:szCs w:val="28"/>
          <w:rtl/>
          <w:lang w:bidi="ar"/>
        </w:rPr>
        <w:footnoteRef/>
      </w:r>
      <w:r w:rsidRPr="003A2E77">
        <w:rPr>
          <w:rFonts w:asciiTheme="minorHAnsi" w:hAnsiTheme="minorHAnsi" w:cstheme="minorHAnsi"/>
          <w:sz w:val="28"/>
          <w:szCs w:val="28"/>
          <w:rtl/>
          <w:lang w:bidi="ar"/>
        </w:rPr>
        <w:t xml:space="preserve"> </w:t>
      </w:r>
      <w:bookmarkStart w:name="_Hlk55805939" w:id="8"/>
      <w:r w:rsidR="00164F17">
        <w:rPr>
          <w:rFonts w:hint="cs" w:asciiTheme="minorHAnsi" w:hAnsiTheme="minorHAnsi" w:cstheme="minorHAnsi"/>
          <w:sz w:val="28"/>
          <w:szCs w:val="28"/>
          <w:rtl/>
          <w:lang w:bidi="ar"/>
        </w:rPr>
        <w:t xml:space="preserve">عند اللزوم وقدر الإمكان، </w:t>
      </w:r>
      <w:r w:rsidR="00E72CA7">
        <w:rPr>
          <w:rFonts w:hint="cs" w:asciiTheme="minorHAnsi" w:hAnsiTheme="minorHAnsi" w:cstheme="minorHAnsi"/>
          <w:sz w:val="28"/>
          <w:szCs w:val="28"/>
          <w:rtl/>
          <w:lang w:bidi="ar"/>
        </w:rPr>
        <w:t xml:space="preserve">تتلقى جهة </w:t>
      </w:r>
      <w:r w:rsidRPr="003A2E77">
        <w:rPr>
          <w:rFonts w:asciiTheme="minorHAnsi" w:hAnsiTheme="minorHAnsi" w:cstheme="minorHAnsi"/>
          <w:sz w:val="28"/>
          <w:szCs w:val="28"/>
          <w:rtl/>
          <w:lang w:bidi="ar"/>
        </w:rPr>
        <w:t>التنسيق</w:t>
      </w:r>
      <w:r w:rsidR="00E72CA7">
        <w:rPr>
          <w:rFonts w:hint="cs" w:asciiTheme="minorHAnsi" w:hAnsiTheme="minorHAnsi" w:cstheme="minorHAnsi"/>
          <w:sz w:val="28"/>
          <w:szCs w:val="28"/>
          <w:rtl/>
          <w:lang w:bidi="ar"/>
        </w:rPr>
        <w:t xml:space="preserve"> </w:t>
      </w:r>
      <w:r w:rsidRPr="003A2E77">
        <w:rPr>
          <w:rFonts w:asciiTheme="minorHAnsi" w:hAnsiTheme="minorHAnsi" w:cstheme="minorHAnsi"/>
          <w:sz w:val="28"/>
          <w:szCs w:val="28"/>
          <w:rtl/>
          <w:lang w:bidi="ar"/>
        </w:rPr>
        <w:t>التدريب على كلمات/عبارات ذات صلة</w:t>
      </w:r>
      <w:r w:rsidR="0007447D">
        <w:rPr>
          <w:rFonts w:hint="cs" w:asciiTheme="minorHAnsi" w:hAnsiTheme="minorHAnsi" w:cstheme="minorHAnsi"/>
          <w:sz w:val="28"/>
          <w:szCs w:val="28"/>
          <w:rtl/>
          <w:lang w:bidi="ar"/>
        </w:rPr>
        <w:t xml:space="preserve"> بالموضوع</w:t>
      </w:r>
      <w:r w:rsidRPr="003A2E77">
        <w:rPr>
          <w:rFonts w:asciiTheme="minorHAnsi" w:hAnsiTheme="minorHAnsi" w:cstheme="minorHAnsi"/>
          <w:sz w:val="28"/>
          <w:szCs w:val="28"/>
          <w:rtl/>
          <w:lang w:bidi="ar"/>
        </w:rPr>
        <w:t xml:space="preserve"> باللغة المحلية </w:t>
      </w:r>
      <w:r w:rsidR="008C506D">
        <w:rPr>
          <w:rFonts w:hint="cs" w:asciiTheme="minorHAnsi" w:hAnsiTheme="minorHAnsi" w:cstheme="minorHAnsi"/>
          <w:sz w:val="28"/>
          <w:szCs w:val="28"/>
          <w:rtl/>
          <w:lang w:bidi="ar"/>
        </w:rPr>
        <w:t>حتى يكون برنامج</w:t>
      </w:r>
      <w:r w:rsidRPr="003A2E77">
        <w:rPr>
          <w:rFonts w:asciiTheme="minorHAnsi" w:hAnsiTheme="minorHAnsi" w:cstheme="minorHAnsi"/>
          <w:sz w:val="28"/>
          <w:szCs w:val="28"/>
          <w:rtl/>
          <w:lang w:bidi="ar"/>
        </w:rPr>
        <w:t xml:space="preserve"> [</w:t>
      </w:r>
      <w:r w:rsidRPr="003A2E77">
        <w:rPr>
          <w:rFonts w:asciiTheme="minorHAnsi" w:hAnsiTheme="minorHAnsi" w:cstheme="minorHAnsi"/>
          <w:i/>
          <w:iCs/>
          <w:sz w:val="28"/>
          <w:szCs w:val="28"/>
          <w:rtl/>
          <w:lang w:bidi="ar"/>
        </w:rPr>
        <w:t>المنظمة</w:t>
      </w:r>
      <w:r w:rsidRPr="003A2E77">
        <w:rPr>
          <w:rFonts w:asciiTheme="minorHAnsi" w:hAnsiTheme="minorHAnsi" w:cstheme="minorHAnsi"/>
          <w:sz w:val="28"/>
          <w:szCs w:val="28"/>
          <w:rtl/>
          <w:lang w:bidi="ar"/>
        </w:rPr>
        <w:t xml:space="preserve">] </w:t>
      </w:r>
      <w:r w:rsidR="008C506D">
        <w:rPr>
          <w:rFonts w:hint="cs" w:asciiTheme="minorHAnsi" w:hAnsiTheme="minorHAnsi" w:cstheme="minorHAnsi"/>
          <w:sz w:val="28"/>
          <w:szCs w:val="28"/>
          <w:rtl/>
          <w:lang w:bidi="ar"/>
        </w:rPr>
        <w:t>للحماية من الاستغلال الجنسي والانتهاك الجنسي</w:t>
      </w:r>
      <w:r w:rsidR="00086487">
        <w:rPr>
          <w:rFonts w:hint="cs" w:asciiTheme="minorHAnsi" w:hAnsiTheme="minorHAnsi" w:cstheme="minorHAnsi"/>
          <w:sz w:val="28"/>
          <w:szCs w:val="28"/>
          <w:rtl/>
          <w:lang w:bidi="ar"/>
        </w:rPr>
        <w:t xml:space="preserve"> موضوعا في سياقه ومناسبا، </w:t>
      </w:r>
      <w:r w:rsidR="00A64C7C">
        <w:rPr>
          <w:rFonts w:hint="cs" w:asciiTheme="minorHAnsi" w:hAnsiTheme="minorHAnsi" w:cstheme="minorHAnsi"/>
          <w:sz w:val="28"/>
          <w:szCs w:val="28"/>
          <w:rtl/>
          <w:lang w:bidi="ar"/>
        </w:rPr>
        <w:t>فتقل بذلك حواجز</w:t>
      </w:r>
      <w:r w:rsidR="007274A8">
        <w:rPr>
          <w:rFonts w:hint="cs" w:asciiTheme="minorHAnsi" w:hAnsiTheme="minorHAnsi" w:cstheme="minorHAnsi"/>
          <w:sz w:val="28"/>
          <w:szCs w:val="28"/>
          <w:rtl/>
          <w:lang w:bidi="ar"/>
        </w:rPr>
        <w:t xml:space="preserve"> </w:t>
      </w:r>
      <w:r w:rsidR="00A64C7C">
        <w:rPr>
          <w:rFonts w:hint="cs" w:asciiTheme="minorHAnsi" w:hAnsiTheme="minorHAnsi" w:cstheme="minorHAnsi"/>
          <w:sz w:val="28"/>
          <w:szCs w:val="28"/>
          <w:rtl/>
          <w:lang w:bidi="ar"/>
        </w:rPr>
        <w:t>التواصل إلى الحد الأدنى</w:t>
      </w:r>
      <w:r w:rsidRPr="003A2E77">
        <w:rPr>
          <w:rFonts w:asciiTheme="minorHAnsi" w:hAnsiTheme="minorHAnsi" w:cstheme="minorHAnsi"/>
          <w:sz w:val="28"/>
          <w:szCs w:val="28"/>
          <w:rtl/>
          <w:lang w:bidi="ar"/>
        </w:rPr>
        <w:t>.</w:t>
      </w:r>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0EF"/>
    <w:multiLevelType w:val="hybridMultilevel"/>
    <w:tmpl w:val="EA9E3DF8"/>
    <w:lvl w:ilvl="0" w:tplc="C0B0D8DC">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9936AA"/>
    <w:multiLevelType w:val="hybridMultilevel"/>
    <w:tmpl w:val="CE52DF22"/>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08294737"/>
    <w:multiLevelType w:val="multilevel"/>
    <w:tmpl w:val="B74EA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8200E5"/>
    <w:multiLevelType w:val="hybridMultilevel"/>
    <w:tmpl w:val="AAA047AE"/>
    <w:lvl w:ilvl="0" w:tplc="FB40574E">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3C6340"/>
    <w:multiLevelType w:val="hybridMultilevel"/>
    <w:tmpl w:val="FDBCB120"/>
    <w:lvl w:ilvl="0" w:tplc="894A61F8">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A17D19"/>
    <w:multiLevelType w:val="hybridMultilevel"/>
    <w:tmpl w:val="049AD2BE"/>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hint="default" w:ascii="Courier New" w:hAnsi="Courier New" w:cs="Courier New"/>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670085"/>
    <w:multiLevelType w:val="hybridMultilevel"/>
    <w:tmpl w:val="17B2893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7" w15:restartNumberingAfterBreak="0">
    <w:nsid w:val="1771059D"/>
    <w:multiLevelType w:val="hybridMultilevel"/>
    <w:tmpl w:val="119A84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396C0B"/>
    <w:multiLevelType w:val="hybridMultilevel"/>
    <w:tmpl w:val="52422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076130"/>
    <w:multiLevelType w:val="hybridMultilevel"/>
    <w:tmpl w:val="63D0AD0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D1D278E"/>
    <w:multiLevelType w:val="hybridMultilevel"/>
    <w:tmpl w:val="8500C06C"/>
    <w:lvl w:ilvl="0" w:tplc="662E6852">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7510CAA"/>
    <w:multiLevelType w:val="hybridMultilevel"/>
    <w:tmpl w:val="FD44CA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3FA3E74"/>
    <w:multiLevelType w:val="hybridMultilevel"/>
    <w:tmpl w:val="721890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7E6736"/>
    <w:multiLevelType w:val="hybridMultilevel"/>
    <w:tmpl w:val="E56E544A"/>
    <w:lvl w:ilvl="0" w:tplc="40963B8C">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9D7347C"/>
    <w:multiLevelType w:val="hybridMultilevel"/>
    <w:tmpl w:val="264804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BD34694"/>
    <w:multiLevelType w:val="hybridMultilevel"/>
    <w:tmpl w:val="A9A240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A57D28"/>
    <w:multiLevelType w:val="hybridMultilevel"/>
    <w:tmpl w:val="5784E0C4"/>
    <w:lvl w:ilvl="0" w:tplc="08090001">
      <w:start w:val="1"/>
      <w:numFmt w:val="bullet"/>
      <w:lvlText w:val=""/>
      <w:lvlJc w:val="left"/>
      <w:pPr>
        <w:ind w:left="720" w:hanging="360"/>
      </w:pPr>
      <w:rPr>
        <w:rFonts w:hint="default" w:ascii="Symbol" w:hAnsi="Symbol"/>
        <w:b w:val="0"/>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A353CB"/>
    <w:multiLevelType w:val="hybridMultilevel"/>
    <w:tmpl w:val="6F0E08C8"/>
    <w:lvl w:ilvl="0" w:tplc="5BAC6A02">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66513A"/>
    <w:multiLevelType w:val="hybridMultilevel"/>
    <w:tmpl w:val="D77891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AC6009"/>
    <w:multiLevelType w:val="hybridMultilevel"/>
    <w:tmpl w:val="28D83698"/>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0" w15:restartNumberingAfterBreak="0">
    <w:nsid w:val="43F965F5"/>
    <w:multiLevelType w:val="hybridMultilevel"/>
    <w:tmpl w:val="5A5A9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4D44B57"/>
    <w:multiLevelType w:val="hybridMultilevel"/>
    <w:tmpl w:val="0B2014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D56229"/>
    <w:multiLevelType w:val="hybridMultilevel"/>
    <w:tmpl w:val="1D081E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DB52FA"/>
    <w:multiLevelType w:val="hybridMultilevel"/>
    <w:tmpl w:val="0D40A94E"/>
    <w:lvl w:ilvl="0" w:tplc="04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4" w15:restartNumberingAfterBreak="0">
    <w:nsid w:val="47943C3D"/>
    <w:multiLevelType w:val="hybridMultilevel"/>
    <w:tmpl w:val="AC223100"/>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48994785"/>
    <w:multiLevelType w:val="hybridMultilevel"/>
    <w:tmpl w:val="FBB01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9712BA1"/>
    <w:multiLevelType w:val="hybridMultilevel"/>
    <w:tmpl w:val="D4520C5A"/>
    <w:lvl w:ilvl="0" w:tplc="0C000001">
      <w:start w:val="1"/>
      <w:numFmt w:val="bullet"/>
      <w:lvlText w:val=""/>
      <w:lvlJc w:val="left"/>
      <w:pPr>
        <w:ind w:left="720" w:hanging="360"/>
      </w:pPr>
      <w:rPr>
        <w:rFonts w:hint="default" w:ascii="Symbol" w:hAnsi="Symbol"/>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27" w15:restartNumberingAfterBreak="0">
    <w:nsid w:val="4B012FF2"/>
    <w:multiLevelType w:val="hybridMultilevel"/>
    <w:tmpl w:val="018A6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3163332"/>
    <w:multiLevelType w:val="hybridMultilevel"/>
    <w:tmpl w:val="A880E5D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5BD6EC9"/>
    <w:multiLevelType w:val="hybridMultilevel"/>
    <w:tmpl w:val="E04C5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5CD5BED"/>
    <w:multiLevelType w:val="hybridMultilevel"/>
    <w:tmpl w:val="DBA4AFA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6776455"/>
    <w:multiLevelType w:val="hybridMultilevel"/>
    <w:tmpl w:val="BA5CFE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764669D"/>
    <w:multiLevelType w:val="hybridMultilevel"/>
    <w:tmpl w:val="AD24D3D6"/>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8F92323"/>
    <w:multiLevelType w:val="hybridMultilevel"/>
    <w:tmpl w:val="4DF05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BEE1316"/>
    <w:multiLevelType w:val="hybridMultilevel"/>
    <w:tmpl w:val="397EF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F2608BD"/>
    <w:multiLevelType w:val="hybridMultilevel"/>
    <w:tmpl w:val="DBC84C38"/>
    <w:lvl w:ilvl="0" w:tplc="B570372C">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1304165"/>
    <w:multiLevelType w:val="hybridMultilevel"/>
    <w:tmpl w:val="FE1C2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30D3D17"/>
    <w:multiLevelType w:val="hybridMultilevel"/>
    <w:tmpl w:val="9B801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101655"/>
    <w:multiLevelType w:val="hybridMultilevel"/>
    <w:tmpl w:val="4E56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CB93D03"/>
    <w:multiLevelType w:val="hybridMultilevel"/>
    <w:tmpl w:val="A6C8F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D577274"/>
    <w:multiLevelType w:val="multilevel"/>
    <w:tmpl w:val="31D4E0E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1" w15:restartNumberingAfterBreak="0">
    <w:nsid w:val="6EF91019"/>
    <w:multiLevelType w:val="hybridMultilevel"/>
    <w:tmpl w:val="839433CA"/>
    <w:lvl w:ilvl="0" w:tplc="E26611BA">
      <w:numFmt w:val="bullet"/>
      <w:lvlText w:val="-"/>
      <w:lvlJc w:val="left"/>
      <w:pPr>
        <w:ind w:left="720" w:hanging="360"/>
      </w:pPr>
      <w:rPr>
        <w:rFonts w:hint="default" w:ascii="Calibri" w:hAnsi="Calibri" w:eastAsia="Times New Roman" w:cs="Calibri"/>
        <w:b w:val="0"/>
        <w:color w:val="auto"/>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BE5882"/>
    <w:multiLevelType w:val="hybridMultilevel"/>
    <w:tmpl w:val="D702F33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2492CE4"/>
    <w:multiLevelType w:val="hybridMultilevel"/>
    <w:tmpl w:val="D69A849A"/>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44" w15:restartNumberingAfterBreak="0">
    <w:nsid w:val="7FAA7FD5"/>
    <w:multiLevelType w:val="hybridMultilevel"/>
    <w:tmpl w:val="CA20EC28"/>
    <w:lvl w:ilvl="0" w:tplc="08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4"/>
  </w:num>
  <w:num w:numId="2">
    <w:abstractNumId w:val="11"/>
  </w:num>
  <w:num w:numId="3">
    <w:abstractNumId w:val="42"/>
  </w:num>
  <w:num w:numId="4">
    <w:abstractNumId w:val="22"/>
  </w:num>
  <w:num w:numId="5">
    <w:abstractNumId w:val="5"/>
  </w:num>
  <w:num w:numId="6">
    <w:abstractNumId w:val="13"/>
  </w:num>
  <w:num w:numId="7">
    <w:abstractNumId w:val="9"/>
  </w:num>
  <w:num w:numId="8">
    <w:abstractNumId w:val="4"/>
  </w:num>
  <w:num w:numId="9">
    <w:abstractNumId w:val="37"/>
  </w:num>
  <w:num w:numId="10">
    <w:abstractNumId w:val="0"/>
  </w:num>
  <w:num w:numId="11">
    <w:abstractNumId w:val="3"/>
  </w:num>
  <w:num w:numId="12">
    <w:abstractNumId w:val="14"/>
  </w:num>
  <w:num w:numId="13">
    <w:abstractNumId w:val="31"/>
  </w:num>
  <w:num w:numId="14">
    <w:abstractNumId w:val="12"/>
  </w:num>
  <w:num w:numId="15">
    <w:abstractNumId w:val="20"/>
  </w:num>
  <w:num w:numId="16">
    <w:abstractNumId w:val="15"/>
  </w:num>
  <w:num w:numId="17">
    <w:abstractNumId w:val="25"/>
  </w:num>
  <w:num w:numId="18">
    <w:abstractNumId w:val="8"/>
  </w:num>
  <w:num w:numId="19">
    <w:abstractNumId w:val="41"/>
  </w:num>
  <w:num w:numId="20">
    <w:abstractNumId w:val="16"/>
  </w:num>
  <w:num w:numId="21">
    <w:abstractNumId w:val="33"/>
  </w:num>
  <w:num w:numId="22">
    <w:abstractNumId w:val="1"/>
  </w:num>
  <w:num w:numId="23">
    <w:abstractNumId w:val="36"/>
  </w:num>
  <w:num w:numId="24">
    <w:abstractNumId w:val="44"/>
  </w:num>
  <w:num w:numId="25">
    <w:abstractNumId w:val="29"/>
  </w:num>
  <w:num w:numId="26">
    <w:abstractNumId w:val="10"/>
  </w:num>
  <w:num w:numId="27">
    <w:abstractNumId w:val="35"/>
  </w:num>
  <w:num w:numId="28">
    <w:abstractNumId w:val="18"/>
  </w:num>
  <w:num w:numId="29">
    <w:abstractNumId w:val="32"/>
  </w:num>
  <w:num w:numId="30">
    <w:abstractNumId w:val="21"/>
  </w:num>
  <w:num w:numId="31">
    <w:abstractNumId w:val="34"/>
  </w:num>
  <w:num w:numId="32">
    <w:abstractNumId w:val="39"/>
  </w:num>
  <w:num w:numId="33">
    <w:abstractNumId w:val="7"/>
  </w:num>
  <w:num w:numId="34">
    <w:abstractNumId w:val="17"/>
  </w:num>
  <w:num w:numId="35">
    <w:abstractNumId w:val="23"/>
  </w:num>
  <w:num w:numId="36">
    <w:abstractNumId w:val="28"/>
  </w:num>
  <w:num w:numId="37">
    <w:abstractNumId w:val="6"/>
  </w:num>
  <w:num w:numId="38">
    <w:abstractNumId w:val="19"/>
  </w:num>
  <w:num w:numId="39">
    <w:abstractNumId w:val="30"/>
  </w:num>
  <w:num w:numId="40">
    <w:abstractNumId w:val="38"/>
  </w:num>
  <w:num w:numId="41">
    <w:abstractNumId w:val="2"/>
  </w:num>
  <w:num w:numId="42">
    <w:abstractNumId w:val="40"/>
  </w:num>
  <w:num w:numId="43">
    <w:abstractNumId w:val="27"/>
  </w:num>
  <w:num w:numId="44">
    <w:abstractNumId w:val="43"/>
  </w:num>
  <w:num w:numId="45">
    <w:abstractNumId w:val="4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6"/>
    <w:rsid w:val="000006C1"/>
    <w:rsid w:val="000022ED"/>
    <w:rsid w:val="00002B6D"/>
    <w:rsid w:val="000044F0"/>
    <w:rsid w:val="00004D15"/>
    <w:rsid w:val="00005927"/>
    <w:rsid w:val="00006504"/>
    <w:rsid w:val="000072FC"/>
    <w:rsid w:val="000137FC"/>
    <w:rsid w:val="000234DE"/>
    <w:rsid w:val="0002490C"/>
    <w:rsid w:val="00025D73"/>
    <w:rsid w:val="00031561"/>
    <w:rsid w:val="000340C5"/>
    <w:rsid w:val="00035C2D"/>
    <w:rsid w:val="0003718D"/>
    <w:rsid w:val="00037F0E"/>
    <w:rsid w:val="00053A2A"/>
    <w:rsid w:val="00056C2B"/>
    <w:rsid w:val="0006167D"/>
    <w:rsid w:val="000646B3"/>
    <w:rsid w:val="00067444"/>
    <w:rsid w:val="0007205F"/>
    <w:rsid w:val="00072C65"/>
    <w:rsid w:val="0007447D"/>
    <w:rsid w:val="00074913"/>
    <w:rsid w:val="000757B6"/>
    <w:rsid w:val="00075AD8"/>
    <w:rsid w:val="00075C20"/>
    <w:rsid w:val="000764AB"/>
    <w:rsid w:val="0008493B"/>
    <w:rsid w:val="00086486"/>
    <w:rsid w:val="00086487"/>
    <w:rsid w:val="000869E8"/>
    <w:rsid w:val="00086D2C"/>
    <w:rsid w:val="000878E5"/>
    <w:rsid w:val="00087934"/>
    <w:rsid w:val="00090E72"/>
    <w:rsid w:val="00090ED1"/>
    <w:rsid w:val="00092045"/>
    <w:rsid w:val="00093273"/>
    <w:rsid w:val="00093611"/>
    <w:rsid w:val="00095468"/>
    <w:rsid w:val="000962F1"/>
    <w:rsid w:val="00096CB1"/>
    <w:rsid w:val="00096D3B"/>
    <w:rsid w:val="000A48AC"/>
    <w:rsid w:val="000A4AD5"/>
    <w:rsid w:val="000A7F54"/>
    <w:rsid w:val="000B3C69"/>
    <w:rsid w:val="000B52B8"/>
    <w:rsid w:val="000C14DB"/>
    <w:rsid w:val="000C223E"/>
    <w:rsid w:val="000C232C"/>
    <w:rsid w:val="000C3E9D"/>
    <w:rsid w:val="000C4930"/>
    <w:rsid w:val="000C6A4A"/>
    <w:rsid w:val="000D5DB6"/>
    <w:rsid w:val="000E14B4"/>
    <w:rsid w:val="000E49D3"/>
    <w:rsid w:val="000F019C"/>
    <w:rsid w:val="000F39DA"/>
    <w:rsid w:val="000F41A1"/>
    <w:rsid w:val="000F6822"/>
    <w:rsid w:val="00101FDD"/>
    <w:rsid w:val="00102280"/>
    <w:rsid w:val="001055E9"/>
    <w:rsid w:val="00106027"/>
    <w:rsid w:val="00110315"/>
    <w:rsid w:val="001126CD"/>
    <w:rsid w:val="00120F38"/>
    <w:rsid w:val="00123D7E"/>
    <w:rsid w:val="00124E82"/>
    <w:rsid w:val="00127C9E"/>
    <w:rsid w:val="0013114B"/>
    <w:rsid w:val="00134733"/>
    <w:rsid w:val="001355F1"/>
    <w:rsid w:val="00137E3B"/>
    <w:rsid w:val="001405F9"/>
    <w:rsid w:val="001504DA"/>
    <w:rsid w:val="0015101B"/>
    <w:rsid w:val="00151709"/>
    <w:rsid w:val="001552B4"/>
    <w:rsid w:val="00155E15"/>
    <w:rsid w:val="00155F75"/>
    <w:rsid w:val="00161C54"/>
    <w:rsid w:val="001621EB"/>
    <w:rsid w:val="00162F31"/>
    <w:rsid w:val="001636E6"/>
    <w:rsid w:val="00164F17"/>
    <w:rsid w:val="00165F63"/>
    <w:rsid w:val="00166D29"/>
    <w:rsid w:val="001675C4"/>
    <w:rsid w:val="00172803"/>
    <w:rsid w:val="001747EA"/>
    <w:rsid w:val="00174EFA"/>
    <w:rsid w:val="00175A44"/>
    <w:rsid w:val="00176EFD"/>
    <w:rsid w:val="001800F2"/>
    <w:rsid w:val="00180E5B"/>
    <w:rsid w:val="001829F9"/>
    <w:rsid w:val="0018532A"/>
    <w:rsid w:val="00186604"/>
    <w:rsid w:val="0018697B"/>
    <w:rsid w:val="00187766"/>
    <w:rsid w:val="00190D3B"/>
    <w:rsid w:val="0019160D"/>
    <w:rsid w:val="00191D13"/>
    <w:rsid w:val="00192AC7"/>
    <w:rsid w:val="00192AF8"/>
    <w:rsid w:val="00192C04"/>
    <w:rsid w:val="00194535"/>
    <w:rsid w:val="00196121"/>
    <w:rsid w:val="001A1046"/>
    <w:rsid w:val="001A14C7"/>
    <w:rsid w:val="001A24F6"/>
    <w:rsid w:val="001B1B40"/>
    <w:rsid w:val="001B2321"/>
    <w:rsid w:val="001B6CBF"/>
    <w:rsid w:val="001B769B"/>
    <w:rsid w:val="001C1A56"/>
    <w:rsid w:val="001C3E66"/>
    <w:rsid w:val="001C5C57"/>
    <w:rsid w:val="001C661C"/>
    <w:rsid w:val="001D0F9D"/>
    <w:rsid w:val="001D4E0B"/>
    <w:rsid w:val="001D6436"/>
    <w:rsid w:val="001D7234"/>
    <w:rsid w:val="001D7CEF"/>
    <w:rsid w:val="001E030C"/>
    <w:rsid w:val="001E1DEB"/>
    <w:rsid w:val="001E3EAC"/>
    <w:rsid w:val="001E566B"/>
    <w:rsid w:val="001E7815"/>
    <w:rsid w:val="001F1432"/>
    <w:rsid w:val="001F2268"/>
    <w:rsid w:val="001F3A8B"/>
    <w:rsid w:val="001F44E3"/>
    <w:rsid w:val="001F4A99"/>
    <w:rsid w:val="002013D2"/>
    <w:rsid w:val="00202C8D"/>
    <w:rsid w:val="002030F6"/>
    <w:rsid w:val="002047F3"/>
    <w:rsid w:val="00205339"/>
    <w:rsid w:val="00206038"/>
    <w:rsid w:val="00210706"/>
    <w:rsid w:val="00211668"/>
    <w:rsid w:val="00215D01"/>
    <w:rsid w:val="00220946"/>
    <w:rsid w:val="002212B9"/>
    <w:rsid w:val="0022453A"/>
    <w:rsid w:val="0023278C"/>
    <w:rsid w:val="002332E4"/>
    <w:rsid w:val="002341B9"/>
    <w:rsid w:val="00240FCF"/>
    <w:rsid w:val="00241D34"/>
    <w:rsid w:val="002433D4"/>
    <w:rsid w:val="0024376B"/>
    <w:rsid w:val="00243A16"/>
    <w:rsid w:val="00244000"/>
    <w:rsid w:val="0024429E"/>
    <w:rsid w:val="00252868"/>
    <w:rsid w:val="00252D85"/>
    <w:rsid w:val="002552C2"/>
    <w:rsid w:val="00256942"/>
    <w:rsid w:val="002578CE"/>
    <w:rsid w:val="002601E9"/>
    <w:rsid w:val="00262D1C"/>
    <w:rsid w:val="00263F1E"/>
    <w:rsid w:val="00264F98"/>
    <w:rsid w:val="0026577A"/>
    <w:rsid w:val="00265B58"/>
    <w:rsid w:val="0026665E"/>
    <w:rsid w:val="002673E5"/>
    <w:rsid w:val="00271449"/>
    <w:rsid w:val="00271F42"/>
    <w:rsid w:val="002745A6"/>
    <w:rsid w:val="00276AC9"/>
    <w:rsid w:val="00277833"/>
    <w:rsid w:val="002806A2"/>
    <w:rsid w:val="002809F8"/>
    <w:rsid w:val="00280DA2"/>
    <w:rsid w:val="002821D0"/>
    <w:rsid w:val="0028446C"/>
    <w:rsid w:val="002864A2"/>
    <w:rsid w:val="00287F7D"/>
    <w:rsid w:val="00291CD9"/>
    <w:rsid w:val="0029229C"/>
    <w:rsid w:val="0029359F"/>
    <w:rsid w:val="002962C2"/>
    <w:rsid w:val="002A13CC"/>
    <w:rsid w:val="002A30D3"/>
    <w:rsid w:val="002A56F6"/>
    <w:rsid w:val="002A592B"/>
    <w:rsid w:val="002A7CEB"/>
    <w:rsid w:val="002B08B5"/>
    <w:rsid w:val="002B08CD"/>
    <w:rsid w:val="002B1A4E"/>
    <w:rsid w:val="002B574F"/>
    <w:rsid w:val="002B6216"/>
    <w:rsid w:val="002C181E"/>
    <w:rsid w:val="002C52D9"/>
    <w:rsid w:val="002C7D56"/>
    <w:rsid w:val="002D09A0"/>
    <w:rsid w:val="002D5900"/>
    <w:rsid w:val="002D7125"/>
    <w:rsid w:val="002E0995"/>
    <w:rsid w:val="002E0A93"/>
    <w:rsid w:val="002E0CF5"/>
    <w:rsid w:val="002E16BF"/>
    <w:rsid w:val="002E2CA7"/>
    <w:rsid w:val="002E2DAB"/>
    <w:rsid w:val="002E4C74"/>
    <w:rsid w:val="002E5FF6"/>
    <w:rsid w:val="002E6C1E"/>
    <w:rsid w:val="002E72D8"/>
    <w:rsid w:val="002F041C"/>
    <w:rsid w:val="002F0B82"/>
    <w:rsid w:val="002F1151"/>
    <w:rsid w:val="002F34EE"/>
    <w:rsid w:val="002F66AC"/>
    <w:rsid w:val="00301A2C"/>
    <w:rsid w:val="00303357"/>
    <w:rsid w:val="0030460E"/>
    <w:rsid w:val="0030759F"/>
    <w:rsid w:val="00310718"/>
    <w:rsid w:val="00311E94"/>
    <w:rsid w:val="0031247A"/>
    <w:rsid w:val="003167E3"/>
    <w:rsid w:val="00322055"/>
    <w:rsid w:val="003230FD"/>
    <w:rsid w:val="00323612"/>
    <w:rsid w:val="00323C12"/>
    <w:rsid w:val="00323F8E"/>
    <w:rsid w:val="00327624"/>
    <w:rsid w:val="00331FB7"/>
    <w:rsid w:val="00332C0D"/>
    <w:rsid w:val="00332C3E"/>
    <w:rsid w:val="003339BA"/>
    <w:rsid w:val="003342EE"/>
    <w:rsid w:val="003370B8"/>
    <w:rsid w:val="00337EA9"/>
    <w:rsid w:val="003430DF"/>
    <w:rsid w:val="00343663"/>
    <w:rsid w:val="003468FD"/>
    <w:rsid w:val="00350414"/>
    <w:rsid w:val="00351EC5"/>
    <w:rsid w:val="00355658"/>
    <w:rsid w:val="003561F1"/>
    <w:rsid w:val="0035787D"/>
    <w:rsid w:val="00362A3D"/>
    <w:rsid w:val="00366510"/>
    <w:rsid w:val="003676CE"/>
    <w:rsid w:val="00370D2B"/>
    <w:rsid w:val="0037196F"/>
    <w:rsid w:val="003719AD"/>
    <w:rsid w:val="0038129B"/>
    <w:rsid w:val="00381F99"/>
    <w:rsid w:val="00383392"/>
    <w:rsid w:val="00383A43"/>
    <w:rsid w:val="003852A3"/>
    <w:rsid w:val="00385898"/>
    <w:rsid w:val="00386194"/>
    <w:rsid w:val="00390951"/>
    <w:rsid w:val="00390CBC"/>
    <w:rsid w:val="00393DCC"/>
    <w:rsid w:val="00394C37"/>
    <w:rsid w:val="003958A4"/>
    <w:rsid w:val="00395FB2"/>
    <w:rsid w:val="00396C23"/>
    <w:rsid w:val="003A0A8A"/>
    <w:rsid w:val="003A0DD2"/>
    <w:rsid w:val="003A127F"/>
    <w:rsid w:val="003A2E77"/>
    <w:rsid w:val="003A7AC2"/>
    <w:rsid w:val="003B19D6"/>
    <w:rsid w:val="003B1EEB"/>
    <w:rsid w:val="003B2878"/>
    <w:rsid w:val="003B4B82"/>
    <w:rsid w:val="003B51BC"/>
    <w:rsid w:val="003B5E47"/>
    <w:rsid w:val="003B5F1D"/>
    <w:rsid w:val="003C4F15"/>
    <w:rsid w:val="003C70B1"/>
    <w:rsid w:val="003D4EA8"/>
    <w:rsid w:val="003E0AB3"/>
    <w:rsid w:val="003E3C68"/>
    <w:rsid w:val="003E656A"/>
    <w:rsid w:val="003E6CF0"/>
    <w:rsid w:val="003F22E5"/>
    <w:rsid w:val="003F387F"/>
    <w:rsid w:val="003F464F"/>
    <w:rsid w:val="003F7E6A"/>
    <w:rsid w:val="004019E0"/>
    <w:rsid w:val="004021F2"/>
    <w:rsid w:val="00403AED"/>
    <w:rsid w:val="004044B7"/>
    <w:rsid w:val="004047E9"/>
    <w:rsid w:val="00404E6D"/>
    <w:rsid w:val="0040524E"/>
    <w:rsid w:val="00406D2E"/>
    <w:rsid w:val="00407338"/>
    <w:rsid w:val="00407BA0"/>
    <w:rsid w:val="004107A4"/>
    <w:rsid w:val="00411E11"/>
    <w:rsid w:val="00412F40"/>
    <w:rsid w:val="00413D35"/>
    <w:rsid w:val="00414C9C"/>
    <w:rsid w:val="00415E3F"/>
    <w:rsid w:val="004162B7"/>
    <w:rsid w:val="00416A28"/>
    <w:rsid w:val="00423A53"/>
    <w:rsid w:val="00426A32"/>
    <w:rsid w:val="00431C64"/>
    <w:rsid w:val="00433CE5"/>
    <w:rsid w:val="004358C4"/>
    <w:rsid w:val="00437137"/>
    <w:rsid w:val="00437CA8"/>
    <w:rsid w:val="00443FEA"/>
    <w:rsid w:val="00446C70"/>
    <w:rsid w:val="004473FA"/>
    <w:rsid w:val="0045010B"/>
    <w:rsid w:val="0045105D"/>
    <w:rsid w:val="00453980"/>
    <w:rsid w:val="00453BF3"/>
    <w:rsid w:val="00453F1C"/>
    <w:rsid w:val="004567A6"/>
    <w:rsid w:val="004619B9"/>
    <w:rsid w:val="00461B42"/>
    <w:rsid w:val="00463CCB"/>
    <w:rsid w:val="00466119"/>
    <w:rsid w:val="004663D5"/>
    <w:rsid w:val="004742DC"/>
    <w:rsid w:val="004743D9"/>
    <w:rsid w:val="00474DD2"/>
    <w:rsid w:val="00485031"/>
    <w:rsid w:val="00486B96"/>
    <w:rsid w:val="0049293C"/>
    <w:rsid w:val="00492B8D"/>
    <w:rsid w:val="00494AEE"/>
    <w:rsid w:val="004953AE"/>
    <w:rsid w:val="00495C4C"/>
    <w:rsid w:val="00496764"/>
    <w:rsid w:val="00497734"/>
    <w:rsid w:val="004A26C7"/>
    <w:rsid w:val="004A33CC"/>
    <w:rsid w:val="004A5D65"/>
    <w:rsid w:val="004A6F06"/>
    <w:rsid w:val="004B2D54"/>
    <w:rsid w:val="004B4BE7"/>
    <w:rsid w:val="004B64ED"/>
    <w:rsid w:val="004B734E"/>
    <w:rsid w:val="004B7417"/>
    <w:rsid w:val="004C1F8D"/>
    <w:rsid w:val="004C203D"/>
    <w:rsid w:val="004C3B67"/>
    <w:rsid w:val="004C4B87"/>
    <w:rsid w:val="004C5AFC"/>
    <w:rsid w:val="004C7F01"/>
    <w:rsid w:val="004D2526"/>
    <w:rsid w:val="004D34B6"/>
    <w:rsid w:val="004D34E3"/>
    <w:rsid w:val="004D3B21"/>
    <w:rsid w:val="004D3C1B"/>
    <w:rsid w:val="004D3F6A"/>
    <w:rsid w:val="004D488A"/>
    <w:rsid w:val="004D4FA7"/>
    <w:rsid w:val="004D5ACD"/>
    <w:rsid w:val="004D666E"/>
    <w:rsid w:val="004D7C9C"/>
    <w:rsid w:val="004D7CBD"/>
    <w:rsid w:val="004E0BC8"/>
    <w:rsid w:val="004E1C7E"/>
    <w:rsid w:val="004E3B9D"/>
    <w:rsid w:val="004E4B09"/>
    <w:rsid w:val="004E7EB7"/>
    <w:rsid w:val="004F00AD"/>
    <w:rsid w:val="004F2C8E"/>
    <w:rsid w:val="004F3943"/>
    <w:rsid w:val="004F7985"/>
    <w:rsid w:val="00500360"/>
    <w:rsid w:val="00502D50"/>
    <w:rsid w:val="00503112"/>
    <w:rsid w:val="0050595B"/>
    <w:rsid w:val="00505F27"/>
    <w:rsid w:val="005064DA"/>
    <w:rsid w:val="005067B1"/>
    <w:rsid w:val="005071AC"/>
    <w:rsid w:val="00512073"/>
    <w:rsid w:val="00512C11"/>
    <w:rsid w:val="00514A16"/>
    <w:rsid w:val="00515E57"/>
    <w:rsid w:val="00516E22"/>
    <w:rsid w:val="00523474"/>
    <w:rsid w:val="00524293"/>
    <w:rsid w:val="00526A14"/>
    <w:rsid w:val="00530CE8"/>
    <w:rsid w:val="0053117F"/>
    <w:rsid w:val="00531F11"/>
    <w:rsid w:val="0054029C"/>
    <w:rsid w:val="00541547"/>
    <w:rsid w:val="00542176"/>
    <w:rsid w:val="0054305D"/>
    <w:rsid w:val="005455A8"/>
    <w:rsid w:val="00545CC1"/>
    <w:rsid w:val="00551FE3"/>
    <w:rsid w:val="0055298B"/>
    <w:rsid w:val="005556B6"/>
    <w:rsid w:val="00555B66"/>
    <w:rsid w:val="005562D1"/>
    <w:rsid w:val="00556E02"/>
    <w:rsid w:val="005610FF"/>
    <w:rsid w:val="00562C15"/>
    <w:rsid w:val="00566DDB"/>
    <w:rsid w:val="00566EBD"/>
    <w:rsid w:val="00566FE3"/>
    <w:rsid w:val="00572431"/>
    <w:rsid w:val="00573552"/>
    <w:rsid w:val="00574B4C"/>
    <w:rsid w:val="00574C10"/>
    <w:rsid w:val="00583C68"/>
    <w:rsid w:val="0058604D"/>
    <w:rsid w:val="0059343D"/>
    <w:rsid w:val="005935A2"/>
    <w:rsid w:val="0059367A"/>
    <w:rsid w:val="00595AC3"/>
    <w:rsid w:val="005A0B2D"/>
    <w:rsid w:val="005A1437"/>
    <w:rsid w:val="005A3B7B"/>
    <w:rsid w:val="005A3DF5"/>
    <w:rsid w:val="005A4020"/>
    <w:rsid w:val="005A4515"/>
    <w:rsid w:val="005A476E"/>
    <w:rsid w:val="005A4C48"/>
    <w:rsid w:val="005A59B8"/>
    <w:rsid w:val="005B0D61"/>
    <w:rsid w:val="005B2106"/>
    <w:rsid w:val="005B2BCF"/>
    <w:rsid w:val="005B3D40"/>
    <w:rsid w:val="005B3FDA"/>
    <w:rsid w:val="005B4BC0"/>
    <w:rsid w:val="005B79B0"/>
    <w:rsid w:val="005B7A3A"/>
    <w:rsid w:val="005B7A59"/>
    <w:rsid w:val="005B7AC5"/>
    <w:rsid w:val="005C3217"/>
    <w:rsid w:val="005C4583"/>
    <w:rsid w:val="005C47D5"/>
    <w:rsid w:val="005C4D17"/>
    <w:rsid w:val="005C6FC0"/>
    <w:rsid w:val="005C7068"/>
    <w:rsid w:val="005D1A99"/>
    <w:rsid w:val="005D2B2D"/>
    <w:rsid w:val="005D3B72"/>
    <w:rsid w:val="005D5289"/>
    <w:rsid w:val="005D5583"/>
    <w:rsid w:val="005D578D"/>
    <w:rsid w:val="005D61A4"/>
    <w:rsid w:val="005E05FA"/>
    <w:rsid w:val="005E351F"/>
    <w:rsid w:val="005E43D4"/>
    <w:rsid w:val="005E5D58"/>
    <w:rsid w:val="005E6CA2"/>
    <w:rsid w:val="005E756E"/>
    <w:rsid w:val="005F0455"/>
    <w:rsid w:val="005F09CB"/>
    <w:rsid w:val="005F1ECE"/>
    <w:rsid w:val="005F2472"/>
    <w:rsid w:val="005F2FAF"/>
    <w:rsid w:val="005F4778"/>
    <w:rsid w:val="005F5C3D"/>
    <w:rsid w:val="005F5C8C"/>
    <w:rsid w:val="005F644E"/>
    <w:rsid w:val="005F651B"/>
    <w:rsid w:val="0060200F"/>
    <w:rsid w:val="006024E8"/>
    <w:rsid w:val="0060486D"/>
    <w:rsid w:val="006057F1"/>
    <w:rsid w:val="006058FA"/>
    <w:rsid w:val="00605D7A"/>
    <w:rsid w:val="00605F8B"/>
    <w:rsid w:val="00606CF0"/>
    <w:rsid w:val="00607BE2"/>
    <w:rsid w:val="00610D6B"/>
    <w:rsid w:val="00614227"/>
    <w:rsid w:val="006159D0"/>
    <w:rsid w:val="00615D20"/>
    <w:rsid w:val="00616927"/>
    <w:rsid w:val="00616AC7"/>
    <w:rsid w:val="006211FD"/>
    <w:rsid w:val="00621823"/>
    <w:rsid w:val="00621F65"/>
    <w:rsid w:val="00622072"/>
    <w:rsid w:val="00622913"/>
    <w:rsid w:val="00623709"/>
    <w:rsid w:val="00626D25"/>
    <w:rsid w:val="00635411"/>
    <w:rsid w:val="00635742"/>
    <w:rsid w:val="006363F9"/>
    <w:rsid w:val="00637A05"/>
    <w:rsid w:val="0064149A"/>
    <w:rsid w:val="00642FB5"/>
    <w:rsid w:val="00647246"/>
    <w:rsid w:val="00650346"/>
    <w:rsid w:val="00651CFE"/>
    <w:rsid w:val="00656251"/>
    <w:rsid w:val="00665972"/>
    <w:rsid w:val="006701B5"/>
    <w:rsid w:val="00672B7A"/>
    <w:rsid w:val="00672C5B"/>
    <w:rsid w:val="00674F6E"/>
    <w:rsid w:val="0067710C"/>
    <w:rsid w:val="0068102B"/>
    <w:rsid w:val="00681BCE"/>
    <w:rsid w:val="006905E1"/>
    <w:rsid w:val="00696BC4"/>
    <w:rsid w:val="006A243A"/>
    <w:rsid w:val="006A32A5"/>
    <w:rsid w:val="006A36F8"/>
    <w:rsid w:val="006A43B4"/>
    <w:rsid w:val="006A5AB0"/>
    <w:rsid w:val="006A7EC4"/>
    <w:rsid w:val="006B14A6"/>
    <w:rsid w:val="006C0E4F"/>
    <w:rsid w:val="006C43C3"/>
    <w:rsid w:val="006C487E"/>
    <w:rsid w:val="006C4BA8"/>
    <w:rsid w:val="006C4F0E"/>
    <w:rsid w:val="006C6D64"/>
    <w:rsid w:val="006C7BCD"/>
    <w:rsid w:val="006C7CF9"/>
    <w:rsid w:val="006D372F"/>
    <w:rsid w:val="006D3FD0"/>
    <w:rsid w:val="006D4471"/>
    <w:rsid w:val="006D59DC"/>
    <w:rsid w:val="006D7EED"/>
    <w:rsid w:val="006E10C4"/>
    <w:rsid w:val="006E1A91"/>
    <w:rsid w:val="006E20BB"/>
    <w:rsid w:val="006F04E5"/>
    <w:rsid w:val="006F08A1"/>
    <w:rsid w:val="006F4D5D"/>
    <w:rsid w:val="006F4E4C"/>
    <w:rsid w:val="006F680B"/>
    <w:rsid w:val="006F6C9E"/>
    <w:rsid w:val="007053D3"/>
    <w:rsid w:val="007062E8"/>
    <w:rsid w:val="00713858"/>
    <w:rsid w:val="00721E08"/>
    <w:rsid w:val="00724DE7"/>
    <w:rsid w:val="0072527D"/>
    <w:rsid w:val="007254E4"/>
    <w:rsid w:val="007274A8"/>
    <w:rsid w:val="0073018E"/>
    <w:rsid w:val="007318FD"/>
    <w:rsid w:val="0073484E"/>
    <w:rsid w:val="00734DC4"/>
    <w:rsid w:val="00735CDE"/>
    <w:rsid w:val="00735EAE"/>
    <w:rsid w:val="00737F2E"/>
    <w:rsid w:val="00741DE7"/>
    <w:rsid w:val="007478B9"/>
    <w:rsid w:val="00752A7C"/>
    <w:rsid w:val="00753195"/>
    <w:rsid w:val="00754C21"/>
    <w:rsid w:val="00754F18"/>
    <w:rsid w:val="0075569A"/>
    <w:rsid w:val="007563F6"/>
    <w:rsid w:val="00760F80"/>
    <w:rsid w:val="0076260B"/>
    <w:rsid w:val="00770B25"/>
    <w:rsid w:val="0077365E"/>
    <w:rsid w:val="00774C41"/>
    <w:rsid w:val="00774EBB"/>
    <w:rsid w:val="007767B9"/>
    <w:rsid w:val="00780BC1"/>
    <w:rsid w:val="00782283"/>
    <w:rsid w:val="00782611"/>
    <w:rsid w:val="007840BE"/>
    <w:rsid w:val="00784193"/>
    <w:rsid w:val="00790CE3"/>
    <w:rsid w:val="00791C77"/>
    <w:rsid w:val="00792D21"/>
    <w:rsid w:val="007967B5"/>
    <w:rsid w:val="00796DC2"/>
    <w:rsid w:val="007A1F24"/>
    <w:rsid w:val="007A2EB5"/>
    <w:rsid w:val="007A6255"/>
    <w:rsid w:val="007A6CB3"/>
    <w:rsid w:val="007A6D6B"/>
    <w:rsid w:val="007B1512"/>
    <w:rsid w:val="007B1F76"/>
    <w:rsid w:val="007B3177"/>
    <w:rsid w:val="007B39E3"/>
    <w:rsid w:val="007B53DE"/>
    <w:rsid w:val="007B5892"/>
    <w:rsid w:val="007C0CA2"/>
    <w:rsid w:val="007C0CFD"/>
    <w:rsid w:val="007C2D3B"/>
    <w:rsid w:val="007C357A"/>
    <w:rsid w:val="007C3C7A"/>
    <w:rsid w:val="007C42FA"/>
    <w:rsid w:val="007C4672"/>
    <w:rsid w:val="007C78AF"/>
    <w:rsid w:val="007D5309"/>
    <w:rsid w:val="007D5853"/>
    <w:rsid w:val="007D6087"/>
    <w:rsid w:val="007E17D0"/>
    <w:rsid w:val="007E2BA8"/>
    <w:rsid w:val="007E3AC6"/>
    <w:rsid w:val="007E3CA1"/>
    <w:rsid w:val="007E5664"/>
    <w:rsid w:val="007E777F"/>
    <w:rsid w:val="007E7978"/>
    <w:rsid w:val="007F399D"/>
    <w:rsid w:val="007F4097"/>
    <w:rsid w:val="007F7534"/>
    <w:rsid w:val="0080038D"/>
    <w:rsid w:val="008010A3"/>
    <w:rsid w:val="00801D5E"/>
    <w:rsid w:val="0080267E"/>
    <w:rsid w:val="00802D0A"/>
    <w:rsid w:val="0080309B"/>
    <w:rsid w:val="0080427D"/>
    <w:rsid w:val="00804513"/>
    <w:rsid w:val="008067E1"/>
    <w:rsid w:val="00807B0C"/>
    <w:rsid w:val="00807F4B"/>
    <w:rsid w:val="00810DFC"/>
    <w:rsid w:val="00816FE9"/>
    <w:rsid w:val="008214A6"/>
    <w:rsid w:val="00821D87"/>
    <w:rsid w:val="008237FF"/>
    <w:rsid w:val="00823852"/>
    <w:rsid w:val="00827355"/>
    <w:rsid w:val="0083127D"/>
    <w:rsid w:val="008339F7"/>
    <w:rsid w:val="00836919"/>
    <w:rsid w:val="00841739"/>
    <w:rsid w:val="00843D33"/>
    <w:rsid w:val="00844722"/>
    <w:rsid w:val="008479B0"/>
    <w:rsid w:val="00850239"/>
    <w:rsid w:val="00854957"/>
    <w:rsid w:val="00857029"/>
    <w:rsid w:val="00857C20"/>
    <w:rsid w:val="0086009C"/>
    <w:rsid w:val="00861D41"/>
    <w:rsid w:val="008632CE"/>
    <w:rsid w:val="00864091"/>
    <w:rsid w:val="00865E89"/>
    <w:rsid w:val="0086624E"/>
    <w:rsid w:val="0087089A"/>
    <w:rsid w:val="008710EC"/>
    <w:rsid w:val="0087266F"/>
    <w:rsid w:val="008728F4"/>
    <w:rsid w:val="008746E7"/>
    <w:rsid w:val="00875F38"/>
    <w:rsid w:val="008778DE"/>
    <w:rsid w:val="008839A8"/>
    <w:rsid w:val="008839E6"/>
    <w:rsid w:val="00885106"/>
    <w:rsid w:val="008877D1"/>
    <w:rsid w:val="008932B9"/>
    <w:rsid w:val="0089410A"/>
    <w:rsid w:val="00895250"/>
    <w:rsid w:val="00895FFE"/>
    <w:rsid w:val="008977DD"/>
    <w:rsid w:val="008A0FD6"/>
    <w:rsid w:val="008A3171"/>
    <w:rsid w:val="008A5A3A"/>
    <w:rsid w:val="008A7E1D"/>
    <w:rsid w:val="008B08B9"/>
    <w:rsid w:val="008B1115"/>
    <w:rsid w:val="008B6A9B"/>
    <w:rsid w:val="008B725F"/>
    <w:rsid w:val="008B73C3"/>
    <w:rsid w:val="008C2D2B"/>
    <w:rsid w:val="008C2DAA"/>
    <w:rsid w:val="008C3FC7"/>
    <w:rsid w:val="008C4226"/>
    <w:rsid w:val="008C506D"/>
    <w:rsid w:val="008C6D08"/>
    <w:rsid w:val="008D0D52"/>
    <w:rsid w:val="008D1BCF"/>
    <w:rsid w:val="008D1CF8"/>
    <w:rsid w:val="008D414F"/>
    <w:rsid w:val="008D45A7"/>
    <w:rsid w:val="008D51B5"/>
    <w:rsid w:val="008D5A58"/>
    <w:rsid w:val="008E285F"/>
    <w:rsid w:val="008E79BA"/>
    <w:rsid w:val="008F08DE"/>
    <w:rsid w:val="008F122F"/>
    <w:rsid w:val="008F530D"/>
    <w:rsid w:val="008F5E9A"/>
    <w:rsid w:val="008F6DDD"/>
    <w:rsid w:val="00900334"/>
    <w:rsid w:val="0090220C"/>
    <w:rsid w:val="009048A6"/>
    <w:rsid w:val="009058AD"/>
    <w:rsid w:val="00912570"/>
    <w:rsid w:val="0091306B"/>
    <w:rsid w:val="009134B4"/>
    <w:rsid w:val="00917FDE"/>
    <w:rsid w:val="0092222B"/>
    <w:rsid w:val="00922E9D"/>
    <w:rsid w:val="00930071"/>
    <w:rsid w:val="00930473"/>
    <w:rsid w:val="009305CE"/>
    <w:rsid w:val="00930DFB"/>
    <w:rsid w:val="0093534D"/>
    <w:rsid w:val="00935B74"/>
    <w:rsid w:val="00937A01"/>
    <w:rsid w:val="00937C32"/>
    <w:rsid w:val="00940DE5"/>
    <w:rsid w:val="00943D16"/>
    <w:rsid w:val="00944214"/>
    <w:rsid w:val="00945435"/>
    <w:rsid w:val="00945A56"/>
    <w:rsid w:val="00946483"/>
    <w:rsid w:val="009472EA"/>
    <w:rsid w:val="0095047F"/>
    <w:rsid w:val="0095081A"/>
    <w:rsid w:val="00951695"/>
    <w:rsid w:val="009517C5"/>
    <w:rsid w:val="0095262B"/>
    <w:rsid w:val="00953612"/>
    <w:rsid w:val="00957457"/>
    <w:rsid w:val="00957B9C"/>
    <w:rsid w:val="00957F7E"/>
    <w:rsid w:val="00960063"/>
    <w:rsid w:val="00963C81"/>
    <w:rsid w:val="00965289"/>
    <w:rsid w:val="00965D45"/>
    <w:rsid w:val="009715B6"/>
    <w:rsid w:val="00976BB8"/>
    <w:rsid w:val="00976F8D"/>
    <w:rsid w:val="00977062"/>
    <w:rsid w:val="00980D90"/>
    <w:rsid w:val="009818BE"/>
    <w:rsid w:val="009818DE"/>
    <w:rsid w:val="009851B9"/>
    <w:rsid w:val="00986FF7"/>
    <w:rsid w:val="00993017"/>
    <w:rsid w:val="00993572"/>
    <w:rsid w:val="00994334"/>
    <w:rsid w:val="00994A63"/>
    <w:rsid w:val="00994FB6"/>
    <w:rsid w:val="00995100"/>
    <w:rsid w:val="009960E5"/>
    <w:rsid w:val="00996852"/>
    <w:rsid w:val="00996AFD"/>
    <w:rsid w:val="00997D03"/>
    <w:rsid w:val="009A0C70"/>
    <w:rsid w:val="009A1BC0"/>
    <w:rsid w:val="009A5941"/>
    <w:rsid w:val="009A614C"/>
    <w:rsid w:val="009B01D4"/>
    <w:rsid w:val="009B4333"/>
    <w:rsid w:val="009B5CA3"/>
    <w:rsid w:val="009B5D3A"/>
    <w:rsid w:val="009B7166"/>
    <w:rsid w:val="009B72F5"/>
    <w:rsid w:val="009B7591"/>
    <w:rsid w:val="009C06D7"/>
    <w:rsid w:val="009C18F5"/>
    <w:rsid w:val="009C3DDB"/>
    <w:rsid w:val="009C4B1F"/>
    <w:rsid w:val="009D0576"/>
    <w:rsid w:val="009D161A"/>
    <w:rsid w:val="009D1F2A"/>
    <w:rsid w:val="009D457B"/>
    <w:rsid w:val="009D50EE"/>
    <w:rsid w:val="009D542B"/>
    <w:rsid w:val="009D6651"/>
    <w:rsid w:val="009D71BB"/>
    <w:rsid w:val="009E1985"/>
    <w:rsid w:val="009E32A4"/>
    <w:rsid w:val="009E3AF6"/>
    <w:rsid w:val="009E3C36"/>
    <w:rsid w:val="009E43C9"/>
    <w:rsid w:val="009E46ED"/>
    <w:rsid w:val="009F0489"/>
    <w:rsid w:val="009F083D"/>
    <w:rsid w:val="009F2566"/>
    <w:rsid w:val="009F5359"/>
    <w:rsid w:val="00A01FE7"/>
    <w:rsid w:val="00A02561"/>
    <w:rsid w:val="00A025E5"/>
    <w:rsid w:val="00A028BD"/>
    <w:rsid w:val="00A05B5F"/>
    <w:rsid w:val="00A072CD"/>
    <w:rsid w:val="00A07328"/>
    <w:rsid w:val="00A075C3"/>
    <w:rsid w:val="00A11254"/>
    <w:rsid w:val="00A12E4A"/>
    <w:rsid w:val="00A132C2"/>
    <w:rsid w:val="00A1349A"/>
    <w:rsid w:val="00A142BD"/>
    <w:rsid w:val="00A143C3"/>
    <w:rsid w:val="00A14A60"/>
    <w:rsid w:val="00A14FF7"/>
    <w:rsid w:val="00A15E1A"/>
    <w:rsid w:val="00A308AB"/>
    <w:rsid w:val="00A31D24"/>
    <w:rsid w:val="00A34BC9"/>
    <w:rsid w:val="00A3604C"/>
    <w:rsid w:val="00A37DB5"/>
    <w:rsid w:val="00A412BA"/>
    <w:rsid w:val="00A4163E"/>
    <w:rsid w:val="00A4380D"/>
    <w:rsid w:val="00A43D26"/>
    <w:rsid w:val="00A47159"/>
    <w:rsid w:val="00A47C47"/>
    <w:rsid w:val="00A50450"/>
    <w:rsid w:val="00A5206F"/>
    <w:rsid w:val="00A52BFA"/>
    <w:rsid w:val="00A5316E"/>
    <w:rsid w:val="00A5371E"/>
    <w:rsid w:val="00A565B8"/>
    <w:rsid w:val="00A574B0"/>
    <w:rsid w:val="00A57D60"/>
    <w:rsid w:val="00A62D97"/>
    <w:rsid w:val="00A64C7C"/>
    <w:rsid w:val="00A65E78"/>
    <w:rsid w:val="00A660DD"/>
    <w:rsid w:val="00A709EC"/>
    <w:rsid w:val="00A71726"/>
    <w:rsid w:val="00A72CC5"/>
    <w:rsid w:val="00A7306B"/>
    <w:rsid w:val="00A73D59"/>
    <w:rsid w:val="00A7441E"/>
    <w:rsid w:val="00A74C5C"/>
    <w:rsid w:val="00A74FE2"/>
    <w:rsid w:val="00A77966"/>
    <w:rsid w:val="00A829B6"/>
    <w:rsid w:val="00A83C5E"/>
    <w:rsid w:val="00A84050"/>
    <w:rsid w:val="00A84A17"/>
    <w:rsid w:val="00A86FEB"/>
    <w:rsid w:val="00A91DC1"/>
    <w:rsid w:val="00A92A58"/>
    <w:rsid w:val="00A942DC"/>
    <w:rsid w:val="00A97489"/>
    <w:rsid w:val="00A97DD6"/>
    <w:rsid w:val="00AA21A2"/>
    <w:rsid w:val="00AA4ECE"/>
    <w:rsid w:val="00AB2EEE"/>
    <w:rsid w:val="00AB300E"/>
    <w:rsid w:val="00AB31AF"/>
    <w:rsid w:val="00AB3D13"/>
    <w:rsid w:val="00AB480F"/>
    <w:rsid w:val="00AB58C2"/>
    <w:rsid w:val="00AB60C8"/>
    <w:rsid w:val="00AC293D"/>
    <w:rsid w:val="00AC54DA"/>
    <w:rsid w:val="00AC6370"/>
    <w:rsid w:val="00AC6CC7"/>
    <w:rsid w:val="00AC7231"/>
    <w:rsid w:val="00AD0005"/>
    <w:rsid w:val="00AD1370"/>
    <w:rsid w:val="00AD2381"/>
    <w:rsid w:val="00AD2993"/>
    <w:rsid w:val="00AD379F"/>
    <w:rsid w:val="00AD3BFA"/>
    <w:rsid w:val="00AD4E88"/>
    <w:rsid w:val="00AD52FD"/>
    <w:rsid w:val="00AD5A04"/>
    <w:rsid w:val="00AD6B42"/>
    <w:rsid w:val="00AE0B4F"/>
    <w:rsid w:val="00AE21AA"/>
    <w:rsid w:val="00AF0CFE"/>
    <w:rsid w:val="00AF2BA0"/>
    <w:rsid w:val="00AF5F5F"/>
    <w:rsid w:val="00B020C5"/>
    <w:rsid w:val="00B023A8"/>
    <w:rsid w:val="00B060CA"/>
    <w:rsid w:val="00B06B7E"/>
    <w:rsid w:val="00B11A3B"/>
    <w:rsid w:val="00B15DB8"/>
    <w:rsid w:val="00B215A8"/>
    <w:rsid w:val="00B2416F"/>
    <w:rsid w:val="00B244AC"/>
    <w:rsid w:val="00B31F8B"/>
    <w:rsid w:val="00B34303"/>
    <w:rsid w:val="00B35F5E"/>
    <w:rsid w:val="00B36631"/>
    <w:rsid w:val="00B37102"/>
    <w:rsid w:val="00B40153"/>
    <w:rsid w:val="00B41DB8"/>
    <w:rsid w:val="00B41DBA"/>
    <w:rsid w:val="00B42F6B"/>
    <w:rsid w:val="00B44C4A"/>
    <w:rsid w:val="00B459E4"/>
    <w:rsid w:val="00B5004E"/>
    <w:rsid w:val="00B51F50"/>
    <w:rsid w:val="00B54022"/>
    <w:rsid w:val="00B55CBA"/>
    <w:rsid w:val="00B60D12"/>
    <w:rsid w:val="00B64387"/>
    <w:rsid w:val="00B67DCC"/>
    <w:rsid w:val="00B73640"/>
    <w:rsid w:val="00B752A2"/>
    <w:rsid w:val="00B75896"/>
    <w:rsid w:val="00B76DC9"/>
    <w:rsid w:val="00B77D25"/>
    <w:rsid w:val="00B8087D"/>
    <w:rsid w:val="00B8147A"/>
    <w:rsid w:val="00B81B95"/>
    <w:rsid w:val="00B84746"/>
    <w:rsid w:val="00B85660"/>
    <w:rsid w:val="00B91E61"/>
    <w:rsid w:val="00B932CA"/>
    <w:rsid w:val="00B95890"/>
    <w:rsid w:val="00B96032"/>
    <w:rsid w:val="00BA086D"/>
    <w:rsid w:val="00BA0D98"/>
    <w:rsid w:val="00BA139A"/>
    <w:rsid w:val="00BA20C2"/>
    <w:rsid w:val="00BB284E"/>
    <w:rsid w:val="00BB2986"/>
    <w:rsid w:val="00BB694A"/>
    <w:rsid w:val="00BC13F2"/>
    <w:rsid w:val="00BC3FB0"/>
    <w:rsid w:val="00BC55B8"/>
    <w:rsid w:val="00BC5A94"/>
    <w:rsid w:val="00BC66E9"/>
    <w:rsid w:val="00BC730A"/>
    <w:rsid w:val="00BD5A81"/>
    <w:rsid w:val="00BE0A90"/>
    <w:rsid w:val="00BE10E3"/>
    <w:rsid w:val="00BE137E"/>
    <w:rsid w:val="00BE14CD"/>
    <w:rsid w:val="00BE206D"/>
    <w:rsid w:val="00BE72DE"/>
    <w:rsid w:val="00BE7900"/>
    <w:rsid w:val="00BF10FA"/>
    <w:rsid w:val="00BF2B5C"/>
    <w:rsid w:val="00BF3B30"/>
    <w:rsid w:val="00BF4B8C"/>
    <w:rsid w:val="00C02886"/>
    <w:rsid w:val="00C030B6"/>
    <w:rsid w:val="00C03AB1"/>
    <w:rsid w:val="00C03CE9"/>
    <w:rsid w:val="00C072E2"/>
    <w:rsid w:val="00C07A44"/>
    <w:rsid w:val="00C11E30"/>
    <w:rsid w:val="00C1337C"/>
    <w:rsid w:val="00C13412"/>
    <w:rsid w:val="00C1409A"/>
    <w:rsid w:val="00C14B51"/>
    <w:rsid w:val="00C219C2"/>
    <w:rsid w:val="00C22DC3"/>
    <w:rsid w:val="00C23A8D"/>
    <w:rsid w:val="00C24259"/>
    <w:rsid w:val="00C25A43"/>
    <w:rsid w:val="00C275A8"/>
    <w:rsid w:val="00C27D16"/>
    <w:rsid w:val="00C35D27"/>
    <w:rsid w:val="00C36184"/>
    <w:rsid w:val="00C3684D"/>
    <w:rsid w:val="00C37276"/>
    <w:rsid w:val="00C40495"/>
    <w:rsid w:val="00C419EC"/>
    <w:rsid w:val="00C43116"/>
    <w:rsid w:val="00C448B1"/>
    <w:rsid w:val="00C46826"/>
    <w:rsid w:val="00C50E34"/>
    <w:rsid w:val="00C51330"/>
    <w:rsid w:val="00C530E4"/>
    <w:rsid w:val="00C57AD2"/>
    <w:rsid w:val="00C57D26"/>
    <w:rsid w:val="00C64AC4"/>
    <w:rsid w:val="00C6567D"/>
    <w:rsid w:val="00C6631E"/>
    <w:rsid w:val="00C667FF"/>
    <w:rsid w:val="00C70682"/>
    <w:rsid w:val="00C71777"/>
    <w:rsid w:val="00C737C8"/>
    <w:rsid w:val="00C73F02"/>
    <w:rsid w:val="00C76D07"/>
    <w:rsid w:val="00C77A2C"/>
    <w:rsid w:val="00C8040A"/>
    <w:rsid w:val="00C828DE"/>
    <w:rsid w:val="00C834B6"/>
    <w:rsid w:val="00C83F85"/>
    <w:rsid w:val="00C865DD"/>
    <w:rsid w:val="00C86643"/>
    <w:rsid w:val="00C87B24"/>
    <w:rsid w:val="00C87B2F"/>
    <w:rsid w:val="00C90A6C"/>
    <w:rsid w:val="00C90D7F"/>
    <w:rsid w:val="00C9178E"/>
    <w:rsid w:val="00C9187C"/>
    <w:rsid w:val="00C96854"/>
    <w:rsid w:val="00C9692E"/>
    <w:rsid w:val="00C9D752"/>
    <w:rsid w:val="00CA0D17"/>
    <w:rsid w:val="00CA178B"/>
    <w:rsid w:val="00CA181B"/>
    <w:rsid w:val="00CA3320"/>
    <w:rsid w:val="00CA54E8"/>
    <w:rsid w:val="00CA6D7F"/>
    <w:rsid w:val="00CB0351"/>
    <w:rsid w:val="00CB27E2"/>
    <w:rsid w:val="00CB3035"/>
    <w:rsid w:val="00CB5A7A"/>
    <w:rsid w:val="00CB7D67"/>
    <w:rsid w:val="00CC061E"/>
    <w:rsid w:val="00CC1C33"/>
    <w:rsid w:val="00CC2AD6"/>
    <w:rsid w:val="00CC4A58"/>
    <w:rsid w:val="00CC6178"/>
    <w:rsid w:val="00CC655C"/>
    <w:rsid w:val="00CD1CE3"/>
    <w:rsid w:val="00CD2B01"/>
    <w:rsid w:val="00CD58A9"/>
    <w:rsid w:val="00CD6E96"/>
    <w:rsid w:val="00CD6FEA"/>
    <w:rsid w:val="00CD7DF3"/>
    <w:rsid w:val="00CE025A"/>
    <w:rsid w:val="00CE11EB"/>
    <w:rsid w:val="00CE5326"/>
    <w:rsid w:val="00CE5F4B"/>
    <w:rsid w:val="00CE64D4"/>
    <w:rsid w:val="00CE7209"/>
    <w:rsid w:val="00CE7FF9"/>
    <w:rsid w:val="00CF0F6E"/>
    <w:rsid w:val="00CF2A27"/>
    <w:rsid w:val="00CF74AD"/>
    <w:rsid w:val="00D011F5"/>
    <w:rsid w:val="00D025BF"/>
    <w:rsid w:val="00D028D7"/>
    <w:rsid w:val="00D03D1C"/>
    <w:rsid w:val="00D0437C"/>
    <w:rsid w:val="00D06613"/>
    <w:rsid w:val="00D06996"/>
    <w:rsid w:val="00D1152F"/>
    <w:rsid w:val="00D12A88"/>
    <w:rsid w:val="00D139A2"/>
    <w:rsid w:val="00D144A2"/>
    <w:rsid w:val="00D15BE0"/>
    <w:rsid w:val="00D17793"/>
    <w:rsid w:val="00D17E71"/>
    <w:rsid w:val="00D235E5"/>
    <w:rsid w:val="00D279C3"/>
    <w:rsid w:val="00D319BA"/>
    <w:rsid w:val="00D31EF3"/>
    <w:rsid w:val="00D32D8F"/>
    <w:rsid w:val="00D37CF7"/>
    <w:rsid w:val="00D406DD"/>
    <w:rsid w:val="00D40BB9"/>
    <w:rsid w:val="00D42374"/>
    <w:rsid w:val="00D44893"/>
    <w:rsid w:val="00D47A3B"/>
    <w:rsid w:val="00D50623"/>
    <w:rsid w:val="00D51811"/>
    <w:rsid w:val="00D51B24"/>
    <w:rsid w:val="00D527EC"/>
    <w:rsid w:val="00D52E26"/>
    <w:rsid w:val="00D54BC3"/>
    <w:rsid w:val="00D55964"/>
    <w:rsid w:val="00D5630C"/>
    <w:rsid w:val="00D57DAE"/>
    <w:rsid w:val="00D60443"/>
    <w:rsid w:val="00D61D7D"/>
    <w:rsid w:val="00D700C4"/>
    <w:rsid w:val="00D719FD"/>
    <w:rsid w:val="00D73D36"/>
    <w:rsid w:val="00D80354"/>
    <w:rsid w:val="00D803B4"/>
    <w:rsid w:val="00D814A0"/>
    <w:rsid w:val="00D833FB"/>
    <w:rsid w:val="00D838D2"/>
    <w:rsid w:val="00D85CDE"/>
    <w:rsid w:val="00D91787"/>
    <w:rsid w:val="00D935BB"/>
    <w:rsid w:val="00D938F3"/>
    <w:rsid w:val="00D93B9F"/>
    <w:rsid w:val="00D9444A"/>
    <w:rsid w:val="00D949F5"/>
    <w:rsid w:val="00D95C11"/>
    <w:rsid w:val="00D971C7"/>
    <w:rsid w:val="00D97FC6"/>
    <w:rsid w:val="00DA2060"/>
    <w:rsid w:val="00DA5396"/>
    <w:rsid w:val="00DA5435"/>
    <w:rsid w:val="00DB6197"/>
    <w:rsid w:val="00DB69AC"/>
    <w:rsid w:val="00DC00D0"/>
    <w:rsid w:val="00DC129A"/>
    <w:rsid w:val="00DC693F"/>
    <w:rsid w:val="00DD2C11"/>
    <w:rsid w:val="00DD7AA3"/>
    <w:rsid w:val="00DE0B19"/>
    <w:rsid w:val="00DE1028"/>
    <w:rsid w:val="00DE3207"/>
    <w:rsid w:val="00DE4825"/>
    <w:rsid w:val="00DE68A1"/>
    <w:rsid w:val="00DF0557"/>
    <w:rsid w:val="00DF15A4"/>
    <w:rsid w:val="00DF2F1E"/>
    <w:rsid w:val="00DF302E"/>
    <w:rsid w:val="00DF3813"/>
    <w:rsid w:val="00DF39E5"/>
    <w:rsid w:val="00DF4433"/>
    <w:rsid w:val="00DF4BF5"/>
    <w:rsid w:val="00DF694E"/>
    <w:rsid w:val="00DF7C11"/>
    <w:rsid w:val="00E01715"/>
    <w:rsid w:val="00E03B39"/>
    <w:rsid w:val="00E042F6"/>
    <w:rsid w:val="00E0525F"/>
    <w:rsid w:val="00E056E7"/>
    <w:rsid w:val="00E06E46"/>
    <w:rsid w:val="00E14759"/>
    <w:rsid w:val="00E20C3E"/>
    <w:rsid w:val="00E22C59"/>
    <w:rsid w:val="00E24914"/>
    <w:rsid w:val="00E25C7C"/>
    <w:rsid w:val="00E27AFA"/>
    <w:rsid w:val="00E30354"/>
    <w:rsid w:val="00E30818"/>
    <w:rsid w:val="00E3272E"/>
    <w:rsid w:val="00E32AAC"/>
    <w:rsid w:val="00E363F2"/>
    <w:rsid w:val="00E402C4"/>
    <w:rsid w:val="00E41161"/>
    <w:rsid w:val="00E42B29"/>
    <w:rsid w:val="00E46169"/>
    <w:rsid w:val="00E46FAC"/>
    <w:rsid w:val="00E471F4"/>
    <w:rsid w:val="00E47C3F"/>
    <w:rsid w:val="00E50051"/>
    <w:rsid w:val="00E526EB"/>
    <w:rsid w:val="00E52C6A"/>
    <w:rsid w:val="00E5426C"/>
    <w:rsid w:val="00E54973"/>
    <w:rsid w:val="00E60E7F"/>
    <w:rsid w:val="00E63853"/>
    <w:rsid w:val="00E64266"/>
    <w:rsid w:val="00E647CD"/>
    <w:rsid w:val="00E66D5B"/>
    <w:rsid w:val="00E713B4"/>
    <w:rsid w:val="00E72CA7"/>
    <w:rsid w:val="00E7334C"/>
    <w:rsid w:val="00E73949"/>
    <w:rsid w:val="00E74FF3"/>
    <w:rsid w:val="00E824A7"/>
    <w:rsid w:val="00E846BD"/>
    <w:rsid w:val="00E84C82"/>
    <w:rsid w:val="00E84FBF"/>
    <w:rsid w:val="00E855C6"/>
    <w:rsid w:val="00E862CB"/>
    <w:rsid w:val="00E879F2"/>
    <w:rsid w:val="00E91377"/>
    <w:rsid w:val="00E91673"/>
    <w:rsid w:val="00E91EC4"/>
    <w:rsid w:val="00E93E9F"/>
    <w:rsid w:val="00E950FC"/>
    <w:rsid w:val="00E971E6"/>
    <w:rsid w:val="00EA1D65"/>
    <w:rsid w:val="00EB06A1"/>
    <w:rsid w:val="00EB388B"/>
    <w:rsid w:val="00EB6768"/>
    <w:rsid w:val="00EC28E9"/>
    <w:rsid w:val="00EC4721"/>
    <w:rsid w:val="00EC6256"/>
    <w:rsid w:val="00ED1886"/>
    <w:rsid w:val="00ED3076"/>
    <w:rsid w:val="00ED3DAA"/>
    <w:rsid w:val="00ED5037"/>
    <w:rsid w:val="00ED64A9"/>
    <w:rsid w:val="00EE004F"/>
    <w:rsid w:val="00EF49BC"/>
    <w:rsid w:val="00EF75EF"/>
    <w:rsid w:val="00F015F1"/>
    <w:rsid w:val="00F02571"/>
    <w:rsid w:val="00F02A9A"/>
    <w:rsid w:val="00F03EB3"/>
    <w:rsid w:val="00F05573"/>
    <w:rsid w:val="00F05B8E"/>
    <w:rsid w:val="00F061EF"/>
    <w:rsid w:val="00F065B3"/>
    <w:rsid w:val="00F07D80"/>
    <w:rsid w:val="00F07E42"/>
    <w:rsid w:val="00F116A6"/>
    <w:rsid w:val="00F11793"/>
    <w:rsid w:val="00F12092"/>
    <w:rsid w:val="00F1307C"/>
    <w:rsid w:val="00F134F8"/>
    <w:rsid w:val="00F215C0"/>
    <w:rsid w:val="00F218F5"/>
    <w:rsid w:val="00F22854"/>
    <w:rsid w:val="00F2317A"/>
    <w:rsid w:val="00F242E4"/>
    <w:rsid w:val="00F24C15"/>
    <w:rsid w:val="00F24F53"/>
    <w:rsid w:val="00F26B2F"/>
    <w:rsid w:val="00F275B8"/>
    <w:rsid w:val="00F30213"/>
    <w:rsid w:val="00F30E82"/>
    <w:rsid w:val="00F3354B"/>
    <w:rsid w:val="00F33713"/>
    <w:rsid w:val="00F34440"/>
    <w:rsid w:val="00F354AB"/>
    <w:rsid w:val="00F35AC8"/>
    <w:rsid w:val="00F35BE9"/>
    <w:rsid w:val="00F36699"/>
    <w:rsid w:val="00F408F1"/>
    <w:rsid w:val="00F41F1B"/>
    <w:rsid w:val="00F43272"/>
    <w:rsid w:val="00F46C9E"/>
    <w:rsid w:val="00F53E1B"/>
    <w:rsid w:val="00F548F9"/>
    <w:rsid w:val="00F5580D"/>
    <w:rsid w:val="00F60181"/>
    <w:rsid w:val="00F6202B"/>
    <w:rsid w:val="00F62C70"/>
    <w:rsid w:val="00F634DE"/>
    <w:rsid w:val="00F67348"/>
    <w:rsid w:val="00F72551"/>
    <w:rsid w:val="00F72982"/>
    <w:rsid w:val="00F75B5F"/>
    <w:rsid w:val="00F84D09"/>
    <w:rsid w:val="00F851A5"/>
    <w:rsid w:val="00F870DE"/>
    <w:rsid w:val="00F8727A"/>
    <w:rsid w:val="00F87BAF"/>
    <w:rsid w:val="00F91060"/>
    <w:rsid w:val="00F91127"/>
    <w:rsid w:val="00F91D6D"/>
    <w:rsid w:val="00F92049"/>
    <w:rsid w:val="00F92ABF"/>
    <w:rsid w:val="00F9469A"/>
    <w:rsid w:val="00FA05D3"/>
    <w:rsid w:val="00FA2F2C"/>
    <w:rsid w:val="00FA3077"/>
    <w:rsid w:val="00FA504A"/>
    <w:rsid w:val="00FA5105"/>
    <w:rsid w:val="00FA7E42"/>
    <w:rsid w:val="00FB0236"/>
    <w:rsid w:val="00FB28A8"/>
    <w:rsid w:val="00FB30F1"/>
    <w:rsid w:val="00FB468D"/>
    <w:rsid w:val="00FB6CB0"/>
    <w:rsid w:val="00FB739A"/>
    <w:rsid w:val="00FC3EFA"/>
    <w:rsid w:val="00FD008F"/>
    <w:rsid w:val="00FD096B"/>
    <w:rsid w:val="00FD24BF"/>
    <w:rsid w:val="00FD3BC7"/>
    <w:rsid w:val="00FD449C"/>
    <w:rsid w:val="00FD4B07"/>
    <w:rsid w:val="00FD6478"/>
    <w:rsid w:val="00FD7D83"/>
    <w:rsid w:val="00FD7F32"/>
    <w:rsid w:val="00FE26D6"/>
    <w:rsid w:val="00FE3DB2"/>
    <w:rsid w:val="00FE3FE8"/>
    <w:rsid w:val="00FE72FA"/>
    <w:rsid w:val="00FE7A6E"/>
    <w:rsid w:val="00FF01C6"/>
    <w:rsid w:val="00FF1967"/>
    <w:rsid w:val="00FF21B5"/>
    <w:rsid w:val="00FF39E8"/>
    <w:rsid w:val="00FF7052"/>
    <w:rsid w:val="01088941"/>
    <w:rsid w:val="017659FC"/>
    <w:rsid w:val="01B77A9A"/>
    <w:rsid w:val="01F0FD73"/>
    <w:rsid w:val="021B43F0"/>
    <w:rsid w:val="02D3AA3E"/>
    <w:rsid w:val="0312A45C"/>
    <w:rsid w:val="03D0E84D"/>
    <w:rsid w:val="03E5CA58"/>
    <w:rsid w:val="0404F608"/>
    <w:rsid w:val="04B4C849"/>
    <w:rsid w:val="04CA8923"/>
    <w:rsid w:val="052A31CE"/>
    <w:rsid w:val="05A80A71"/>
    <w:rsid w:val="05C204F8"/>
    <w:rsid w:val="06CCEEE1"/>
    <w:rsid w:val="0716B6F1"/>
    <w:rsid w:val="075AC758"/>
    <w:rsid w:val="075DD556"/>
    <w:rsid w:val="0968BD83"/>
    <w:rsid w:val="0975099E"/>
    <w:rsid w:val="0A3FFA1B"/>
    <w:rsid w:val="0B13E69B"/>
    <w:rsid w:val="0BD2B0D0"/>
    <w:rsid w:val="0D03AA1C"/>
    <w:rsid w:val="0DAB6FFB"/>
    <w:rsid w:val="0DE4C197"/>
    <w:rsid w:val="0E528977"/>
    <w:rsid w:val="0EAADC62"/>
    <w:rsid w:val="0EF0E545"/>
    <w:rsid w:val="0F0820B4"/>
    <w:rsid w:val="0F40BFA8"/>
    <w:rsid w:val="0F5A8E1B"/>
    <w:rsid w:val="109657B6"/>
    <w:rsid w:val="10F8C952"/>
    <w:rsid w:val="1132CCCD"/>
    <w:rsid w:val="11C1FA28"/>
    <w:rsid w:val="11CAA2F7"/>
    <w:rsid w:val="136CEE18"/>
    <w:rsid w:val="139C24DB"/>
    <w:rsid w:val="145F7727"/>
    <w:rsid w:val="157ACD4F"/>
    <w:rsid w:val="168D7ACC"/>
    <w:rsid w:val="17571C4B"/>
    <w:rsid w:val="17D21C30"/>
    <w:rsid w:val="188F8429"/>
    <w:rsid w:val="18D9779D"/>
    <w:rsid w:val="1979D419"/>
    <w:rsid w:val="19CA0C92"/>
    <w:rsid w:val="19EC6BAC"/>
    <w:rsid w:val="1A54E5C3"/>
    <w:rsid w:val="1AABCEE6"/>
    <w:rsid w:val="1ABA0AE9"/>
    <w:rsid w:val="1B1ABAB0"/>
    <w:rsid w:val="1B8FC617"/>
    <w:rsid w:val="1C75C673"/>
    <w:rsid w:val="1D077619"/>
    <w:rsid w:val="1DB7EBF6"/>
    <w:rsid w:val="1DCD9B61"/>
    <w:rsid w:val="1EE207B1"/>
    <w:rsid w:val="1EF61E42"/>
    <w:rsid w:val="2013847B"/>
    <w:rsid w:val="217764B9"/>
    <w:rsid w:val="227BB947"/>
    <w:rsid w:val="22FA1D7B"/>
    <w:rsid w:val="2475464E"/>
    <w:rsid w:val="24795C73"/>
    <w:rsid w:val="25429385"/>
    <w:rsid w:val="25924CFF"/>
    <w:rsid w:val="27221ABC"/>
    <w:rsid w:val="278750D4"/>
    <w:rsid w:val="2793E107"/>
    <w:rsid w:val="28876340"/>
    <w:rsid w:val="2A5FFF7C"/>
    <w:rsid w:val="2A8B1783"/>
    <w:rsid w:val="2AF62A05"/>
    <w:rsid w:val="2B31009D"/>
    <w:rsid w:val="2B520842"/>
    <w:rsid w:val="2BF073B7"/>
    <w:rsid w:val="2D14510E"/>
    <w:rsid w:val="2D242078"/>
    <w:rsid w:val="2DA39B0E"/>
    <w:rsid w:val="2F278C13"/>
    <w:rsid w:val="2FBE455F"/>
    <w:rsid w:val="33210081"/>
    <w:rsid w:val="33FC8545"/>
    <w:rsid w:val="348C4986"/>
    <w:rsid w:val="3591AE47"/>
    <w:rsid w:val="35E7F4F2"/>
    <w:rsid w:val="3660A5BD"/>
    <w:rsid w:val="36D882E8"/>
    <w:rsid w:val="39AA5D8D"/>
    <w:rsid w:val="3B5BB875"/>
    <w:rsid w:val="3C7A08B3"/>
    <w:rsid w:val="3C9F4229"/>
    <w:rsid w:val="3E1D2825"/>
    <w:rsid w:val="3E7F2932"/>
    <w:rsid w:val="400361F4"/>
    <w:rsid w:val="40ADA1BF"/>
    <w:rsid w:val="42691685"/>
    <w:rsid w:val="42A66A79"/>
    <w:rsid w:val="42B67B2A"/>
    <w:rsid w:val="42F8B630"/>
    <w:rsid w:val="438F4BD5"/>
    <w:rsid w:val="43953252"/>
    <w:rsid w:val="4481EAE3"/>
    <w:rsid w:val="44EAA452"/>
    <w:rsid w:val="469877BC"/>
    <w:rsid w:val="485FF6F8"/>
    <w:rsid w:val="493BBF0A"/>
    <w:rsid w:val="4A97B6E8"/>
    <w:rsid w:val="4AB6B525"/>
    <w:rsid w:val="4B9797BA"/>
    <w:rsid w:val="4D33681B"/>
    <w:rsid w:val="4DA215D7"/>
    <w:rsid w:val="4E5591C7"/>
    <w:rsid w:val="4ECF387C"/>
    <w:rsid w:val="4F072413"/>
    <w:rsid w:val="4F835B91"/>
    <w:rsid w:val="4FAF1C70"/>
    <w:rsid w:val="4FFD0F46"/>
    <w:rsid w:val="501C566F"/>
    <w:rsid w:val="508FA033"/>
    <w:rsid w:val="50F74AEE"/>
    <w:rsid w:val="5152F457"/>
    <w:rsid w:val="51CC884F"/>
    <w:rsid w:val="537DDD90"/>
    <w:rsid w:val="54B4BF41"/>
    <w:rsid w:val="558C7115"/>
    <w:rsid w:val="5716033A"/>
    <w:rsid w:val="576C2C80"/>
    <w:rsid w:val="5785EECF"/>
    <w:rsid w:val="58878E0B"/>
    <w:rsid w:val="5B58E032"/>
    <w:rsid w:val="5B92EB9C"/>
    <w:rsid w:val="5BA898AC"/>
    <w:rsid w:val="5C333420"/>
    <w:rsid w:val="5C52C59D"/>
    <w:rsid w:val="5CE9A682"/>
    <w:rsid w:val="5CF01B45"/>
    <w:rsid w:val="5D2DE12E"/>
    <w:rsid w:val="5DF33C3A"/>
    <w:rsid w:val="5FBFF6DC"/>
    <w:rsid w:val="60B7006A"/>
    <w:rsid w:val="60D44EAE"/>
    <w:rsid w:val="60FF0DBE"/>
    <w:rsid w:val="614A4FC1"/>
    <w:rsid w:val="62146EAE"/>
    <w:rsid w:val="62D27F87"/>
    <w:rsid w:val="63775B35"/>
    <w:rsid w:val="64207022"/>
    <w:rsid w:val="64B28FC3"/>
    <w:rsid w:val="662B7B48"/>
    <w:rsid w:val="67934030"/>
    <w:rsid w:val="67A65A03"/>
    <w:rsid w:val="6979C9A0"/>
    <w:rsid w:val="6A2FA229"/>
    <w:rsid w:val="6AD61ACD"/>
    <w:rsid w:val="6AE06B1B"/>
    <w:rsid w:val="6BAFAA31"/>
    <w:rsid w:val="6BD96252"/>
    <w:rsid w:val="6C05734B"/>
    <w:rsid w:val="6C3B63F7"/>
    <w:rsid w:val="6CAC094F"/>
    <w:rsid w:val="6D131F91"/>
    <w:rsid w:val="6D277440"/>
    <w:rsid w:val="6D7BEC25"/>
    <w:rsid w:val="6DB581CB"/>
    <w:rsid w:val="6DEBA023"/>
    <w:rsid w:val="6E232100"/>
    <w:rsid w:val="6E9DDF7A"/>
    <w:rsid w:val="6ED11CDC"/>
    <w:rsid w:val="6F777E6B"/>
    <w:rsid w:val="70E0778F"/>
    <w:rsid w:val="71457BFF"/>
    <w:rsid w:val="717CE6D0"/>
    <w:rsid w:val="71839E08"/>
    <w:rsid w:val="73E73C86"/>
    <w:rsid w:val="758B8239"/>
    <w:rsid w:val="765B94AB"/>
    <w:rsid w:val="769A7C74"/>
    <w:rsid w:val="76D34BBD"/>
    <w:rsid w:val="7778971D"/>
    <w:rsid w:val="77A18AE2"/>
    <w:rsid w:val="77FD4A5B"/>
    <w:rsid w:val="7AD0521C"/>
    <w:rsid w:val="7B102626"/>
    <w:rsid w:val="7DCF1A53"/>
    <w:rsid w:val="7E5CA75C"/>
    <w:rsid w:val="7FAB9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7BE27"/>
  <w15:chartTrackingRefBased/>
  <w15:docId w15:val="{26605966-F531-4ED3-97A7-8FFD386C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4B07"/>
    <w:rPr>
      <w:sz w:val="24"/>
      <w:szCs w:val="24"/>
    </w:rPr>
  </w:style>
  <w:style w:type="paragraph" w:styleId="Heading2">
    <w:name w:val="heading 2"/>
    <w:basedOn w:val="Normal"/>
    <w:next w:val="Normal"/>
    <w:link w:val="Heading2Char"/>
    <w:uiPriority w:val="9"/>
    <w:unhideWhenUsed/>
    <w:qFormat/>
    <w:rsid w:val="000764AB"/>
    <w:pPr>
      <w:keepNext/>
      <w:keepLines/>
      <w:spacing w:before="40" w:line="259" w:lineRule="auto"/>
      <w:outlineLvl w:val="1"/>
    </w:pPr>
    <w:rPr>
      <w:rFonts w:ascii="Calibri Light" w:hAnsi="Calibri Light"/>
      <w:color w:val="2E74B5"/>
      <w:sz w:val="26"/>
      <w:szCs w:val="26"/>
      <w:lang w:val="en-GB"/>
    </w:rPr>
  </w:style>
  <w:style w:type="paragraph" w:styleId="Heading3">
    <w:name w:val="heading 3"/>
    <w:basedOn w:val="Normal"/>
    <w:next w:val="Normal"/>
    <w:link w:val="Heading3Char"/>
    <w:semiHidden/>
    <w:unhideWhenUsed/>
    <w:qFormat/>
    <w:pPr>
      <w:keepNext/>
      <w:spacing w:before="240" w:after="60"/>
      <w:outlineLvl w:val="2"/>
    </w:pPr>
    <w:rPr>
      <w:rFonts w:ascii="Calibri Light" w:hAnsi="Calibri Light"/>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
    <w:link w:val="BVIfnrCharCharChar1CharCharCharCharCharCharChar1CharCharChar1Char"/>
    <w:uiPriority w:val="99"/>
    <w:rsid w:val="00FD4B07"/>
    <w:rPr>
      <w:vertAlign w:val="superscript"/>
    </w:rPr>
  </w:style>
  <w:style w:type="paragraph" w:styleId="BalloonText">
    <w:name w:val="Balloon Text"/>
    <w:basedOn w:val="Normal"/>
    <w:semiHidden/>
    <w:rsid w:val="00ED5037"/>
    <w:rPr>
      <w:rFonts w:ascii="Tahoma" w:hAnsi="Tahoma" w:cs="Tahoma"/>
      <w:sz w:val="16"/>
      <w:szCs w:val="16"/>
    </w:rPr>
  </w:style>
  <w:style w:type="paragraph" w:styleId="Header">
    <w:name w:val="header"/>
    <w:basedOn w:val="Normal"/>
    <w:rsid w:val="008D1BCF"/>
    <w:pPr>
      <w:tabs>
        <w:tab w:val="center" w:pos="4320"/>
        <w:tab w:val="right" w:pos="8640"/>
      </w:tabs>
    </w:pPr>
  </w:style>
  <w:style w:type="paragraph" w:styleId="Footer">
    <w:name w:val="footer"/>
    <w:basedOn w:val="Normal"/>
    <w:link w:val="FooterChar"/>
    <w:uiPriority w:val="99"/>
    <w:rsid w:val="008D1BCF"/>
    <w:pPr>
      <w:tabs>
        <w:tab w:val="center" w:pos="4320"/>
        <w:tab w:val="right" w:pos="8640"/>
      </w:tabs>
    </w:pPr>
  </w:style>
  <w:style w:type="character" w:styleId="PageNumber">
    <w:name w:val="page number"/>
    <w:basedOn w:val="DefaultParagraphFont"/>
    <w:rsid w:val="003676CE"/>
  </w:style>
  <w:style w:type="character" w:styleId="CommentReference">
    <w:name w:val="annotation reference"/>
    <w:rsid w:val="00393DCC"/>
    <w:rPr>
      <w:sz w:val="16"/>
      <w:szCs w:val="16"/>
    </w:rPr>
  </w:style>
  <w:style w:type="paragraph" w:styleId="CommentText">
    <w:name w:val="annotation text"/>
    <w:basedOn w:val="Normal"/>
    <w:link w:val="CommentTextChar"/>
    <w:rsid w:val="00393DCC"/>
    <w:rPr>
      <w:sz w:val="20"/>
      <w:szCs w:val="20"/>
    </w:rPr>
  </w:style>
  <w:style w:type="character" w:styleId="CommentTextChar" w:customStyle="1">
    <w:name w:val="Comment Text Char"/>
    <w:basedOn w:val="DefaultParagraphFont"/>
    <w:link w:val="CommentText"/>
    <w:rsid w:val="00393DCC"/>
  </w:style>
  <w:style w:type="paragraph" w:styleId="CommentSubject">
    <w:name w:val="annotation subject"/>
    <w:basedOn w:val="CommentText"/>
    <w:next w:val="CommentText"/>
    <w:link w:val="CommentSubjectChar"/>
    <w:rsid w:val="00393DCC"/>
    <w:rPr>
      <w:b/>
      <w:bCs/>
    </w:rPr>
  </w:style>
  <w:style w:type="character" w:styleId="CommentSubjectChar" w:customStyle="1">
    <w:name w:val="Comment Subject Char"/>
    <w:link w:val="CommentSubject"/>
    <w:rsid w:val="00393DCC"/>
    <w:rPr>
      <w:b/>
      <w:bCs/>
    </w:rPr>
  </w:style>
  <w:style w:type="paragraph" w:styleId="Revision">
    <w:name w:val="Revision"/>
    <w:hidden/>
    <w:uiPriority w:val="99"/>
    <w:semiHidden/>
    <w:rsid w:val="00605D7A"/>
    <w:rPr>
      <w:sz w:val="24"/>
      <w:szCs w:val="24"/>
    </w:rPr>
  </w:style>
  <w:style w:type="character" w:styleId="Hyperlink">
    <w:name w:val="Hyperlink"/>
    <w:rsid w:val="00F91127"/>
    <w:rPr>
      <w:color w:val="0563C1"/>
      <w:u w:val="single"/>
    </w:rPr>
  </w:style>
  <w:style w:type="character" w:styleId="UnresolvedMention">
    <w:name w:val="Unresolved Mention"/>
    <w:uiPriority w:val="99"/>
    <w:semiHidden/>
    <w:unhideWhenUsed/>
    <w:rsid w:val="00F91127"/>
    <w:rPr>
      <w:color w:val="605E5C"/>
      <w:shd w:val="clear" w:color="auto" w:fill="E1DFDD"/>
    </w:rPr>
  </w:style>
  <w:style w:type="paragraph" w:styleId="NoSpacing">
    <w:name w:val="No Spacing"/>
    <w:link w:val="NoSpacingChar"/>
    <w:uiPriority w:val="1"/>
    <w:qFormat/>
    <w:rsid w:val="00F91127"/>
    <w:pPr>
      <w:widowControl w:val="0"/>
      <w:autoSpaceDE w:val="0"/>
      <w:autoSpaceDN w:val="0"/>
    </w:pPr>
    <w:rPr>
      <w:sz w:val="22"/>
      <w:szCs w:val="22"/>
      <w:lang w:bidi="en-US"/>
    </w:rPr>
  </w:style>
  <w:style w:type="character" w:styleId="NoSpacingChar" w:customStyle="1">
    <w:name w:val="No Spacing Char"/>
    <w:link w:val="NoSpacing"/>
    <w:uiPriority w:val="1"/>
    <w:locked/>
    <w:rsid w:val="00F91127"/>
    <w:rPr>
      <w:sz w:val="22"/>
      <w:szCs w:val="22"/>
      <w:lang w:val="en-US" w:eastAsia="en-US" w:bidi="en-US"/>
    </w:rPr>
  </w:style>
  <w:style w:type="table" w:styleId="TableGrid">
    <w:name w:val="Table Grid"/>
    <w:basedOn w:val="TableNormal"/>
    <w:rsid w:val="00F91127"/>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References"/>
    <w:basedOn w:val="Normal"/>
    <w:link w:val="ListParagraphChar"/>
    <w:uiPriority w:val="34"/>
    <w:qFormat/>
    <w:rsid w:val="00A7441E"/>
    <w:pPr>
      <w:widowControl w:val="0"/>
      <w:ind w:left="720"/>
      <w:contextualSpacing/>
    </w:pPr>
    <w:rPr>
      <w:rFonts w:ascii="Calibri" w:hAnsi="Calibri" w:eastAsia="Calibri"/>
      <w:sz w:val="20"/>
      <w:szCs w:val="22"/>
    </w:rPr>
  </w:style>
  <w:style w:type="character" w:styleId="ListParagraphChar" w:customStyle="1">
    <w:name w:val="List Paragraph Char"/>
    <w:aliases w:val="References Char"/>
    <w:link w:val="ListParagraph"/>
    <w:uiPriority w:val="34"/>
    <w:locked/>
    <w:rsid w:val="00A7441E"/>
    <w:rPr>
      <w:rFonts w:ascii="Calibri" w:hAnsi="Calibri" w:eastAsia="Calibri"/>
      <w:szCs w:val="22"/>
      <w:lang w:val="en-US" w:eastAsia="en-US"/>
    </w:rPr>
  </w:style>
  <w:style w:type="character" w:styleId="FooterChar" w:customStyle="1">
    <w:name w:val="Footer Char"/>
    <w:link w:val="Footer"/>
    <w:uiPriority w:val="99"/>
    <w:rsid w:val="00BA086D"/>
    <w:rPr>
      <w:sz w:val="24"/>
      <w:szCs w:val="24"/>
      <w:lang w:val="en-US" w:eastAsia="en-US"/>
    </w:rPr>
  </w:style>
  <w:style w:type="character" w:styleId="Heading2Char" w:customStyle="1">
    <w:name w:val="Heading 2 Char"/>
    <w:link w:val="Heading2"/>
    <w:uiPriority w:val="9"/>
    <w:rsid w:val="000764AB"/>
    <w:rPr>
      <w:rFonts w:ascii="Calibri Light" w:hAnsi="Calibri Light"/>
      <w:color w:val="2E74B5"/>
      <w:sz w:val="26"/>
      <w:szCs w:val="26"/>
      <w:lang w:val="en-GB" w:eastAsia="en-US"/>
    </w:rPr>
  </w:style>
  <w:style w:type="paragraph" w:styleId="FootnoteText">
    <w:name w:val="footnote text"/>
    <w:basedOn w:val="Normal"/>
    <w:link w:val="FootnoteTextChar"/>
    <w:rsid w:val="009B5D3A"/>
    <w:rPr>
      <w:sz w:val="20"/>
      <w:szCs w:val="20"/>
    </w:rPr>
  </w:style>
  <w:style w:type="character" w:styleId="FootnoteTextChar" w:customStyle="1">
    <w:name w:val="Footnote Text Char"/>
    <w:link w:val="FootnoteText"/>
    <w:rsid w:val="009B5D3A"/>
    <w:rPr>
      <w:lang w:val="en-US" w:eastAsia="en-US"/>
    </w:rPr>
  </w:style>
  <w:style w:type="paragraph" w:styleId="BodyText">
    <w:name w:val="Body Text"/>
    <w:basedOn w:val="Normal"/>
    <w:link w:val="BodyTextChar"/>
    <w:uiPriority w:val="1"/>
    <w:qFormat/>
    <w:rsid w:val="00205339"/>
    <w:pPr>
      <w:widowControl w:val="0"/>
      <w:ind w:left="118"/>
    </w:pPr>
  </w:style>
  <w:style w:type="character" w:styleId="BodyTextChar" w:customStyle="1">
    <w:name w:val="Body Text Char"/>
    <w:link w:val="BodyText"/>
    <w:uiPriority w:val="1"/>
    <w:rsid w:val="00205339"/>
    <w:rPr>
      <w:sz w:val="24"/>
      <w:szCs w:val="24"/>
      <w:lang w:val="en-US" w:eastAsia="en-US"/>
    </w:rPr>
  </w:style>
  <w:style w:type="character" w:styleId="FollowedHyperlink">
    <w:name w:val="FollowedHyperlink"/>
    <w:rsid w:val="005935A2"/>
    <w:rPr>
      <w:color w:val="954F72"/>
      <w:u w:val="single"/>
    </w:rPr>
  </w:style>
  <w:style w:type="character" w:styleId="Heading3Char" w:customStyle="1">
    <w:name w:val="Heading 3 Char"/>
    <w:basedOn w:val="DefaultParagraphFont"/>
    <w:link w:val="Heading3"/>
    <w:semiHidden/>
    <w:rPr>
      <w:rFonts w:ascii="Calibri Light" w:hAnsi="Calibri Light"/>
      <w:b/>
      <w:bCs/>
      <w:sz w:val="26"/>
      <w:szCs w:val="26"/>
    </w:rPr>
  </w:style>
  <w:style w:type="character" w:styleId="HTMLAcronym">
    <w:name w:val="HTML Acronym"/>
    <w:uiPriority w:val="99"/>
    <w:unhideWhenUsed/>
  </w:style>
  <w:style w:type="paragraph" w:styleId="BVIfnrCharCharChar1CharCharCharCharCharCharChar1CharCharChar1Char" w:customStyle="1">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C0CFD"/>
    <w:pPr>
      <w:spacing w:after="160" w:line="240" w:lineRule="exact"/>
    </w:pPr>
    <w:rPr>
      <w:sz w:val="20"/>
      <w:szCs w:val="20"/>
      <w:vertAlign w:val="superscript"/>
    </w:rPr>
  </w:style>
  <w:style w:type="character" w:styleId="PlaceholderText">
    <w:name w:val="Placeholder Text"/>
    <w:basedOn w:val="DefaultParagraphFont"/>
    <w:uiPriority w:val="99"/>
    <w:semiHidden/>
    <w:rsid w:val="001E5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50493">
      <w:bodyDiv w:val="1"/>
      <w:marLeft w:val="0"/>
      <w:marRight w:val="0"/>
      <w:marTop w:val="0"/>
      <w:marBottom w:val="0"/>
      <w:divBdr>
        <w:top w:val="none" w:sz="0" w:space="0" w:color="auto"/>
        <w:left w:val="none" w:sz="0" w:space="0" w:color="auto"/>
        <w:bottom w:val="none" w:sz="0" w:space="0" w:color="auto"/>
        <w:right w:val="none" w:sz="0" w:space="0" w:color="auto"/>
      </w:divBdr>
      <w:divsChild>
        <w:div w:id="2074770359">
          <w:marLeft w:val="0"/>
          <w:marRight w:val="0"/>
          <w:marTop w:val="0"/>
          <w:marBottom w:val="0"/>
          <w:divBdr>
            <w:top w:val="none" w:sz="0" w:space="0" w:color="auto"/>
            <w:left w:val="none" w:sz="0" w:space="0" w:color="auto"/>
            <w:bottom w:val="none" w:sz="0" w:space="0" w:color="auto"/>
            <w:right w:val="none" w:sz="0" w:space="0" w:color="auto"/>
          </w:divBdr>
          <w:divsChild>
            <w:div w:id="2072536274">
              <w:marLeft w:val="0"/>
              <w:marRight w:val="0"/>
              <w:marTop w:val="0"/>
              <w:marBottom w:val="0"/>
              <w:divBdr>
                <w:top w:val="none" w:sz="0" w:space="0" w:color="auto"/>
                <w:left w:val="none" w:sz="0" w:space="0" w:color="auto"/>
                <w:bottom w:val="none" w:sz="0" w:space="0" w:color="auto"/>
                <w:right w:val="none" w:sz="0" w:space="0" w:color="auto"/>
              </w:divBdr>
              <w:divsChild>
                <w:div w:id="1755936846">
                  <w:marLeft w:val="0"/>
                  <w:marRight w:val="0"/>
                  <w:marTop w:val="0"/>
                  <w:marBottom w:val="0"/>
                  <w:divBdr>
                    <w:top w:val="none" w:sz="0" w:space="0" w:color="auto"/>
                    <w:left w:val="none" w:sz="0" w:space="0" w:color="auto"/>
                    <w:bottom w:val="none" w:sz="0" w:space="0" w:color="auto"/>
                    <w:right w:val="none" w:sz="0" w:space="0" w:color="auto"/>
                  </w:divBdr>
                  <w:divsChild>
                    <w:div w:id="243683593">
                      <w:marLeft w:val="0"/>
                      <w:marRight w:val="0"/>
                      <w:marTop w:val="0"/>
                      <w:marBottom w:val="0"/>
                      <w:divBdr>
                        <w:top w:val="none" w:sz="0" w:space="0" w:color="auto"/>
                        <w:left w:val="none" w:sz="0" w:space="0" w:color="auto"/>
                        <w:bottom w:val="none" w:sz="0" w:space="0" w:color="auto"/>
                        <w:right w:val="none" w:sz="0" w:space="0" w:color="auto"/>
                      </w:divBdr>
                      <w:divsChild>
                        <w:div w:id="1261372019">
                          <w:marLeft w:val="0"/>
                          <w:marRight w:val="0"/>
                          <w:marTop w:val="0"/>
                          <w:marBottom w:val="0"/>
                          <w:divBdr>
                            <w:top w:val="none" w:sz="0" w:space="0" w:color="auto"/>
                            <w:left w:val="none" w:sz="0" w:space="0" w:color="auto"/>
                            <w:bottom w:val="none" w:sz="0" w:space="0" w:color="auto"/>
                            <w:right w:val="none" w:sz="0" w:space="0" w:color="auto"/>
                          </w:divBdr>
                          <w:divsChild>
                            <w:div w:id="892740502">
                              <w:marLeft w:val="0"/>
                              <w:marRight w:val="0"/>
                              <w:marTop w:val="0"/>
                              <w:marBottom w:val="0"/>
                              <w:divBdr>
                                <w:top w:val="none" w:sz="0" w:space="0" w:color="auto"/>
                                <w:left w:val="none" w:sz="0" w:space="0" w:color="auto"/>
                                <w:bottom w:val="none" w:sz="0" w:space="0" w:color="auto"/>
                                <w:right w:val="none" w:sz="0" w:space="0" w:color="auto"/>
                              </w:divBdr>
                              <w:divsChild>
                                <w:div w:id="360713121">
                                  <w:marLeft w:val="0"/>
                                  <w:marRight w:val="0"/>
                                  <w:marTop w:val="0"/>
                                  <w:marBottom w:val="0"/>
                                  <w:divBdr>
                                    <w:top w:val="none" w:sz="0" w:space="0" w:color="auto"/>
                                    <w:left w:val="none" w:sz="0" w:space="0" w:color="auto"/>
                                    <w:bottom w:val="none" w:sz="0" w:space="0" w:color="auto"/>
                                    <w:right w:val="none" w:sz="0" w:space="0" w:color="auto"/>
                                  </w:divBdr>
                                  <w:divsChild>
                                    <w:div w:id="1313564750">
                                      <w:marLeft w:val="0"/>
                                      <w:marRight w:val="0"/>
                                      <w:marTop w:val="0"/>
                                      <w:marBottom w:val="0"/>
                                      <w:divBdr>
                                        <w:top w:val="none" w:sz="0" w:space="0" w:color="auto"/>
                                        <w:left w:val="none" w:sz="0" w:space="0" w:color="auto"/>
                                        <w:bottom w:val="none" w:sz="0" w:space="0" w:color="auto"/>
                                        <w:right w:val="none" w:sz="0" w:space="0" w:color="auto"/>
                                      </w:divBdr>
                                      <w:divsChild>
                                        <w:div w:id="626929669">
                                          <w:marLeft w:val="0"/>
                                          <w:marRight w:val="0"/>
                                          <w:marTop w:val="0"/>
                                          <w:marBottom w:val="0"/>
                                          <w:divBdr>
                                            <w:top w:val="none" w:sz="0" w:space="0" w:color="auto"/>
                                            <w:left w:val="none" w:sz="0" w:space="0" w:color="auto"/>
                                            <w:bottom w:val="none" w:sz="0" w:space="0" w:color="auto"/>
                                            <w:right w:val="none" w:sz="0" w:space="0" w:color="auto"/>
                                          </w:divBdr>
                                          <w:divsChild>
                                            <w:div w:id="2006323045">
                                              <w:marLeft w:val="0"/>
                                              <w:marRight w:val="0"/>
                                              <w:marTop w:val="0"/>
                                              <w:marBottom w:val="0"/>
                                              <w:divBdr>
                                                <w:top w:val="none" w:sz="0" w:space="0" w:color="auto"/>
                                                <w:left w:val="none" w:sz="0" w:space="0" w:color="auto"/>
                                                <w:bottom w:val="none" w:sz="0" w:space="0" w:color="auto"/>
                                                <w:right w:val="none" w:sz="0" w:space="0" w:color="auto"/>
                                              </w:divBdr>
                                              <w:divsChild>
                                                <w:div w:id="974143135">
                                                  <w:marLeft w:val="0"/>
                                                  <w:marRight w:val="0"/>
                                                  <w:marTop w:val="0"/>
                                                  <w:marBottom w:val="0"/>
                                                  <w:divBdr>
                                                    <w:top w:val="none" w:sz="0" w:space="0" w:color="auto"/>
                                                    <w:left w:val="none" w:sz="0" w:space="0" w:color="auto"/>
                                                    <w:bottom w:val="none" w:sz="0" w:space="0" w:color="auto"/>
                                                    <w:right w:val="none" w:sz="0" w:space="0" w:color="auto"/>
                                                  </w:divBdr>
                                                  <w:divsChild>
                                                    <w:div w:id="1745298252">
                                                      <w:marLeft w:val="0"/>
                                                      <w:marRight w:val="0"/>
                                                      <w:marTop w:val="0"/>
                                                      <w:marBottom w:val="0"/>
                                                      <w:divBdr>
                                                        <w:top w:val="none" w:sz="0" w:space="0" w:color="auto"/>
                                                        <w:left w:val="none" w:sz="0" w:space="0" w:color="auto"/>
                                                        <w:bottom w:val="none" w:sz="0" w:space="0" w:color="auto"/>
                                                        <w:right w:val="none" w:sz="0" w:space="0" w:color="auto"/>
                                                      </w:divBdr>
                                                      <w:divsChild>
                                                        <w:div w:id="274606592">
                                                          <w:marLeft w:val="0"/>
                                                          <w:marRight w:val="0"/>
                                                          <w:marTop w:val="0"/>
                                                          <w:marBottom w:val="0"/>
                                                          <w:divBdr>
                                                            <w:top w:val="none" w:sz="0" w:space="0" w:color="auto"/>
                                                            <w:left w:val="none" w:sz="0" w:space="0" w:color="auto"/>
                                                            <w:bottom w:val="none" w:sz="0" w:space="0" w:color="auto"/>
                                                            <w:right w:val="none" w:sz="0" w:space="0" w:color="auto"/>
                                                          </w:divBdr>
                                                          <w:divsChild>
                                                            <w:div w:id="635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1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interagencystandingcommittee.org/system/files/un_protocol_on_sea_allegations_involving_implementing_partners_final.pdf" TargetMode="External" Id="Rc2f686a73ff04fab" /><Relationship Type="http://schemas.openxmlformats.org/officeDocument/2006/relationships/hyperlink" Target="https://interagencystandingcommittee.org/principals/documents-public/iasc-six-core-principles-relating-sexual-exploitation-and-abuse-2002" TargetMode="External" Id="Rce83d5fcc18d4610" /><Relationship Type="http://schemas.openxmlformats.org/officeDocument/2006/relationships/glossaryDocument" Target="glossary/document.xml" Id="R1ba00265afdb41b6" /></Relationships>
</file>

<file path=word/_rels/footnotes.xml.rels><?xml version="1.0" encoding="UTF-8" standalone="yes"?>
<Relationships xmlns="http://schemas.openxmlformats.org/package/2006/relationships"><Relationship Id="rId8" Type="http://schemas.openxmlformats.org/officeDocument/2006/relationships/hyperlink" Target="https://www.schr.info/the-misconduct-disclosure-scheme" TargetMode="External"/><Relationship Id="rId3" Type="http://schemas.openxmlformats.org/officeDocument/2006/relationships/hyperlink" Target="https://undocs.org/A/71/818" TargetMode="External"/><Relationship Id="rId7" Type="http://schemas.openxmlformats.org/officeDocument/2006/relationships/hyperlink" Target="https://gbvaor.net/sites/default/files/2019-07/Handbook%20for%20Coordinating%20GBV%20in%20Emergencies_fin.pdf" TargetMode="External"/><Relationship Id="rId2" Type="http://schemas.openxmlformats.org/officeDocument/2006/relationships/hyperlink" Target="https://psea.interagencystandingcommittee.org/sites/default/files/2020-06/iasc_plan_for_accelerating_psea_in_humanitarian_response.pdf" TargetMode="External"/><Relationship Id="rId1" Type="http://schemas.openxmlformats.org/officeDocument/2006/relationships/hyperlink" Target="https://psea.interagencystandingcommittee.org/sites/default/files/2021-04/Strategy-%20Protection%20from%20and%20response%20to%20Sexual%20Exploitation%20and%20Abuse%20%28SEA%29%20and%20Sexual%20Harassment%20%28SH%29.pdf" TargetMode="External"/><Relationship Id="rId6" Type="http://schemas.openxmlformats.org/officeDocument/2006/relationships/hyperlink" Target="https://interagencystandingcommittee.org/node/17836" TargetMode="External"/><Relationship Id="rId11" Type="http://schemas.openxmlformats.org/officeDocument/2006/relationships/hyperlink" Target="https://www.un.org/preventing-sexual-exploitation-and-abuse/content/field-victims%E2%80%99-rights-advocates" TargetMode="External"/><Relationship Id="rId5" Type="http://schemas.openxmlformats.org/officeDocument/2006/relationships/hyperlink" Target="https://psea.interagencystandingcommittee.org/sites/default/files/Minimum%20Operating%20Standards" TargetMode="External"/><Relationship Id="rId10" Type="http://schemas.openxmlformats.org/officeDocument/2006/relationships/hyperlink" Target="https://www.unsystem.org/content/screening-database-clearcheck" TargetMode="External"/><Relationship Id="rId4" Type="http://schemas.openxmlformats.org/officeDocument/2006/relationships/hyperlink" Target="https://interagencystandingcommittee.org/accountability-and-inclusion/country-psea-network-generic-terms-reference-tors-2021" TargetMode="External"/><Relationship Id="rId9" Type="http://schemas.openxmlformats.org/officeDocument/2006/relationships/hyperlink" Target="https://www.unsystem.org/content/screening-database-clearchec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002bc2-e431-4687-8d60-110134f12b43}"/>
      </w:docPartPr>
      <w:docPartBody>
        <w:p w14:paraId="72F493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lcFphuvqQsoJA6moNEDVuJ7Q==">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8d664-6d0d-4b1c-8f17-196018beb76d" xsi:nil="true"/>
    <lcf76f155ced4ddcb4097134ff3c332f xmlns="f8f658ed-c8ad-4c1e-bc6d-e9c26ca35bd5">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70BBB673AD5E14B9304786FBAF470CF" ma:contentTypeVersion="16" ma:contentTypeDescription="Create a new document." ma:contentTypeScope="" ma:versionID="2fdcda2236789614aabcafd42b7ac455">
  <xsd:schema xmlns:xsd="http://www.w3.org/2001/XMLSchema" xmlns:xs="http://www.w3.org/2001/XMLSchema" xmlns:p="http://schemas.microsoft.com/office/2006/metadata/properties" xmlns:ns2="f8f658ed-c8ad-4c1e-bc6d-e9c26ca35bd5" xmlns:ns3="acf8d664-6d0d-4b1c-8f17-196018beb76d" targetNamespace="http://schemas.microsoft.com/office/2006/metadata/properties" ma:root="true" ma:fieldsID="6b29abb4d4bc93e5651046a6571f09bc" ns2:_="" ns3:_="">
    <xsd:import namespace="f8f658ed-c8ad-4c1e-bc6d-e9c26ca35bd5"/>
    <xsd:import namespace="acf8d664-6d0d-4b1c-8f17-196018beb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658ed-c8ad-4c1e-bc6d-e9c26ca3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8d664-6d0d-4b1c-8f17-196018beb7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60cc04-ae07-40b7-b58b-8ee16ff25615}" ma:internalName="TaxCatchAll" ma:showField="CatchAllData" ma:web="acf8d664-6d0d-4b1c-8f17-196018beb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F2A46D-B70B-4507-9F62-EDED65EBA500}">
  <ds:schemaRefs>
    <ds:schemaRef ds:uri="http://schemas.openxmlformats.org/officeDocument/2006/bibliography"/>
  </ds:schemaRefs>
</ds:datastoreItem>
</file>

<file path=customXml/itemProps3.xml><?xml version="1.0" encoding="utf-8"?>
<ds:datastoreItem xmlns:ds="http://schemas.openxmlformats.org/officeDocument/2006/customXml" ds:itemID="{4AEE99CE-E927-46E4-B994-F53377570D58}">
  <ds:schemaRefs>
    <ds:schemaRef ds:uri="http://schemas.microsoft.com/sharepoint/v3/contenttype/forms"/>
  </ds:schemaRefs>
</ds:datastoreItem>
</file>

<file path=customXml/itemProps4.xml><?xml version="1.0" encoding="utf-8"?>
<ds:datastoreItem xmlns:ds="http://schemas.openxmlformats.org/officeDocument/2006/customXml" ds:itemID="{6238F2E5-5FF5-4F6A-9246-F6AE62877B4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8D4EE4-CEF6-4771-9619-355826AF3B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ITSD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in-country Focal Points on Sexual Exploitation and Abuse</dc:title>
  <dc:subject/>
  <dc:creator>Helena Fraser</dc:creator>
  <cp:keywords/>
  <cp:lastModifiedBy>TORDOIR Margaux</cp:lastModifiedBy>
  <cp:revision>3</cp:revision>
  <cp:lastPrinted>2009-06-01T15:40:00Z</cp:lastPrinted>
  <dcterms:created xsi:type="dcterms:W3CDTF">2022-02-18T09:33:00Z</dcterms:created>
  <dcterms:modified xsi:type="dcterms:W3CDTF">2022-05-10T09:07:49Z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0x010100770BBB673AD5E14B9304786FBAF470CF</vt:lpwstr>
  </property>
  <property fmtid="{D5CDD505-2E9C-101B-9397-08002B2CF9AE}" pid="3" name="MSIP_Label_2059aa38-f392-4105-be92-628035578272_Enabled">
    <vt:lpwstr>true</vt:lpwstr>
  </property>
  <property fmtid="{D5CDD505-2E9C-101B-9397-08002B2CF9AE}" pid="4" name="MSIP_Label_2059aa38-f392-4105-be92-628035578272_SetDate">
    <vt:lpwstr>2020-06-21T10:42:37Z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a06a8f90-b8c8-4f9e-a351-b7e88ef8c35d</vt:lpwstr>
  </property>
  <property fmtid="{D5CDD505-2E9C-101B-9397-08002B2CF9AE}" pid="9" name="MSIP_Label_2059aa38-f392-4105-be92-628035578272_ContentBits">
    <vt:lpwstr>0</vt:lpwstr>
  </property>
</Properties>
</file>