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070F" w14:textId="77777777" w:rsidR="00F64A67" w:rsidRPr="004E751E" w:rsidRDefault="00F64A67" w:rsidP="00F64A67">
      <w:pPr>
        <w:jc w:val="center"/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751E"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CODE DE CONDUITE</w:t>
      </w:r>
    </w:p>
    <w:p w14:paraId="69E5B6CB" w14:textId="77777777" w:rsidR="00F64A67" w:rsidRDefault="00F64A67" w:rsidP="00F64A67">
      <w:pPr>
        <w:jc w:val="center"/>
        <w:rPr>
          <w:b/>
          <w:color w:val="5B9BD5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A67">
        <w:rPr>
          <w:b/>
          <w:color w:val="5B9BD5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L’EXPLOITATION ET L’ABUS SEXUELLE</w:t>
      </w:r>
    </w:p>
    <w:p w14:paraId="2CA27C9D" w14:textId="77777777" w:rsidR="00F64A67" w:rsidRPr="00294EC1" w:rsidRDefault="00F64A67" w:rsidP="00F64A67">
      <w:pPr>
        <w:rPr>
          <w:rFonts w:cs="ArialMT"/>
          <w:color w:val="000000"/>
          <w:sz w:val="24"/>
          <w:szCs w:val="24"/>
        </w:rPr>
      </w:pPr>
      <w:r w:rsidRPr="00294EC1">
        <w:rPr>
          <w:rFonts w:cs="ArialMT"/>
          <w:color w:val="000000"/>
          <w:sz w:val="24"/>
          <w:szCs w:val="24"/>
        </w:rPr>
        <w:t xml:space="preserve">Les humanitaires sont tenus de respecter les plus hauts </w:t>
      </w:r>
      <w:r w:rsidR="004E751E" w:rsidRPr="00294EC1">
        <w:rPr>
          <w:rFonts w:cs="ArialMT"/>
          <w:color w:val="000000"/>
          <w:sz w:val="24"/>
          <w:szCs w:val="24"/>
        </w:rPr>
        <w:t>standards</w:t>
      </w:r>
      <w:r w:rsidRPr="00294EC1">
        <w:rPr>
          <w:rFonts w:cs="ArialMT"/>
          <w:color w:val="000000"/>
          <w:sz w:val="24"/>
          <w:szCs w:val="24"/>
        </w:rPr>
        <w:t xml:space="preserve"> de conduite et d</w:t>
      </w:r>
      <w:r w:rsidR="004E751E" w:rsidRPr="00294EC1">
        <w:rPr>
          <w:rFonts w:cs="ArialMT"/>
          <w:color w:val="000000"/>
          <w:sz w:val="24"/>
          <w:szCs w:val="24"/>
        </w:rPr>
        <w:t xml:space="preserve">’intégrité </w:t>
      </w:r>
      <w:r w:rsidRPr="00294EC1">
        <w:rPr>
          <w:rFonts w:cs="ArialMT"/>
          <w:color w:val="000000"/>
          <w:sz w:val="24"/>
          <w:szCs w:val="24"/>
        </w:rPr>
        <w:t xml:space="preserve">et doivent, en toute circonstance, traiter la population locale avec respect et </w:t>
      </w:r>
      <w:r w:rsidR="004E751E" w:rsidRPr="00294EC1">
        <w:rPr>
          <w:rFonts w:cs="ArialMT"/>
          <w:color w:val="000000"/>
          <w:sz w:val="24"/>
          <w:szCs w:val="24"/>
        </w:rPr>
        <w:t>dignité</w:t>
      </w:r>
      <w:r w:rsidRPr="00294EC1">
        <w:rPr>
          <w:rFonts w:cs="ArialMT"/>
          <w:color w:val="000000"/>
          <w:sz w:val="24"/>
          <w:szCs w:val="24"/>
        </w:rPr>
        <w:t xml:space="preserve">. </w:t>
      </w:r>
    </w:p>
    <w:p w14:paraId="709357F7" w14:textId="77777777" w:rsidR="00F64A67" w:rsidRPr="00294EC1" w:rsidRDefault="00D33FA8" w:rsidP="00F64A67">
      <w:pPr>
        <w:rPr>
          <w:rFonts w:cs="ArialMT"/>
          <w:color w:val="000000"/>
          <w:sz w:val="24"/>
          <w:szCs w:val="24"/>
        </w:rPr>
      </w:pPr>
      <w:r w:rsidRPr="00294EC1">
        <w:rPr>
          <w:rFonts w:cs="ArialMT"/>
          <w:color w:val="000000"/>
          <w:sz w:val="24"/>
          <w:szCs w:val="24"/>
        </w:rPr>
        <w:t>L</w:t>
      </w:r>
      <w:r w:rsidR="00F64A67" w:rsidRPr="00294EC1">
        <w:rPr>
          <w:rFonts w:cs="ArialMT"/>
          <w:color w:val="000000"/>
          <w:sz w:val="24"/>
          <w:szCs w:val="24"/>
        </w:rPr>
        <w:t xml:space="preserve">’exploitation et </w:t>
      </w:r>
      <w:r w:rsidRPr="00294EC1">
        <w:rPr>
          <w:rFonts w:cs="ArialMT"/>
          <w:color w:val="000000"/>
          <w:sz w:val="24"/>
          <w:szCs w:val="24"/>
        </w:rPr>
        <w:t>l’</w:t>
      </w:r>
      <w:r w:rsidR="00F64A67" w:rsidRPr="00294EC1">
        <w:rPr>
          <w:rFonts w:cs="ArialMT"/>
          <w:color w:val="000000"/>
          <w:sz w:val="24"/>
          <w:szCs w:val="24"/>
        </w:rPr>
        <w:t xml:space="preserve">abus </w:t>
      </w:r>
      <w:r w:rsidRPr="00294EC1">
        <w:rPr>
          <w:rFonts w:cs="ArialMT"/>
          <w:color w:val="000000"/>
          <w:sz w:val="24"/>
          <w:szCs w:val="24"/>
        </w:rPr>
        <w:t>sexuel</w:t>
      </w:r>
      <w:r w:rsidR="004E751E" w:rsidRPr="00294EC1">
        <w:rPr>
          <w:rStyle w:val="FootnoteReference"/>
          <w:rFonts w:cs="ArialMT"/>
          <w:color w:val="000000"/>
          <w:sz w:val="24"/>
          <w:szCs w:val="24"/>
        </w:rPr>
        <w:footnoteReference w:id="1"/>
      </w:r>
      <w:r w:rsidRPr="00294EC1">
        <w:rPr>
          <w:rFonts w:cs="ArialMT"/>
          <w:color w:val="000000"/>
          <w:sz w:val="24"/>
          <w:szCs w:val="24"/>
        </w:rPr>
        <w:t xml:space="preserve"> </w:t>
      </w:r>
      <w:r w:rsidR="00F64A67" w:rsidRPr="00294EC1">
        <w:rPr>
          <w:rFonts w:cs="ArialMT"/>
          <w:color w:val="000000"/>
          <w:sz w:val="24"/>
          <w:szCs w:val="24"/>
        </w:rPr>
        <w:t>(EAS</w:t>
      </w:r>
      <w:r w:rsidRPr="00294EC1">
        <w:rPr>
          <w:rFonts w:cs="ArialMT"/>
          <w:color w:val="000000"/>
          <w:sz w:val="24"/>
          <w:szCs w:val="24"/>
        </w:rPr>
        <w:t xml:space="preserve">) sont des comportements inacceptables formellement interdits </w:t>
      </w:r>
      <w:r w:rsidR="004E751E" w:rsidRPr="00294EC1">
        <w:rPr>
          <w:rFonts w:cs="ArialMT"/>
          <w:color w:val="000000"/>
          <w:sz w:val="24"/>
          <w:szCs w:val="24"/>
        </w:rPr>
        <w:t>à</w:t>
      </w:r>
      <w:r w:rsidRPr="00294EC1">
        <w:rPr>
          <w:rFonts w:cs="ArialMT"/>
          <w:color w:val="000000"/>
          <w:sz w:val="24"/>
          <w:szCs w:val="24"/>
        </w:rPr>
        <w:t xml:space="preserve"> tous les </w:t>
      </w:r>
      <w:r w:rsidR="002D4981">
        <w:rPr>
          <w:rFonts w:cs="ArialMT"/>
          <w:color w:val="000000"/>
          <w:sz w:val="24"/>
          <w:szCs w:val="24"/>
        </w:rPr>
        <w:t>humanitaires</w:t>
      </w:r>
      <w:r w:rsidRPr="00294EC1">
        <w:rPr>
          <w:rFonts w:cs="ArialMT"/>
          <w:color w:val="000000"/>
          <w:sz w:val="24"/>
          <w:szCs w:val="24"/>
        </w:rPr>
        <w:t xml:space="preserve">. Ces actes portent atteinte </w:t>
      </w:r>
      <w:r w:rsidR="004E751E" w:rsidRPr="00294EC1">
        <w:rPr>
          <w:rFonts w:cs="ArialMT"/>
          <w:color w:val="000000"/>
          <w:sz w:val="24"/>
          <w:szCs w:val="24"/>
        </w:rPr>
        <w:t>à</w:t>
      </w:r>
      <w:r w:rsidRPr="00294EC1">
        <w:rPr>
          <w:rFonts w:cs="ArialMT"/>
          <w:color w:val="000000"/>
          <w:sz w:val="24"/>
          <w:szCs w:val="24"/>
        </w:rPr>
        <w:t xml:space="preserve"> l’image et </w:t>
      </w:r>
      <w:r w:rsidR="004E751E" w:rsidRPr="00294EC1">
        <w:rPr>
          <w:rFonts w:cs="ArialMT"/>
          <w:color w:val="000000"/>
          <w:sz w:val="24"/>
          <w:szCs w:val="24"/>
        </w:rPr>
        <w:t>à</w:t>
      </w:r>
      <w:r w:rsidRPr="00294EC1">
        <w:rPr>
          <w:rFonts w:cs="ArialMT"/>
          <w:color w:val="000000"/>
          <w:sz w:val="24"/>
          <w:szCs w:val="24"/>
        </w:rPr>
        <w:t xml:space="preserve"> l’</w:t>
      </w:r>
      <w:r w:rsidR="004E751E" w:rsidRPr="00294EC1">
        <w:rPr>
          <w:rFonts w:cs="ArialMT"/>
          <w:color w:val="000000"/>
          <w:sz w:val="24"/>
          <w:szCs w:val="24"/>
        </w:rPr>
        <w:t>intégrité</w:t>
      </w:r>
      <w:r w:rsidRPr="00294EC1">
        <w:rPr>
          <w:rFonts w:cs="ArialMT"/>
          <w:color w:val="000000"/>
          <w:sz w:val="24"/>
          <w:szCs w:val="24"/>
        </w:rPr>
        <w:t xml:space="preserve"> de nos organisations et minent la confiance du public dans l’organisation.</w:t>
      </w:r>
    </w:p>
    <w:p w14:paraId="5FA2A321" w14:textId="77777777" w:rsidR="00D33FA8" w:rsidRPr="00294EC1" w:rsidRDefault="006D482B" w:rsidP="00F64A67">
      <w:pPr>
        <w:rPr>
          <w:rFonts w:cs="ArialMT"/>
          <w:color w:val="000000"/>
          <w:sz w:val="24"/>
          <w:szCs w:val="24"/>
        </w:rPr>
      </w:pPr>
      <w:r w:rsidRPr="00294EC1">
        <w:rPr>
          <w:rFonts w:cs="ArialMT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C4DAD" wp14:editId="671CD377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6191250" cy="2971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B27A9" w14:textId="77777777" w:rsidR="006D482B" w:rsidRPr="006D482B" w:rsidRDefault="006D482B" w:rsidP="006D4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D482B"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Tout acte d’exploitation et abus sexuels (EAS), ou toute autre forme de comportement sexuel à caractère humiliant, dégradant ou servile ;</w:t>
                            </w:r>
                          </w:p>
                          <w:p w14:paraId="5BCD7142" w14:textId="77777777" w:rsidR="006D482B" w:rsidRPr="006D482B" w:rsidRDefault="006D482B" w:rsidP="006D4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D482B"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Toute activité sexuelle avec un enfant (toute personne âgée de moins de 18 ans), la méconnaissance de l’âge réel ne peut être invoquée comme moyen de défense ;</w:t>
                            </w:r>
                          </w:p>
                          <w:p w14:paraId="737EDC59" w14:textId="77777777" w:rsidR="006D482B" w:rsidRPr="006D482B" w:rsidRDefault="006D482B" w:rsidP="006D4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D482B"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L’utilisation des enfants ou adultes pour offrir des services sexuels à autrui ;</w:t>
                            </w:r>
                          </w:p>
                          <w:p w14:paraId="64D82755" w14:textId="77777777" w:rsidR="006D482B" w:rsidRPr="006D482B" w:rsidRDefault="006D482B" w:rsidP="006D4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D482B"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L’offre de l’argent, d’un emploi, de biens ou de services a des prostituées ou toute autre personne en échange de faveurs sexuelles ;</w:t>
                            </w:r>
                          </w:p>
                          <w:p w14:paraId="5369E263" w14:textId="77777777" w:rsidR="006D482B" w:rsidRPr="006D482B" w:rsidRDefault="006D482B" w:rsidP="006D4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D482B"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La visite des lieux de prostitution ou de tout autre endroit déclaré interdit </w:t>
                            </w:r>
                          </w:p>
                          <w:p w14:paraId="201EC922" w14:textId="77777777" w:rsidR="006D482B" w:rsidRPr="006D482B" w:rsidRDefault="006D482B" w:rsidP="006D4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D482B">
                              <w:rPr>
                                <w:rFonts w:cs="ArialMT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La sollicitation de toute faveur sexuelle en échange d’une assistance (telle que la nourriture ou tout autre bien) fournie aux bénéficiaires de cette aide, y compris les réfugiés, les personnes déplacées ou toutes autres personnes vulnérables.</w:t>
                            </w:r>
                          </w:p>
                          <w:p w14:paraId="5816D6AC" w14:textId="77777777" w:rsidR="006D482B" w:rsidRDefault="006D4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4D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.25pt;width:487.5pt;height:2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NEkwIAALM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" fillcolor="white [3201]" strokeweight=".5pt">
                <v:textbox>
                  <w:txbxContent>
                    <w:p w14:paraId="7B1B27A9" w14:textId="77777777" w:rsidR="006D482B" w:rsidRPr="006D482B" w:rsidRDefault="006D482B" w:rsidP="006D4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6D482B"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  <w:t>Tout acte d’exploitation et abus sexuels (EAS), ou toute autre forme de comportement sexuel à caractère humiliant, dégradant ou servile ;</w:t>
                      </w:r>
                    </w:p>
                    <w:p w14:paraId="5BCD7142" w14:textId="77777777" w:rsidR="006D482B" w:rsidRPr="006D482B" w:rsidRDefault="006D482B" w:rsidP="006D4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6D482B"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  <w:t>Toute activité sexuelle avec un enfant (toute personne âgée de moins de 18 ans), la méconnaissance de l’âge réel ne peut être invoquée comme moyen de défense ;</w:t>
                      </w:r>
                    </w:p>
                    <w:p w14:paraId="737EDC59" w14:textId="77777777" w:rsidR="006D482B" w:rsidRPr="006D482B" w:rsidRDefault="006D482B" w:rsidP="006D4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6D482B"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  <w:t>L’utilisation des enfants ou adultes pour offrir des services sexuels à autrui ;</w:t>
                      </w:r>
                    </w:p>
                    <w:p w14:paraId="64D82755" w14:textId="77777777" w:rsidR="006D482B" w:rsidRPr="006D482B" w:rsidRDefault="006D482B" w:rsidP="006D4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6D482B"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  <w:t>L’offre de l’argent, d’un emploi, de biens ou de services a des prostituées ou toute autre personne en échange de faveurs sexuelles ;</w:t>
                      </w:r>
                    </w:p>
                    <w:p w14:paraId="5369E263" w14:textId="77777777" w:rsidR="006D482B" w:rsidRPr="006D482B" w:rsidRDefault="006D482B" w:rsidP="006D4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6D482B"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La visite des lieux de prostitution ou de tout autre endroit déclaré interdit </w:t>
                      </w:r>
                    </w:p>
                    <w:p w14:paraId="201EC922" w14:textId="77777777" w:rsidR="006D482B" w:rsidRPr="006D482B" w:rsidRDefault="006D482B" w:rsidP="006D4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6D482B">
                        <w:rPr>
                          <w:rFonts w:cs="ArialMT"/>
                          <w:color w:val="000000"/>
                          <w:sz w:val="28"/>
                          <w:szCs w:val="28"/>
                          <w:lang w:val="fr-FR"/>
                        </w:rPr>
                        <w:t>La sollicitation de toute faveur sexuelle en échange d’une assistance (telle que la nourriture ou tout autre bien) fournie aux bénéficiaires de cette aide, y compris les réfugiés, les personnes déplacées ou toutes autres personnes vulnérables.</w:t>
                      </w:r>
                    </w:p>
                    <w:p w14:paraId="5816D6AC" w14:textId="77777777" w:rsidR="006D482B" w:rsidRDefault="006D482B"/>
                  </w:txbxContent>
                </v:textbox>
                <w10:wrap anchorx="margin"/>
              </v:shape>
            </w:pict>
          </mc:Fallback>
        </mc:AlternateContent>
      </w:r>
      <w:r w:rsidR="00D33FA8" w:rsidRPr="00294EC1">
        <w:rPr>
          <w:rFonts w:cs="ArialMT"/>
          <w:color w:val="000000"/>
          <w:sz w:val="24"/>
          <w:szCs w:val="24"/>
        </w:rPr>
        <w:t>Il est strictement interdit aux humanitaires</w:t>
      </w:r>
      <w:r w:rsidRPr="00294EC1">
        <w:rPr>
          <w:rFonts w:cs="ArialMT"/>
          <w:color w:val="000000"/>
          <w:sz w:val="24"/>
          <w:szCs w:val="24"/>
        </w:rPr>
        <w:t xml:space="preserve"> de se livrer à :</w:t>
      </w:r>
      <w:r w:rsidR="00D33FA8" w:rsidRPr="00294EC1">
        <w:rPr>
          <w:rFonts w:cs="ArialMT"/>
          <w:color w:val="000000"/>
          <w:sz w:val="24"/>
          <w:szCs w:val="24"/>
        </w:rPr>
        <w:t xml:space="preserve"> </w:t>
      </w:r>
    </w:p>
    <w:p w14:paraId="7D590153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5A94D346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1A7A03AB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55EB656D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429EEA2D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658AA98C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13973A9A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2BAFD826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1403F81C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7751F687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1E6B8744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1E30F6AD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5773FC73" w14:textId="77777777" w:rsidR="006D482B" w:rsidRPr="004E751E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17A8AB0F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3CB72BC7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5A173627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47854D3C" w14:textId="77777777" w:rsidR="006D482B" w:rsidRDefault="006D482B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5FF0D32F" w14:textId="77777777" w:rsidR="004E751E" w:rsidRDefault="004E751E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94EC1">
        <w:rPr>
          <w:rFonts w:cs="ArialMT"/>
          <w:color w:val="000000"/>
          <w:sz w:val="24"/>
          <w:szCs w:val="24"/>
        </w:rPr>
        <w:t>Nous avons tous l’obligation de rapporter les suspicions d’exploitation et abus sexuels de la part d’un collègue à travers les mécanismes de rapportage</w:t>
      </w:r>
      <w:r w:rsidR="006D482B" w:rsidRPr="00294EC1">
        <w:rPr>
          <w:rFonts w:cs="ArialMT"/>
          <w:color w:val="000000"/>
          <w:sz w:val="24"/>
          <w:szCs w:val="24"/>
        </w:rPr>
        <w:t xml:space="preserve"> établis. Toute activité liée à l’</w:t>
      </w:r>
      <w:r w:rsidRPr="00294EC1">
        <w:rPr>
          <w:rFonts w:cs="ArialMT"/>
          <w:color w:val="000000"/>
          <w:sz w:val="24"/>
          <w:szCs w:val="24"/>
        </w:rPr>
        <w:t>EAS fera l’objet d’une enquête, qui si elle est concluante conduira à des mesures disciplinaires, y compris une possible suspension, le rapatriement immédiat ou le licenciement sans préavis.</w:t>
      </w:r>
    </w:p>
    <w:p w14:paraId="34E28A7E" w14:textId="77777777" w:rsidR="002D4981" w:rsidRDefault="002D4981" w:rsidP="004E7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71E7C422" w14:textId="77777777" w:rsidR="002D4981" w:rsidRPr="000F5639" w:rsidRDefault="002D4981" w:rsidP="002D4981">
      <w:pPr>
        <w:pStyle w:val="NoSpacing"/>
        <w:rPr>
          <w:rFonts w:cs="ArialMT"/>
          <w:b/>
          <w:color w:val="FF0000"/>
          <w:sz w:val="32"/>
          <w:szCs w:val="32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5639">
        <w:rPr>
          <w:lang w:val="fr-FR"/>
        </w:rPr>
        <w:t xml:space="preserve">Pour </w:t>
      </w:r>
      <w:r w:rsidR="000F5639" w:rsidRPr="000F5639">
        <w:rPr>
          <w:lang w:val="fr-FR"/>
        </w:rPr>
        <w:t>toute suspicion</w:t>
      </w:r>
      <w:r w:rsidRPr="000F5639">
        <w:rPr>
          <w:lang w:val="fr-FR"/>
        </w:rPr>
        <w:t xml:space="preserve"> et </w:t>
      </w:r>
      <w:r w:rsidR="000F5639" w:rsidRPr="000F5639">
        <w:rPr>
          <w:lang w:val="fr-FR"/>
        </w:rPr>
        <w:t>allégations</w:t>
      </w:r>
      <w:r w:rsidRPr="000F5639">
        <w:rPr>
          <w:lang w:val="fr-FR"/>
        </w:rPr>
        <w:t xml:space="preserve"> d’acte d’exploitation et abus sexuels contactez</w:t>
      </w:r>
      <w:r w:rsidR="000F5639">
        <w:rPr>
          <w:lang w:val="fr-FR"/>
        </w:rPr>
        <w:t> :</w:t>
      </w:r>
      <w:r w:rsidRPr="000F5639">
        <w:rPr>
          <w:lang w:val="fr-FR"/>
        </w:rPr>
        <w:br/>
      </w:r>
      <w:r w:rsidR="00294EC1" w:rsidRPr="000F5639">
        <w:rPr>
          <w:rFonts w:cs="ArialMT"/>
          <w:b/>
          <w:color w:val="FF0000"/>
          <w:sz w:val="32"/>
          <w:szCs w:val="32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 : 94 95 05 46</w:t>
      </w:r>
    </w:p>
    <w:sectPr w:rsidR="002D4981" w:rsidRPr="000F5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AA52" w14:textId="77777777" w:rsidR="004B4AA3" w:rsidRDefault="004B4AA3" w:rsidP="00F64A67">
      <w:pPr>
        <w:spacing w:after="0" w:line="240" w:lineRule="auto"/>
      </w:pPr>
      <w:r>
        <w:separator/>
      </w:r>
    </w:p>
  </w:endnote>
  <w:endnote w:type="continuationSeparator" w:id="0">
    <w:p w14:paraId="0CE3F470" w14:textId="77777777" w:rsidR="004B4AA3" w:rsidRDefault="004B4AA3" w:rsidP="00F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56E9" w14:textId="77777777" w:rsidR="007911B3" w:rsidRDefault="00791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BB29" w14:textId="77777777" w:rsidR="007911B3" w:rsidRDefault="00791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1DEFC" w14:textId="77777777" w:rsidR="007911B3" w:rsidRDefault="0079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7277" w14:textId="77777777" w:rsidR="004B4AA3" w:rsidRDefault="004B4AA3" w:rsidP="00F64A67">
      <w:pPr>
        <w:spacing w:after="0" w:line="240" w:lineRule="auto"/>
      </w:pPr>
      <w:r>
        <w:separator/>
      </w:r>
    </w:p>
  </w:footnote>
  <w:footnote w:type="continuationSeparator" w:id="0">
    <w:p w14:paraId="74412F91" w14:textId="77777777" w:rsidR="004B4AA3" w:rsidRDefault="004B4AA3" w:rsidP="00F64A67">
      <w:pPr>
        <w:spacing w:after="0" w:line="240" w:lineRule="auto"/>
      </w:pPr>
      <w:r>
        <w:continuationSeparator/>
      </w:r>
    </w:p>
  </w:footnote>
  <w:footnote w:id="1">
    <w:p w14:paraId="03410711" w14:textId="77777777" w:rsidR="004E751E" w:rsidRPr="000F5639" w:rsidRDefault="004E75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4729">
        <w:t xml:space="preserve">L’exploitation sexuelle  est le fait d’abuser ou le fait de tenter d’abuser de la vulnérabilité d’une personne, sur la base d’un pouvoir différentiel ou de confiance à des fins sexuelles. L’abus sexuel est l’intrusion physique ou </w:t>
      </w:r>
      <w:r>
        <w:t xml:space="preserve">la </w:t>
      </w:r>
      <w:r w:rsidRPr="008A4729">
        <w:t>menace d’intrusion physique de nature sexuelle, par la force ou dans des conditions inégales ou coercitives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227E" w14:textId="77777777" w:rsidR="007911B3" w:rsidRDefault="00791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33B3" w14:textId="77777777" w:rsidR="00F64A67" w:rsidRDefault="00F64A67">
    <w:pPr>
      <w:pStyle w:val="Header"/>
    </w:pPr>
    <w:r w:rsidRPr="00F64A67">
      <w:rPr>
        <w:noProof/>
        <w:lang w:eastAsia="fr-FR"/>
      </w:rPr>
      <w:drawing>
        <wp:inline distT="0" distB="0" distL="0" distR="0" wp14:anchorId="79BB4DDE" wp14:editId="21A730AA">
          <wp:extent cx="744220" cy="1005981"/>
          <wp:effectExtent l="0" t="0" r="0" b="381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3" cy="103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</w:t>
    </w:r>
    <w:r w:rsidR="004E751E">
      <w:rPr>
        <w:noProof/>
        <w:lang w:eastAsia="fr-FR"/>
      </w:rPr>
      <w:t xml:space="preserve">                             </w:t>
    </w:r>
    <w:r>
      <w:rPr>
        <w:noProof/>
        <w:lang w:eastAsia="fr-FR"/>
      </w:rPr>
      <w:t xml:space="preserve">   </w:t>
    </w:r>
    <w:r>
      <w:rPr>
        <w:noProof/>
        <w:lang w:eastAsia="fr-FR"/>
      </w:rPr>
      <w:drawing>
        <wp:inline distT="0" distB="0" distL="0" distR="0" wp14:anchorId="2602BCB5" wp14:editId="520E2227">
          <wp:extent cx="843755" cy="938559"/>
          <wp:effectExtent l="19050" t="19050" r="13970" b="13970"/>
          <wp:docPr id="717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5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8252" cy="954685"/>
                  </a:xfrm>
                  <a:prstGeom prst="rect">
                    <a:avLst/>
                  </a:prstGeom>
                  <a:noFill/>
                  <a:ln w="19050">
                    <a:solidFill>
                      <a:srgbClr val="0070C0"/>
                    </a:solidFill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809D" w14:textId="77777777" w:rsidR="007911B3" w:rsidRDefault="0079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5777"/>
    <w:multiLevelType w:val="hybridMultilevel"/>
    <w:tmpl w:val="1966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67"/>
    <w:rsid w:val="000F5639"/>
    <w:rsid w:val="00235636"/>
    <w:rsid w:val="00294EC1"/>
    <w:rsid w:val="002D4981"/>
    <w:rsid w:val="002F1D3D"/>
    <w:rsid w:val="004B4AA3"/>
    <w:rsid w:val="004E751E"/>
    <w:rsid w:val="006D482B"/>
    <w:rsid w:val="007911B3"/>
    <w:rsid w:val="00916FBF"/>
    <w:rsid w:val="009E1066"/>
    <w:rsid w:val="00A577C0"/>
    <w:rsid w:val="00D33FA8"/>
    <w:rsid w:val="00F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7E966E"/>
  <w15:docId w15:val="{3C98679B-C343-47DB-A416-0B646775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67"/>
  </w:style>
  <w:style w:type="paragraph" w:styleId="Footer">
    <w:name w:val="footer"/>
    <w:basedOn w:val="Normal"/>
    <w:link w:val="FooterChar"/>
    <w:uiPriority w:val="99"/>
    <w:unhideWhenUsed/>
    <w:rsid w:val="00F6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67"/>
  </w:style>
  <w:style w:type="paragraph" w:styleId="ListParagraph">
    <w:name w:val="List Paragraph"/>
    <w:basedOn w:val="Normal"/>
    <w:uiPriority w:val="34"/>
    <w:qFormat/>
    <w:rsid w:val="00F64A67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751E"/>
    <w:rPr>
      <w:vertAlign w:val="superscript"/>
    </w:rPr>
  </w:style>
  <w:style w:type="paragraph" w:styleId="NoSpacing">
    <w:name w:val="No Spacing"/>
    <w:link w:val="NoSpacingChar"/>
    <w:uiPriority w:val="1"/>
    <w:qFormat/>
    <w:rsid w:val="006D48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482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7555-434D-4306-8A06-D6A5C93F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Schutte</dc:creator>
  <cp:lastModifiedBy>HILEMAN Alexandra</cp:lastModifiedBy>
  <cp:revision>2</cp:revision>
  <dcterms:created xsi:type="dcterms:W3CDTF">2020-07-28T13:45:00Z</dcterms:created>
  <dcterms:modified xsi:type="dcterms:W3CDTF">2020-07-28T13:45:00Z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2020-07-28T13:45:27Z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996c2765-1b88-4e0d-852e-abdf98015ef6</vt:lpwstr>
  </property>
  <property fmtid="{D5CDD505-2E9C-101B-9397-08002B2CF9AE}" pid="8" name="MSIP_Label_2059aa38-f392-4105-be92-628035578272_ContentBits">
    <vt:lpwstr>0</vt:lpwstr>
  </property>
</Properties>
</file>