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969C3" w14:textId="77777777" w:rsidR="007D765C" w:rsidRPr="00930655" w:rsidRDefault="007D765C" w:rsidP="000069E7">
      <w:pPr>
        <w:pStyle w:val="Title"/>
      </w:pPr>
      <w:r w:rsidRPr="00930655">
        <w:t>This Protocol is intended to complement, reinforce and enhance Agency-specific Codes with the same purpose that are already in place.*</w:t>
      </w:r>
      <w:r>
        <w:rPr>
          <w:rStyle w:val="FootnoteReference"/>
          <w:rFonts w:asciiTheme="minorHAnsi" w:hAnsiTheme="minorHAnsi" w:cstheme="minorHAnsi"/>
          <w:sz w:val="22"/>
          <w:szCs w:val="22"/>
        </w:rPr>
        <w:footnoteReference w:id="2"/>
      </w:r>
    </w:p>
    <w:p w14:paraId="771B3833" w14:textId="77777777" w:rsidR="007D765C" w:rsidRPr="00930655" w:rsidRDefault="007D765C" w:rsidP="007D765C">
      <w:pPr>
        <w:pStyle w:val="Title"/>
        <w:jc w:val="both"/>
        <w:rPr>
          <w:rFonts w:asciiTheme="minorHAnsi" w:hAnsiTheme="minorHAnsi" w:cstheme="minorHAnsi"/>
          <w:sz w:val="22"/>
          <w:szCs w:val="22"/>
        </w:rPr>
      </w:pPr>
    </w:p>
    <w:p w14:paraId="6A47FEFA" w14:textId="77777777" w:rsidR="007D765C" w:rsidRPr="00930655" w:rsidRDefault="007D765C" w:rsidP="007D765C">
      <w:pPr>
        <w:pStyle w:val="Title"/>
        <w:jc w:val="both"/>
        <w:rPr>
          <w:rFonts w:asciiTheme="minorHAnsi" w:hAnsiTheme="minorHAnsi" w:cstheme="minorHAnsi"/>
          <w:sz w:val="22"/>
          <w:szCs w:val="22"/>
        </w:rPr>
      </w:pPr>
    </w:p>
    <w:p w14:paraId="670D9FCC" w14:textId="77777777" w:rsidR="007D765C" w:rsidRPr="00930655" w:rsidRDefault="007D765C" w:rsidP="007D765C">
      <w:pPr>
        <w:spacing w:line="240" w:lineRule="auto"/>
        <w:jc w:val="both"/>
      </w:pPr>
      <w:r w:rsidRPr="00930655">
        <w:t xml:space="preserve">Developed in collaboration with: </w:t>
      </w:r>
    </w:p>
    <w:p w14:paraId="10B8534B" w14:textId="77777777" w:rsidR="007D765C" w:rsidRPr="00930655" w:rsidRDefault="007D765C" w:rsidP="007D765C">
      <w:pPr>
        <w:spacing w:after="0" w:line="240" w:lineRule="auto"/>
        <w:jc w:val="both"/>
        <w:rPr>
          <w:rFonts w:cstheme="minorHAnsi"/>
        </w:rPr>
      </w:pPr>
      <w:r>
        <w:rPr>
          <w:rFonts w:cstheme="minorHAnsi"/>
        </w:rPr>
        <w:t xml:space="preserve">Ministry of Home Affairs (MoHA), </w:t>
      </w:r>
      <w:r w:rsidRPr="00930655">
        <w:rPr>
          <w:rFonts w:cstheme="minorHAnsi"/>
        </w:rPr>
        <w:t xml:space="preserve"> African Initiatives for Relief and Development </w:t>
      </w:r>
      <w:r>
        <w:rPr>
          <w:rFonts w:cstheme="minorHAnsi"/>
        </w:rPr>
        <w:t>(AIRD), Baba Wat</w:t>
      </w:r>
      <w:r w:rsidRPr="00930655">
        <w:rPr>
          <w:rFonts w:cstheme="minorHAnsi"/>
        </w:rPr>
        <w:t xml:space="preserve">oto, Danish Refugee Council (DRC), HelpAge International,  International Rescue Committee (IRC),  </w:t>
      </w:r>
      <w:hyperlink r:id="rId8" w:history="1">
        <w:r w:rsidRPr="00930655">
          <w:rPr>
            <w:rFonts w:eastAsia="Times New Roman" w:cstheme="minorHAnsi"/>
            <w:bCs/>
          </w:rPr>
          <w:t>Médecins Sans Frontières (MSF)</w:t>
        </w:r>
      </w:hyperlink>
      <w:r w:rsidRPr="00930655">
        <w:rPr>
          <w:rFonts w:cstheme="minorHAnsi"/>
        </w:rPr>
        <w:t>,  Norwegian Refugee Council (NRC), OXFAM,  Plan International,  REDESO, Save the Children</w:t>
      </w:r>
      <w:r>
        <w:rPr>
          <w:rFonts w:cstheme="minorHAnsi"/>
        </w:rPr>
        <w:t xml:space="preserve"> International</w:t>
      </w:r>
      <w:r w:rsidRPr="00930655">
        <w:rPr>
          <w:rFonts w:cstheme="minorHAnsi"/>
        </w:rPr>
        <w:t>,  Tangan</w:t>
      </w:r>
      <w:r>
        <w:rPr>
          <w:rFonts w:cstheme="minorHAnsi"/>
        </w:rPr>
        <w:t>y</w:t>
      </w:r>
      <w:r w:rsidRPr="00930655">
        <w:rPr>
          <w:rFonts w:cstheme="minorHAnsi"/>
        </w:rPr>
        <w:t xml:space="preserve">ika Christian Relief Services (TCRS),  Tanzanian Red Cross Society (TRCS),  The United Nations Children’s Fund (UNICEF), United Nation High Commissioner for Refugees (UNHCR), </w:t>
      </w:r>
      <w:r>
        <w:rPr>
          <w:rFonts w:cstheme="minorHAnsi"/>
        </w:rPr>
        <w:t xml:space="preserve">International Organization for Migration (IOM), </w:t>
      </w:r>
      <w:r w:rsidRPr="00930655">
        <w:rPr>
          <w:rFonts w:cstheme="minorHAnsi"/>
        </w:rPr>
        <w:t>United Nations World Food Programme (WFP),  Women’s Legal Aid Center (WLAC), World Vision</w:t>
      </w:r>
      <w:r>
        <w:rPr>
          <w:rFonts w:cstheme="minorHAnsi"/>
        </w:rPr>
        <w:t xml:space="preserve">, </w:t>
      </w:r>
      <w:r w:rsidRPr="003A4058">
        <w:rPr>
          <w:rFonts w:cstheme="minorHAnsi"/>
        </w:rPr>
        <w:t>CARITAS, ICRC</w:t>
      </w:r>
      <w:r>
        <w:rPr>
          <w:rFonts w:cstheme="minorHAnsi"/>
        </w:rPr>
        <w:t>, CEMDO, Good Neighbors Tanzania, World Vision, Water Mission,</w:t>
      </w:r>
    </w:p>
    <w:p w14:paraId="0A60133B" w14:textId="77777777" w:rsidR="007D765C" w:rsidRPr="00930655" w:rsidRDefault="007D765C" w:rsidP="007D765C">
      <w:pPr>
        <w:pStyle w:val="Title"/>
        <w:jc w:val="both"/>
        <w:rPr>
          <w:rFonts w:asciiTheme="minorHAnsi" w:hAnsiTheme="minorHAnsi" w:cstheme="minorHAnsi"/>
          <w:sz w:val="22"/>
          <w:szCs w:val="22"/>
          <w:lang w:val="en-US"/>
        </w:rPr>
      </w:pPr>
    </w:p>
    <w:p w14:paraId="22CE6DA4" w14:textId="77777777" w:rsidR="007D765C" w:rsidRPr="00930655" w:rsidRDefault="007D765C" w:rsidP="007D765C">
      <w:pPr>
        <w:pStyle w:val="Title"/>
        <w:jc w:val="both"/>
        <w:rPr>
          <w:rFonts w:asciiTheme="minorHAnsi" w:hAnsiTheme="minorHAnsi" w:cstheme="minorHAnsi"/>
          <w:sz w:val="22"/>
          <w:szCs w:val="22"/>
        </w:rPr>
      </w:pPr>
    </w:p>
    <w:p w14:paraId="6450F0B0" w14:textId="77777777" w:rsidR="007D765C" w:rsidRPr="00930655" w:rsidRDefault="007D765C" w:rsidP="007D765C">
      <w:pPr>
        <w:pStyle w:val="Title"/>
        <w:jc w:val="both"/>
        <w:rPr>
          <w:rFonts w:asciiTheme="minorHAnsi" w:hAnsiTheme="minorHAnsi" w:cstheme="minorHAnsi"/>
          <w:sz w:val="22"/>
          <w:szCs w:val="22"/>
        </w:rPr>
      </w:pPr>
    </w:p>
    <w:p w14:paraId="102E6E0D" w14:textId="77777777" w:rsidR="007D765C" w:rsidRPr="00930655" w:rsidRDefault="007D765C" w:rsidP="007D765C">
      <w:pPr>
        <w:pStyle w:val="Title"/>
        <w:jc w:val="both"/>
        <w:rPr>
          <w:rFonts w:asciiTheme="minorHAnsi" w:hAnsiTheme="minorHAnsi" w:cstheme="minorHAnsi"/>
          <w:sz w:val="22"/>
          <w:szCs w:val="22"/>
        </w:rPr>
      </w:pPr>
    </w:p>
    <w:p w14:paraId="6040A197" w14:textId="77777777" w:rsidR="007D765C" w:rsidRPr="00930655" w:rsidRDefault="007D765C" w:rsidP="007D765C">
      <w:pPr>
        <w:pStyle w:val="Title"/>
        <w:jc w:val="both"/>
        <w:rPr>
          <w:rFonts w:asciiTheme="minorHAnsi" w:hAnsiTheme="minorHAnsi" w:cstheme="minorHAnsi"/>
          <w:sz w:val="22"/>
          <w:szCs w:val="22"/>
        </w:rPr>
      </w:pPr>
      <w:r w:rsidRPr="00650DB0">
        <w:rPr>
          <w:rFonts w:asciiTheme="minorHAnsi" w:hAnsiTheme="minorHAnsi" w:cstheme="minorHAnsi"/>
          <w:sz w:val="22"/>
          <w:szCs w:val="22"/>
        </w:rPr>
        <w:t>ENDORSED: 24 October 2018</w:t>
      </w:r>
    </w:p>
    <w:p w14:paraId="2A8418E4" w14:textId="77777777" w:rsidR="007D765C" w:rsidRDefault="007D765C" w:rsidP="007D765C">
      <w:pPr>
        <w:pStyle w:val="Title"/>
        <w:jc w:val="both"/>
        <w:rPr>
          <w:rFonts w:asciiTheme="minorHAnsi" w:hAnsiTheme="minorHAnsi" w:cstheme="minorHAnsi"/>
          <w:sz w:val="22"/>
          <w:szCs w:val="22"/>
        </w:rPr>
      </w:pPr>
    </w:p>
    <w:p w14:paraId="28BBA00C" w14:textId="77777777" w:rsidR="007D765C" w:rsidRDefault="001B514C" w:rsidP="007D765C">
      <w:pPr>
        <w:pStyle w:val="Title"/>
        <w:jc w:val="both"/>
        <w:rPr>
          <w:rFonts w:asciiTheme="minorHAnsi" w:hAnsiTheme="minorHAnsi" w:cstheme="minorHAnsi"/>
          <w:sz w:val="22"/>
          <w:szCs w:val="22"/>
        </w:rPr>
      </w:pPr>
      <w:r w:rsidRPr="00FB74C1">
        <w:rPr>
          <w:noProof/>
          <w:sz w:val="16"/>
          <w:lang w:eastAsia="en-GB"/>
        </w:rPr>
        <w:drawing>
          <wp:anchor distT="0" distB="0" distL="114300" distR="114300" simplePos="0" relativeHeight="251778048" behindDoc="0" locked="0" layoutInCell="1" allowOverlap="1" wp14:anchorId="43844702" wp14:editId="44A4F922">
            <wp:simplePos x="0" y="0"/>
            <wp:positionH relativeFrom="margin">
              <wp:posOffset>271145</wp:posOffset>
            </wp:positionH>
            <wp:positionV relativeFrom="margin">
              <wp:posOffset>3374390</wp:posOffset>
            </wp:positionV>
            <wp:extent cx="474345" cy="390525"/>
            <wp:effectExtent l="0" t="0" r="1905" b="9525"/>
            <wp:wrapSquare wrapText="bothSides"/>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34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A36">
        <w:rPr>
          <w:noProof/>
          <w:lang w:eastAsia="en-GB"/>
        </w:rPr>
        <w:drawing>
          <wp:anchor distT="0" distB="0" distL="114300" distR="114300" simplePos="0" relativeHeight="251783168" behindDoc="0" locked="0" layoutInCell="1" allowOverlap="1" wp14:anchorId="07F66C4A" wp14:editId="13A50BAE">
            <wp:simplePos x="0" y="0"/>
            <wp:positionH relativeFrom="margin">
              <wp:align>center</wp:align>
            </wp:positionH>
            <wp:positionV relativeFrom="paragraph">
              <wp:posOffset>13028</wp:posOffset>
            </wp:positionV>
            <wp:extent cx="403860" cy="501015"/>
            <wp:effectExtent l="0" t="0" r="0" b="0"/>
            <wp:wrapThrough wrapText="bothSides">
              <wp:wrapPolygon edited="0">
                <wp:start x="0" y="0"/>
                <wp:lineTo x="0" y="20532"/>
                <wp:lineTo x="20377" y="20532"/>
                <wp:lineTo x="20377" y="0"/>
                <wp:lineTo x="0" y="0"/>
              </wp:wrapPolygon>
            </wp:wrapThrough>
            <wp:docPr id="189" name="Picture 188">
              <a:extLst xmlns:a="http://schemas.openxmlformats.org/drawingml/2006/main">
                <a:ext uri="{FF2B5EF4-FFF2-40B4-BE49-F238E27FC236}">
                  <a16:creationId xmlns:a16="http://schemas.microsoft.com/office/drawing/2014/main" id="{00000000-0008-0000-0400-0000B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8">
                      <a:extLst>
                        <a:ext uri="{FF2B5EF4-FFF2-40B4-BE49-F238E27FC236}">
                          <a16:creationId xmlns:a16="http://schemas.microsoft.com/office/drawing/2014/main" id="{00000000-0008-0000-0400-0000BD000000}"/>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 cy="501015"/>
                    </a:xfrm>
                    <a:prstGeom prst="rect">
                      <a:avLst/>
                    </a:prstGeom>
                    <a:noFill/>
                  </pic:spPr>
                </pic:pic>
              </a:graphicData>
            </a:graphic>
            <wp14:sizeRelH relativeFrom="margin">
              <wp14:pctWidth>0</wp14:pctWidth>
            </wp14:sizeRelH>
          </wp:anchor>
        </w:drawing>
      </w:r>
      <w:r w:rsidR="007B5A36">
        <w:rPr>
          <w:noProof/>
          <w:lang w:eastAsia="en-GB"/>
        </w:rPr>
        <w:drawing>
          <wp:anchor distT="0" distB="0" distL="114300" distR="114300" simplePos="0" relativeHeight="251781120" behindDoc="0" locked="0" layoutInCell="1" allowOverlap="1" wp14:anchorId="3DBDDFE9" wp14:editId="3843D559">
            <wp:simplePos x="0" y="0"/>
            <wp:positionH relativeFrom="column">
              <wp:posOffset>1361878</wp:posOffset>
            </wp:positionH>
            <wp:positionV relativeFrom="paragraph">
              <wp:posOffset>81302</wp:posOffset>
            </wp:positionV>
            <wp:extent cx="775970" cy="341630"/>
            <wp:effectExtent l="0" t="0" r="5080" b="1270"/>
            <wp:wrapThrough wrapText="bothSides">
              <wp:wrapPolygon edited="0">
                <wp:start x="0" y="0"/>
                <wp:lineTo x="0" y="20476"/>
                <wp:lineTo x="21211" y="20476"/>
                <wp:lineTo x="21211" y="0"/>
                <wp:lineTo x="0" y="0"/>
              </wp:wrapPolygon>
            </wp:wrapThrough>
            <wp:docPr id="177" name="Picture 176">
              <a:extLst xmlns:a="http://schemas.openxmlformats.org/drawingml/2006/main">
                <a:ext uri="{FF2B5EF4-FFF2-40B4-BE49-F238E27FC236}">
                  <a16:creationId xmlns:a16="http://schemas.microsoft.com/office/drawing/2014/main" id="{00000000-0008-0000-0400-0000B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6">
                      <a:extLst>
                        <a:ext uri="{FF2B5EF4-FFF2-40B4-BE49-F238E27FC236}">
                          <a16:creationId xmlns:a16="http://schemas.microsoft.com/office/drawing/2014/main" id="{00000000-0008-0000-0400-0000B1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970" cy="341630"/>
                    </a:xfrm>
                    <a:prstGeom prst="rect">
                      <a:avLst/>
                    </a:prstGeom>
                  </pic:spPr>
                </pic:pic>
              </a:graphicData>
            </a:graphic>
            <wp14:sizeRelH relativeFrom="margin">
              <wp14:pctWidth>0</wp14:pctWidth>
            </wp14:sizeRelH>
            <wp14:sizeRelV relativeFrom="margin">
              <wp14:pctHeight>0</wp14:pctHeight>
            </wp14:sizeRelV>
          </wp:anchor>
        </w:drawing>
      </w:r>
    </w:p>
    <w:p w14:paraId="40F7AF32" w14:textId="77777777" w:rsidR="007D765C" w:rsidRDefault="001B514C" w:rsidP="007D765C">
      <w:pPr>
        <w:pStyle w:val="Title"/>
        <w:jc w:val="right"/>
        <w:rPr>
          <w:rFonts w:asciiTheme="minorHAnsi" w:hAnsiTheme="minorHAnsi" w:cstheme="minorHAnsi"/>
          <w:sz w:val="22"/>
          <w:szCs w:val="22"/>
        </w:rPr>
      </w:pPr>
      <w:r>
        <w:rPr>
          <w:noProof/>
          <w:lang w:eastAsia="en-GB"/>
        </w:rPr>
        <w:drawing>
          <wp:anchor distT="0" distB="0" distL="114300" distR="114300" simplePos="0" relativeHeight="251782144" behindDoc="0" locked="0" layoutInCell="1" allowOverlap="1" wp14:anchorId="1D5C79CC" wp14:editId="7FB93F01">
            <wp:simplePos x="0" y="0"/>
            <wp:positionH relativeFrom="column">
              <wp:posOffset>3193196</wp:posOffset>
            </wp:positionH>
            <wp:positionV relativeFrom="paragraph">
              <wp:posOffset>5628</wp:posOffset>
            </wp:positionV>
            <wp:extent cx="845820" cy="270510"/>
            <wp:effectExtent l="0" t="0" r="0" b="0"/>
            <wp:wrapThrough wrapText="bothSides">
              <wp:wrapPolygon edited="0">
                <wp:start x="0" y="0"/>
                <wp:lineTo x="0" y="19775"/>
                <wp:lineTo x="20919" y="19775"/>
                <wp:lineTo x="20919" y="0"/>
                <wp:lineTo x="0" y="0"/>
              </wp:wrapPolygon>
            </wp:wrapThrough>
            <wp:docPr id="174" name="Picture 173">
              <a:extLst xmlns:a="http://schemas.openxmlformats.org/drawingml/2006/main">
                <a:ext uri="{FF2B5EF4-FFF2-40B4-BE49-F238E27FC236}">
                  <a16:creationId xmlns:a16="http://schemas.microsoft.com/office/drawing/2014/main" id="{00000000-0008-0000-0400-0000A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3">
                      <a:extLst>
                        <a:ext uri="{FF2B5EF4-FFF2-40B4-BE49-F238E27FC236}">
                          <a16:creationId xmlns:a16="http://schemas.microsoft.com/office/drawing/2014/main" id="{00000000-0008-0000-0400-0000AE00000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5820" cy="27051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B5A36" w:rsidRPr="00FB74C1">
        <w:rPr>
          <w:noProof/>
          <w:sz w:val="16"/>
          <w:lang w:eastAsia="en-GB"/>
        </w:rPr>
        <w:drawing>
          <wp:anchor distT="0" distB="0" distL="114300" distR="114300" simplePos="0" relativeHeight="251779072" behindDoc="0" locked="0" layoutInCell="1" allowOverlap="1" wp14:anchorId="00B2F68A" wp14:editId="6CA8B245">
            <wp:simplePos x="0" y="0"/>
            <wp:positionH relativeFrom="margin">
              <wp:align>right</wp:align>
            </wp:positionH>
            <wp:positionV relativeFrom="paragraph">
              <wp:posOffset>5080</wp:posOffset>
            </wp:positionV>
            <wp:extent cx="419100" cy="350520"/>
            <wp:effectExtent l="0" t="0" r="0" b="0"/>
            <wp:wrapThrough wrapText="bothSides">
              <wp:wrapPolygon edited="0">
                <wp:start x="0" y="0"/>
                <wp:lineTo x="0" y="19957"/>
                <wp:lineTo x="20618" y="19957"/>
                <wp:lineTo x="20618" y="0"/>
                <wp:lineTo x="0" y="0"/>
              </wp:wrapPolygon>
            </wp:wrapThrough>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65C">
        <w:rPr>
          <w:noProof/>
          <w:lang w:eastAsia="en-GB"/>
        </w:rPr>
        <w:drawing>
          <wp:anchor distT="0" distB="0" distL="114300" distR="114300" simplePos="0" relativeHeight="251799552" behindDoc="0" locked="0" layoutInCell="1" allowOverlap="1" wp14:anchorId="1ECBEC5E" wp14:editId="1037955D">
            <wp:simplePos x="0" y="0"/>
            <wp:positionH relativeFrom="column">
              <wp:posOffset>4244340</wp:posOffset>
            </wp:positionH>
            <wp:positionV relativeFrom="paragraph">
              <wp:posOffset>5715</wp:posOffset>
            </wp:positionV>
            <wp:extent cx="782955" cy="365760"/>
            <wp:effectExtent l="0" t="0" r="0" b="0"/>
            <wp:wrapThrough wrapText="bothSides">
              <wp:wrapPolygon edited="0">
                <wp:start x="0" y="0"/>
                <wp:lineTo x="0" y="20250"/>
                <wp:lineTo x="21022" y="20250"/>
                <wp:lineTo x="21022" y="0"/>
                <wp:lineTo x="0" y="0"/>
              </wp:wrapPolygon>
            </wp:wrapThrough>
            <wp:docPr id="162" name="Picture 161">
              <a:extLst xmlns:a="http://schemas.openxmlformats.org/drawingml/2006/main">
                <a:ext uri="{FF2B5EF4-FFF2-40B4-BE49-F238E27FC236}">
                  <a16:creationId xmlns:a16="http://schemas.microsoft.com/office/drawing/2014/main" id="{00000000-0008-0000-0100-0000A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365760"/>
                    </a:xfrm>
                    <a:prstGeom prst="rect">
                      <a:avLst/>
                    </a:prstGeom>
                    <a:noFill/>
                  </pic:spPr>
                </pic:pic>
              </a:graphicData>
            </a:graphic>
            <wp14:sizeRelV relativeFrom="margin">
              <wp14:pctHeight>0</wp14:pctHeight>
            </wp14:sizeRelV>
          </wp:anchor>
        </w:drawing>
      </w:r>
    </w:p>
    <w:p w14:paraId="7908EBE6" w14:textId="77777777" w:rsidR="007D765C" w:rsidRPr="00930655" w:rsidRDefault="007B5A36" w:rsidP="007D765C">
      <w:pPr>
        <w:pStyle w:val="Title"/>
        <w:jc w:val="both"/>
        <w:rPr>
          <w:rFonts w:asciiTheme="minorHAnsi" w:hAnsiTheme="minorHAnsi" w:cstheme="minorHAnsi"/>
          <w:sz w:val="22"/>
          <w:szCs w:val="22"/>
        </w:rPr>
      </w:pPr>
      <w:r>
        <w:rPr>
          <w:noProof/>
          <w:lang w:eastAsia="en-GB"/>
        </w:rPr>
        <w:drawing>
          <wp:anchor distT="0" distB="0" distL="114300" distR="114300" simplePos="0" relativeHeight="251791360" behindDoc="0" locked="0" layoutInCell="1" allowOverlap="1" wp14:anchorId="3F69C1A4" wp14:editId="57367489">
            <wp:simplePos x="0" y="0"/>
            <wp:positionH relativeFrom="column">
              <wp:posOffset>2994025</wp:posOffset>
            </wp:positionH>
            <wp:positionV relativeFrom="paragraph">
              <wp:posOffset>264160</wp:posOffset>
            </wp:positionV>
            <wp:extent cx="368300" cy="413385"/>
            <wp:effectExtent l="0" t="0" r="0" b="5715"/>
            <wp:wrapThrough wrapText="bothSides">
              <wp:wrapPolygon edited="0">
                <wp:start x="3352" y="0"/>
                <wp:lineTo x="0" y="2986"/>
                <wp:lineTo x="0" y="17917"/>
                <wp:lineTo x="3352" y="20903"/>
                <wp:lineTo x="16759" y="20903"/>
                <wp:lineTo x="20110" y="17917"/>
                <wp:lineTo x="20110" y="2986"/>
                <wp:lineTo x="16759" y="0"/>
                <wp:lineTo x="3352" y="0"/>
              </wp:wrapPolygon>
            </wp:wrapThrough>
            <wp:docPr id="183" name="Picture 182">
              <a:extLst xmlns:a="http://schemas.openxmlformats.org/drawingml/2006/main">
                <a:ext uri="{FF2B5EF4-FFF2-40B4-BE49-F238E27FC236}">
                  <a16:creationId xmlns:a16="http://schemas.microsoft.com/office/drawing/2014/main" id="{00000000-0008-0000-0300-0000B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2">
                      <a:extLst>
                        <a:ext uri="{FF2B5EF4-FFF2-40B4-BE49-F238E27FC236}">
                          <a16:creationId xmlns:a16="http://schemas.microsoft.com/office/drawing/2014/main" id="{00000000-0008-0000-0300-0000B7000000}"/>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8300" cy="413385"/>
                    </a:xfrm>
                    <a:prstGeom prst="rect">
                      <a:avLst/>
                    </a:prstGeom>
                  </pic:spPr>
                </pic:pic>
              </a:graphicData>
            </a:graphic>
          </wp:anchor>
        </w:drawing>
      </w:r>
      <w:r w:rsidRPr="001738A5">
        <w:rPr>
          <w:rFonts w:asciiTheme="minorHAnsi" w:hAnsiTheme="minorHAnsi"/>
          <w:b w:val="0"/>
          <w:noProof/>
          <w:color w:val="000000" w:themeColor="text1"/>
          <w:sz w:val="16"/>
          <w:szCs w:val="16"/>
          <w:lang w:eastAsia="en-GB"/>
        </w:rPr>
        <w:drawing>
          <wp:anchor distT="0" distB="0" distL="114300" distR="114300" simplePos="0" relativeHeight="251774976" behindDoc="0" locked="0" layoutInCell="1" allowOverlap="1" wp14:anchorId="5F21A24E" wp14:editId="285C71D0">
            <wp:simplePos x="0" y="0"/>
            <wp:positionH relativeFrom="margin">
              <wp:posOffset>193916</wp:posOffset>
            </wp:positionH>
            <wp:positionV relativeFrom="margin">
              <wp:posOffset>3882127</wp:posOffset>
            </wp:positionV>
            <wp:extent cx="605790" cy="403860"/>
            <wp:effectExtent l="0" t="0" r="3810" b="0"/>
            <wp:wrapSquare wrapText="bothSides"/>
            <wp:docPr id="677" name="Picture 677" descr="Helping older people live full and secure lives | Age he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ping older people live full and secure lives | Age helps"/>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60579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ED57B" w14:textId="77777777" w:rsidR="007D765C" w:rsidRPr="00930655" w:rsidRDefault="007B5A36" w:rsidP="007D765C">
      <w:pPr>
        <w:pStyle w:val="Title"/>
        <w:rPr>
          <w:rFonts w:asciiTheme="minorHAnsi" w:hAnsiTheme="minorHAnsi" w:cstheme="minorHAnsi"/>
          <w:sz w:val="22"/>
          <w:szCs w:val="22"/>
        </w:rPr>
      </w:pPr>
      <w:r w:rsidRPr="00CA21D1">
        <w:rPr>
          <w:rFonts w:asciiTheme="minorHAnsi" w:hAnsiTheme="minorHAnsi"/>
          <w:noProof/>
          <w:sz w:val="16"/>
          <w:szCs w:val="16"/>
          <w:lang w:eastAsia="en-GB"/>
        </w:rPr>
        <w:drawing>
          <wp:anchor distT="0" distB="0" distL="114300" distR="114300" simplePos="0" relativeHeight="251780096" behindDoc="0" locked="0" layoutInCell="1" allowOverlap="1" wp14:anchorId="7D870C7B" wp14:editId="40F6B54F">
            <wp:simplePos x="0" y="0"/>
            <wp:positionH relativeFrom="margin">
              <wp:posOffset>2130534</wp:posOffset>
            </wp:positionH>
            <wp:positionV relativeFrom="margin">
              <wp:posOffset>3883857</wp:posOffset>
            </wp:positionV>
            <wp:extent cx="502920" cy="314325"/>
            <wp:effectExtent l="0" t="0" r="0" b="9525"/>
            <wp:wrapSquare wrapText="bothSides"/>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2920" cy="314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86240" behindDoc="0" locked="0" layoutInCell="1" allowOverlap="1" wp14:anchorId="53965D75" wp14:editId="4A8C2F77">
            <wp:simplePos x="0" y="0"/>
            <wp:positionH relativeFrom="column">
              <wp:posOffset>4532038</wp:posOffset>
            </wp:positionH>
            <wp:positionV relativeFrom="paragraph">
              <wp:posOffset>60588</wp:posOffset>
            </wp:positionV>
            <wp:extent cx="400050" cy="365760"/>
            <wp:effectExtent l="0" t="0" r="0" b="0"/>
            <wp:wrapThrough wrapText="bothSides">
              <wp:wrapPolygon edited="0">
                <wp:start x="0" y="0"/>
                <wp:lineTo x="0" y="20250"/>
                <wp:lineTo x="20571" y="20250"/>
                <wp:lineTo x="20571" y="0"/>
                <wp:lineTo x="0" y="0"/>
              </wp:wrapPolygon>
            </wp:wrapThrough>
            <wp:docPr id="188" name="Picture 187">
              <a:extLst xmlns:a="http://schemas.openxmlformats.org/drawingml/2006/main">
                <a:ext uri="{FF2B5EF4-FFF2-40B4-BE49-F238E27FC236}">
                  <a16:creationId xmlns:a16="http://schemas.microsoft.com/office/drawing/2014/main" id="{00000000-0008-0000-0300-0000B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7">
                      <a:extLst>
                        <a:ext uri="{FF2B5EF4-FFF2-40B4-BE49-F238E27FC236}">
                          <a16:creationId xmlns:a16="http://schemas.microsoft.com/office/drawing/2014/main" id="{00000000-0008-0000-0300-0000B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pic:spPr>
                </pic:pic>
              </a:graphicData>
            </a:graphic>
            <wp14:sizeRelH relativeFrom="margin">
              <wp14:pctWidth>0</wp14:pctWidth>
            </wp14:sizeRelH>
          </wp:anchor>
        </w:drawing>
      </w:r>
      <w:r w:rsidRPr="001738A5">
        <w:rPr>
          <w:rFonts w:asciiTheme="minorHAnsi" w:hAnsiTheme="minorHAnsi"/>
          <w:noProof/>
          <w:sz w:val="16"/>
          <w:szCs w:val="16"/>
          <w:lang w:eastAsia="en-GB"/>
        </w:rPr>
        <w:drawing>
          <wp:anchor distT="0" distB="0" distL="114300" distR="114300" simplePos="0" relativeHeight="251777024" behindDoc="0" locked="0" layoutInCell="1" allowOverlap="1" wp14:anchorId="7F05B986" wp14:editId="19AB4CF5">
            <wp:simplePos x="0" y="0"/>
            <wp:positionH relativeFrom="margin">
              <wp:posOffset>1272540</wp:posOffset>
            </wp:positionH>
            <wp:positionV relativeFrom="margin">
              <wp:posOffset>3884295</wp:posOffset>
            </wp:positionV>
            <wp:extent cx="403860" cy="365760"/>
            <wp:effectExtent l="0" t="0" r="0" b="0"/>
            <wp:wrapSquare wrapText="bothSides"/>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386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92384" behindDoc="0" locked="0" layoutInCell="1" allowOverlap="1" wp14:anchorId="5BB40F78" wp14:editId="25C25ED7">
            <wp:simplePos x="0" y="0"/>
            <wp:positionH relativeFrom="column">
              <wp:posOffset>3719195</wp:posOffset>
            </wp:positionH>
            <wp:positionV relativeFrom="paragraph">
              <wp:posOffset>7160</wp:posOffset>
            </wp:positionV>
            <wp:extent cx="435610" cy="373380"/>
            <wp:effectExtent l="0" t="0" r="2540" b="7620"/>
            <wp:wrapThrough wrapText="bothSides">
              <wp:wrapPolygon edited="0">
                <wp:start x="945" y="0"/>
                <wp:lineTo x="0" y="14327"/>
                <wp:lineTo x="0" y="18735"/>
                <wp:lineTo x="945" y="20939"/>
                <wp:lineTo x="20781" y="20939"/>
                <wp:lineTo x="20781" y="0"/>
                <wp:lineTo x="945" y="0"/>
              </wp:wrapPolygon>
            </wp:wrapThrough>
            <wp:docPr id="186" name="Picture 185">
              <a:extLst xmlns:a="http://schemas.openxmlformats.org/drawingml/2006/main">
                <a:ext uri="{FF2B5EF4-FFF2-40B4-BE49-F238E27FC236}">
                  <a16:creationId xmlns:a16="http://schemas.microsoft.com/office/drawing/2014/main" id="{00000000-0008-0000-0300-0000B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5">
                      <a:extLst>
                        <a:ext uri="{FF2B5EF4-FFF2-40B4-BE49-F238E27FC236}">
                          <a16:creationId xmlns:a16="http://schemas.microsoft.com/office/drawing/2014/main" id="{00000000-0008-0000-0300-0000BA000000}"/>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5610" cy="373380"/>
                    </a:xfrm>
                    <a:prstGeom prst="rect">
                      <a:avLst/>
                    </a:prstGeom>
                  </pic:spPr>
                </pic:pic>
              </a:graphicData>
            </a:graphic>
            <wp14:sizeRelV relativeFrom="margin">
              <wp14:pctHeight>0</wp14:pctHeight>
            </wp14:sizeRelV>
          </wp:anchor>
        </w:drawing>
      </w:r>
    </w:p>
    <w:p w14:paraId="7960C47E" w14:textId="77777777" w:rsidR="007D765C" w:rsidRPr="00930655" w:rsidRDefault="007B5A36" w:rsidP="007D765C">
      <w:pPr>
        <w:pStyle w:val="Title"/>
        <w:jc w:val="right"/>
        <w:rPr>
          <w:rFonts w:asciiTheme="minorHAnsi" w:hAnsiTheme="minorHAnsi" w:cstheme="minorHAnsi"/>
          <w:sz w:val="22"/>
          <w:szCs w:val="22"/>
        </w:rPr>
      </w:pPr>
      <w:r>
        <w:rPr>
          <w:noProof/>
          <w:lang w:eastAsia="en-GB"/>
        </w:rPr>
        <w:drawing>
          <wp:anchor distT="0" distB="0" distL="114300" distR="114300" simplePos="0" relativeHeight="251789312" behindDoc="0" locked="0" layoutInCell="1" allowOverlap="1" wp14:anchorId="2CBD1554" wp14:editId="6CE80C55">
            <wp:simplePos x="0" y="0"/>
            <wp:positionH relativeFrom="column">
              <wp:posOffset>1950085</wp:posOffset>
            </wp:positionH>
            <wp:positionV relativeFrom="paragraph">
              <wp:posOffset>307975</wp:posOffset>
            </wp:positionV>
            <wp:extent cx="732790" cy="268605"/>
            <wp:effectExtent l="0" t="0" r="0" b="0"/>
            <wp:wrapThrough wrapText="bothSides">
              <wp:wrapPolygon edited="0">
                <wp:start x="0" y="0"/>
                <wp:lineTo x="0" y="19915"/>
                <wp:lineTo x="1123" y="19915"/>
                <wp:lineTo x="4492" y="19915"/>
                <wp:lineTo x="20776" y="19915"/>
                <wp:lineTo x="20776" y="3064"/>
                <wp:lineTo x="9546" y="0"/>
                <wp:lineTo x="0" y="0"/>
              </wp:wrapPolygon>
            </wp:wrapThrough>
            <wp:docPr id="214" name="Picture 213">
              <a:extLst xmlns:a="http://schemas.openxmlformats.org/drawingml/2006/main">
                <a:ext uri="{FF2B5EF4-FFF2-40B4-BE49-F238E27FC236}">
                  <a16:creationId xmlns:a16="http://schemas.microsoft.com/office/drawing/2014/main" id="{00000000-0008-0000-0300-0000D6000000}"/>
                </a:ext>
              </a:extLst>
            </wp:docPr>
            <wp:cNvGraphicFramePr/>
            <a:graphic xmlns:a="http://schemas.openxmlformats.org/drawingml/2006/main">
              <a:graphicData uri="http://schemas.openxmlformats.org/drawingml/2006/picture">
                <pic:pic xmlns:pic="http://schemas.openxmlformats.org/drawingml/2006/picture">
                  <pic:nvPicPr>
                    <pic:cNvPr id="214" name="Picture 213">
                      <a:extLst>
                        <a:ext uri="{FF2B5EF4-FFF2-40B4-BE49-F238E27FC236}">
                          <a16:creationId xmlns:a16="http://schemas.microsoft.com/office/drawing/2014/main" id="{00000000-0008-0000-0300-0000D6000000}"/>
                        </a:ext>
                      </a:extLst>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2790" cy="268605"/>
                    </a:xfrm>
                    <a:prstGeom prst="rect">
                      <a:avLst/>
                    </a:prstGeom>
                    <a:noFill/>
                    <a:ln>
                      <a:noFill/>
                    </a:ln>
                  </pic:spPr>
                </pic:pic>
              </a:graphicData>
            </a:graphic>
          </wp:anchor>
        </w:drawing>
      </w:r>
      <w:r w:rsidRPr="00FB74C1">
        <w:rPr>
          <w:noProof/>
          <w:sz w:val="16"/>
          <w:lang w:eastAsia="en-GB"/>
        </w:rPr>
        <w:drawing>
          <wp:anchor distT="0" distB="0" distL="114300" distR="114300" simplePos="0" relativeHeight="251776000" behindDoc="0" locked="0" layoutInCell="1" allowOverlap="1" wp14:anchorId="1D2E0A66" wp14:editId="0A51A5BA">
            <wp:simplePos x="0" y="0"/>
            <wp:positionH relativeFrom="margin">
              <wp:posOffset>54829</wp:posOffset>
            </wp:positionH>
            <wp:positionV relativeFrom="margin">
              <wp:posOffset>4224479</wp:posOffset>
            </wp:positionV>
            <wp:extent cx="409575" cy="400050"/>
            <wp:effectExtent l="0" t="0" r="9525" b="0"/>
            <wp:wrapSquare wrapText="bothSides"/>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F1CCC" w14:textId="77777777" w:rsidR="007D765C" w:rsidRPr="00930655" w:rsidRDefault="007B5A36" w:rsidP="007D765C">
      <w:pPr>
        <w:pStyle w:val="Title"/>
        <w:jc w:val="both"/>
        <w:rPr>
          <w:rFonts w:asciiTheme="minorHAnsi" w:hAnsiTheme="minorHAnsi" w:cstheme="minorHAnsi"/>
          <w:sz w:val="22"/>
          <w:szCs w:val="22"/>
        </w:rPr>
      </w:pPr>
      <w:r>
        <w:rPr>
          <w:noProof/>
          <w:lang w:eastAsia="en-GB"/>
        </w:rPr>
        <w:drawing>
          <wp:anchor distT="0" distB="0" distL="114300" distR="114300" simplePos="0" relativeHeight="251793408" behindDoc="0" locked="0" layoutInCell="1" allowOverlap="1" wp14:anchorId="794F8CA9" wp14:editId="7BD42328">
            <wp:simplePos x="0" y="0"/>
            <wp:positionH relativeFrom="margin">
              <wp:align>right</wp:align>
            </wp:positionH>
            <wp:positionV relativeFrom="paragraph">
              <wp:posOffset>169526</wp:posOffset>
            </wp:positionV>
            <wp:extent cx="618138" cy="304280"/>
            <wp:effectExtent l="0" t="0" r="0" b="635"/>
            <wp:wrapThrough wrapText="bothSides">
              <wp:wrapPolygon edited="0">
                <wp:start x="0" y="0"/>
                <wp:lineTo x="0" y="20292"/>
                <wp:lineTo x="20645" y="20292"/>
                <wp:lineTo x="20645" y="0"/>
                <wp:lineTo x="0" y="0"/>
              </wp:wrapPolygon>
            </wp:wrapThrough>
            <wp:docPr id="191" name="Picture 190">
              <a:extLst xmlns:a="http://schemas.openxmlformats.org/drawingml/2006/main">
                <a:ext uri="{FF2B5EF4-FFF2-40B4-BE49-F238E27FC236}">
                  <a16:creationId xmlns:a16="http://schemas.microsoft.com/office/drawing/2014/main" id="{00000000-0008-0000-0300-0000B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0">
                      <a:extLst>
                        <a:ext uri="{FF2B5EF4-FFF2-40B4-BE49-F238E27FC236}">
                          <a16:creationId xmlns:a16="http://schemas.microsoft.com/office/drawing/2014/main" id="{00000000-0008-0000-0300-0000BF000000}"/>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8138" cy="304280"/>
                    </a:xfrm>
                    <a:prstGeom prst="rect">
                      <a:avLst/>
                    </a:prstGeom>
                  </pic:spPr>
                </pic:pic>
              </a:graphicData>
            </a:graphic>
          </wp:anchor>
        </w:drawing>
      </w:r>
      <w:r>
        <w:rPr>
          <w:noProof/>
          <w:lang w:eastAsia="en-GB"/>
        </w:rPr>
        <w:drawing>
          <wp:anchor distT="0" distB="0" distL="114300" distR="114300" simplePos="0" relativeHeight="251788288" behindDoc="0" locked="0" layoutInCell="1" allowOverlap="1" wp14:anchorId="1455A7CD" wp14:editId="35131719">
            <wp:simplePos x="0" y="0"/>
            <wp:positionH relativeFrom="column">
              <wp:posOffset>1216660</wp:posOffset>
            </wp:positionH>
            <wp:positionV relativeFrom="paragraph">
              <wp:posOffset>303902</wp:posOffset>
            </wp:positionV>
            <wp:extent cx="598805" cy="438785"/>
            <wp:effectExtent l="0" t="0" r="0" b="0"/>
            <wp:wrapThrough wrapText="bothSides">
              <wp:wrapPolygon edited="0">
                <wp:start x="0" y="0"/>
                <wp:lineTo x="0" y="20631"/>
                <wp:lineTo x="20615" y="20631"/>
                <wp:lineTo x="20615" y="0"/>
                <wp:lineTo x="0" y="0"/>
              </wp:wrapPolygon>
            </wp:wrapThrough>
            <wp:docPr id="176" name="Picture 175">
              <a:extLst xmlns:a="http://schemas.openxmlformats.org/drawingml/2006/main">
                <a:ext uri="{FF2B5EF4-FFF2-40B4-BE49-F238E27FC236}">
                  <a16:creationId xmlns:a16="http://schemas.microsoft.com/office/drawing/2014/main" id="{00000000-0008-0000-0300-0000B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5">
                      <a:extLst>
                        <a:ext uri="{FF2B5EF4-FFF2-40B4-BE49-F238E27FC236}">
                          <a16:creationId xmlns:a16="http://schemas.microsoft.com/office/drawing/2014/main" id="{00000000-0008-0000-0300-0000B0000000}"/>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8805" cy="438785"/>
                    </a:xfrm>
                    <a:prstGeom prst="rect">
                      <a:avLst/>
                    </a:prstGeom>
                  </pic:spPr>
                </pic:pic>
              </a:graphicData>
            </a:graphic>
            <wp14:sizeRelH relativeFrom="margin">
              <wp14:pctWidth>0</wp14:pctWidth>
            </wp14:sizeRelH>
          </wp:anchor>
        </w:drawing>
      </w:r>
    </w:p>
    <w:p w14:paraId="2BE07DE0" w14:textId="77777777" w:rsidR="007D765C" w:rsidRPr="00930655" w:rsidRDefault="007B5A36" w:rsidP="007D765C">
      <w:pPr>
        <w:pStyle w:val="Title"/>
        <w:jc w:val="both"/>
        <w:rPr>
          <w:rFonts w:asciiTheme="minorHAnsi" w:hAnsiTheme="minorHAnsi" w:cstheme="minorHAnsi"/>
          <w:sz w:val="22"/>
          <w:szCs w:val="22"/>
        </w:rPr>
      </w:pPr>
      <w:r>
        <w:rPr>
          <w:noProof/>
          <w:lang w:eastAsia="en-GB"/>
        </w:rPr>
        <w:drawing>
          <wp:anchor distT="0" distB="0" distL="114300" distR="114300" simplePos="0" relativeHeight="251800576" behindDoc="0" locked="0" layoutInCell="1" allowOverlap="1" wp14:anchorId="3869F9B1" wp14:editId="549CCC72">
            <wp:simplePos x="0" y="0"/>
            <wp:positionH relativeFrom="column">
              <wp:posOffset>3184262</wp:posOffset>
            </wp:positionH>
            <wp:positionV relativeFrom="paragraph">
              <wp:posOffset>63019</wp:posOffset>
            </wp:positionV>
            <wp:extent cx="449580" cy="381000"/>
            <wp:effectExtent l="0" t="0" r="7620" b="0"/>
            <wp:wrapThrough wrapText="bothSides">
              <wp:wrapPolygon edited="0">
                <wp:start x="0" y="0"/>
                <wp:lineTo x="0" y="20520"/>
                <wp:lineTo x="21051" y="20520"/>
                <wp:lineTo x="21051" y="0"/>
                <wp:lineTo x="0" y="0"/>
              </wp:wrapPolygon>
            </wp:wrapThrough>
            <wp:docPr id="272" name="Picture 271">
              <a:extLst xmlns:a="http://schemas.openxmlformats.org/drawingml/2006/main">
                <a:ext uri="{FF2B5EF4-FFF2-40B4-BE49-F238E27FC236}">
                  <a16:creationId xmlns:a16="http://schemas.microsoft.com/office/drawing/2014/main" id="{00000000-0008-0000-0100-000010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9580" cy="381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84192" behindDoc="0" locked="0" layoutInCell="1" allowOverlap="1" wp14:anchorId="1E5C26C1" wp14:editId="50477ED2">
            <wp:simplePos x="0" y="0"/>
            <wp:positionH relativeFrom="column">
              <wp:posOffset>4053139</wp:posOffset>
            </wp:positionH>
            <wp:positionV relativeFrom="paragraph">
              <wp:posOffset>63435</wp:posOffset>
            </wp:positionV>
            <wp:extent cx="758190" cy="267970"/>
            <wp:effectExtent l="0" t="0" r="3810" b="0"/>
            <wp:wrapThrough wrapText="bothSides">
              <wp:wrapPolygon edited="0">
                <wp:start x="0" y="0"/>
                <wp:lineTo x="0" y="19962"/>
                <wp:lineTo x="21166" y="19962"/>
                <wp:lineTo x="21166" y="0"/>
                <wp:lineTo x="0" y="0"/>
              </wp:wrapPolygon>
            </wp:wrapThrough>
            <wp:docPr id="175" name="Picture 174">
              <a:extLst xmlns:a="http://schemas.openxmlformats.org/drawingml/2006/main">
                <a:ext uri="{FF2B5EF4-FFF2-40B4-BE49-F238E27FC236}">
                  <a16:creationId xmlns:a16="http://schemas.microsoft.com/office/drawing/2014/main" id="{00000000-0008-0000-0400-0000A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4">
                      <a:extLst>
                        <a:ext uri="{FF2B5EF4-FFF2-40B4-BE49-F238E27FC236}">
                          <a16:creationId xmlns:a16="http://schemas.microsoft.com/office/drawing/2014/main" id="{00000000-0008-0000-0400-0000AF000000}"/>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8190" cy="267970"/>
                    </a:xfrm>
                    <a:prstGeom prst="rect">
                      <a:avLst/>
                    </a:prstGeom>
                  </pic:spPr>
                </pic:pic>
              </a:graphicData>
            </a:graphic>
            <wp14:sizeRelV relativeFrom="margin">
              <wp14:pctHeight>0</wp14:pctHeight>
            </wp14:sizeRelV>
          </wp:anchor>
        </w:drawing>
      </w:r>
      <w:r>
        <w:rPr>
          <w:noProof/>
          <w:lang w:eastAsia="en-GB"/>
        </w:rPr>
        <w:drawing>
          <wp:anchor distT="0" distB="0" distL="114300" distR="114300" simplePos="0" relativeHeight="251787264" behindDoc="0" locked="0" layoutInCell="1" allowOverlap="1" wp14:anchorId="61D92DC8" wp14:editId="63BE3648">
            <wp:simplePos x="0" y="0"/>
            <wp:positionH relativeFrom="column">
              <wp:posOffset>180033</wp:posOffset>
            </wp:positionH>
            <wp:positionV relativeFrom="paragraph">
              <wp:posOffset>274649</wp:posOffset>
            </wp:positionV>
            <wp:extent cx="672058" cy="339556"/>
            <wp:effectExtent l="0" t="0" r="0" b="3810"/>
            <wp:wrapThrough wrapText="bothSides">
              <wp:wrapPolygon edited="0">
                <wp:start x="0" y="0"/>
                <wp:lineTo x="0" y="20629"/>
                <wp:lineTo x="20824" y="20629"/>
                <wp:lineTo x="20824" y="0"/>
                <wp:lineTo x="0" y="0"/>
              </wp:wrapPolygon>
            </wp:wrapThrough>
            <wp:docPr id="173" name="Picture 172">
              <a:extLst xmlns:a="http://schemas.openxmlformats.org/drawingml/2006/main">
                <a:ext uri="{FF2B5EF4-FFF2-40B4-BE49-F238E27FC236}">
                  <a16:creationId xmlns:a16="http://schemas.microsoft.com/office/drawing/2014/main" id="{00000000-0008-0000-0300-0000A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2">
                      <a:extLst>
                        <a:ext uri="{FF2B5EF4-FFF2-40B4-BE49-F238E27FC236}">
                          <a16:creationId xmlns:a16="http://schemas.microsoft.com/office/drawing/2014/main" id="{00000000-0008-0000-0300-0000AD000000}"/>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72058" cy="339556"/>
                    </a:xfrm>
                    <a:prstGeom prst="rect">
                      <a:avLst/>
                    </a:prstGeom>
                  </pic:spPr>
                </pic:pic>
              </a:graphicData>
            </a:graphic>
          </wp:anchor>
        </w:drawing>
      </w:r>
    </w:p>
    <w:p w14:paraId="5E49C3F4" w14:textId="77777777" w:rsidR="007D765C" w:rsidRDefault="007B5A36" w:rsidP="007D765C">
      <w:pPr>
        <w:pStyle w:val="Title"/>
        <w:jc w:val="both"/>
        <w:rPr>
          <w:rFonts w:asciiTheme="minorHAnsi" w:hAnsiTheme="minorHAnsi" w:cstheme="minorHAnsi"/>
          <w:sz w:val="22"/>
          <w:szCs w:val="22"/>
        </w:rPr>
      </w:pPr>
      <w:r>
        <w:rPr>
          <w:noProof/>
          <w:lang w:eastAsia="en-GB"/>
        </w:rPr>
        <w:drawing>
          <wp:anchor distT="0" distB="0" distL="114300" distR="114300" simplePos="0" relativeHeight="251785216" behindDoc="0" locked="0" layoutInCell="1" allowOverlap="1" wp14:anchorId="13356630" wp14:editId="029E06D9">
            <wp:simplePos x="0" y="0"/>
            <wp:positionH relativeFrom="column">
              <wp:posOffset>2138045</wp:posOffset>
            </wp:positionH>
            <wp:positionV relativeFrom="paragraph">
              <wp:posOffset>141452</wp:posOffset>
            </wp:positionV>
            <wp:extent cx="457200" cy="435610"/>
            <wp:effectExtent l="0" t="0" r="0" b="2540"/>
            <wp:wrapThrough wrapText="bothSides">
              <wp:wrapPolygon edited="0">
                <wp:start x="0" y="0"/>
                <wp:lineTo x="0" y="20781"/>
                <wp:lineTo x="20700" y="20781"/>
                <wp:lineTo x="20700" y="0"/>
                <wp:lineTo x="0" y="0"/>
              </wp:wrapPolygon>
            </wp:wrapThrough>
            <wp:docPr id="213" name="Picture 212" descr="Image result for gntz">
              <a:extLst xmlns:a="http://schemas.openxmlformats.org/drawingml/2006/main">
                <a:ext uri="{FF2B5EF4-FFF2-40B4-BE49-F238E27FC236}">
                  <a16:creationId xmlns:a16="http://schemas.microsoft.com/office/drawing/2014/main" id="{00000000-0008-0000-0300-0000D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2" descr="Image result for gntz">
                      <a:extLst>
                        <a:ext uri="{FF2B5EF4-FFF2-40B4-BE49-F238E27FC236}">
                          <a16:creationId xmlns:a16="http://schemas.microsoft.com/office/drawing/2014/main" id="{00000000-0008-0000-0300-0000D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200" cy="435610"/>
                    </a:xfrm>
                    <a:prstGeom prst="rect">
                      <a:avLst/>
                    </a:prstGeom>
                    <a:noFill/>
                  </pic:spPr>
                </pic:pic>
              </a:graphicData>
            </a:graphic>
            <wp14:sizeRelH relativeFrom="margin">
              <wp14:pctWidth>0</wp14:pctWidth>
            </wp14:sizeRelH>
          </wp:anchor>
        </w:drawing>
      </w:r>
    </w:p>
    <w:p w14:paraId="4EEF4FB7" w14:textId="77777777" w:rsidR="007D765C" w:rsidRDefault="007D765C" w:rsidP="007D765C">
      <w:pPr>
        <w:pStyle w:val="Title"/>
        <w:jc w:val="both"/>
        <w:rPr>
          <w:rFonts w:asciiTheme="minorHAnsi" w:hAnsiTheme="minorHAnsi" w:cstheme="minorHAnsi"/>
          <w:sz w:val="22"/>
          <w:szCs w:val="22"/>
        </w:rPr>
      </w:pPr>
    </w:p>
    <w:p w14:paraId="4DD204C8" w14:textId="77777777" w:rsidR="007D765C" w:rsidRDefault="007B5A36" w:rsidP="007D765C">
      <w:pPr>
        <w:pStyle w:val="Title"/>
        <w:jc w:val="both"/>
        <w:rPr>
          <w:rFonts w:asciiTheme="minorHAnsi" w:hAnsiTheme="minorHAnsi" w:cstheme="minorHAnsi"/>
          <w:sz w:val="22"/>
          <w:szCs w:val="22"/>
        </w:rPr>
      </w:pPr>
      <w:r>
        <w:rPr>
          <w:noProof/>
          <w:lang w:eastAsia="en-GB"/>
        </w:rPr>
        <w:drawing>
          <wp:anchor distT="0" distB="0" distL="114300" distR="114300" simplePos="0" relativeHeight="251794432" behindDoc="0" locked="0" layoutInCell="1" allowOverlap="1" wp14:anchorId="03796A48" wp14:editId="63EF0F84">
            <wp:simplePos x="0" y="0"/>
            <wp:positionH relativeFrom="margin">
              <wp:posOffset>3343582</wp:posOffset>
            </wp:positionH>
            <wp:positionV relativeFrom="paragraph">
              <wp:posOffset>163371</wp:posOffset>
            </wp:positionV>
            <wp:extent cx="601980" cy="514985"/>
            <wp:effectExtent l="0" t="0" r="7620" b="0"/>
            <wp:wrapThrough wrapText="bothSides">
              <wp:wrapPolygon edited="0">
                <wp:start x="0" y="0"/>
                <wp:lineTo x="0" y="20774"/>
                <wp:lineTo x="21190" y="20774"/>
                <wp:lineTo x="21190" y="0"/>
                <wp:lineTo x="0" y="0"/>
              </wp:wrapPolygon>
            </wp:wrapThrough>
            <wp:docPr id="277" name="Picture 276">
              <a:extLst xmlns:a="http://schemas.openxmlformats.org/drawingml/2006/main">
                <a:ext uri="{FF2B5EF4-FFF2-40B4-BE49-F238E27FC236}">
                  <a16:creationId xmlns:a16="http://schemas.microsoft.com/office/drawing/2014/main" id="{00000000-0008-0000-0100-000015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6">
                      <a:extLst>
                        <a:ext uri="{FF2B5EF4-FFF2-40B4-BE49-F238E27FC236}">
                          <a16:creationId xmlns:a16="http://schemas.microsoft.com/office/drawing/2014/main" id="{00000000-0008-0000-0100-000015010000}"/>
                        </a:ext>
                      </a:extLst>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1980" cy="514985"/>
                    </a:xfrm>
                    <a:prstGeom prst="rect">
                      <a:avLst/>
                    </a:prstGeom>
                  </pic:spPr>
                </pic:pic>
              </a:graphicData>
            </a:graphic>
            <wp14:sizeRelH relativeFrom="margin">
              <wp14:pctWidth>0</wp14:pctWidth>
            </wp14:sizeRelH>
          </wp:anchor>
        </w:drawing>
      </w:r>
    </w:p>
    <w:p w14:paraId="0D0E5CAD" w14:textId="77777777" w:rsidR="007D765C" w:rsidRDefault="00230350" w:rsidP="007D765C">
      <w:pPr>
        <w:pStyle w:val="Title"/>
        <w:jc w:val="both"/>
        <w:rPr>
          <w:rFonts w:asciiTheme="minorHAnsi" w:hAnsiTheme="minorHAnsi" w:cstheme="minorHAnsi"/>
          <w:sz w:val="22"/>
          <w:szCs w:val="22"/>
        </w:rPr>
      </w:pPr>
      <w:r>
        <w:rPr>
          <w:noProof/>
          <w:color w:val="FFFFFF"/>
          <w:szCs w:val="20"/>
          <w:lang w:eastAsia="en-GB"/>
        </w:rPr>
        <w:drawing>
          <wp:inline distT="0" distB="0" distL="0" distR="0" wp14:anchorId="65333719" wp14:editId="78D5AA2C">
            <wp:extent cx="695325" cy="423194"/>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6708" cy="442295"/>
                    </a:xfrm>
                    <a:prstGeom prst="rect">
                      <a:avLst/>
                    </a:prstGeom>
                    <a:noFill/>
                    <a:ln>
                      <a:noFill/>
                    </a:ln>
                  </pic:spPr>
                </pic:pic>
              </a:graphicData>
            </a:graphic>
          </wp:inline>
        </w:drawing>
      </w:r>
      <w:r w:rsidR="007B5A36">
        <w:rPr>
          <w:noProof/>
          <w:lang w:eastAsia="en-GB"/>
        </w:rPr>
        <w:drawing>
          <wp:anchor distT="0" distB="0" distL="114300" distR="114300" simplePos="0" relativeHeight="251796480" behindDoc="0" locked="0" layoutInCell="1" allowOverlap="1" wp14:anchorId="37EE4FFF" wp14:editId="4C7FC6C6">
            <wp:simplePos x="0" y="0"/>
            <wp:positionH relativeFrom="column">
              <wp:posOffset>1201880</wp:posOffset>
            </wp:positionH>
            <wp:positionV relativeFrom="paragraph">
              <wp:posOffset>37027</wp:posOffset>
            </wp:positionV>
            <wp:extent cx="575252" cy="384188"/>
            <wp:effectExtent l="0" t="0" r="0" b="0"/>
            <wp:wrapThrough wrapText="bothSides">
              <wp:wrapPolygon edited="0">
                <wp:start x="0" y="0"/>
                <wp:lineTo x="0" y="20350"/>
                <wp:lineTo x="20765" y="20350"/>
                <wp:lineTo x="20765" y="0"/>
                <wp:lineTo x="0" y="0"/>
              </wp:wrapPolygon>
            </wp:wrapThrough>
            <wp:docPr id="259" name="Picture 258">
              <a:extLst xmlns:a="http://schemas.openxmlformats.org/drawingml/2006/main">
                <a:ext uri="{FF2B5EF4-FFF2-40B4-BE49-F238E27FC236}">
                  <a16:creationId xmlns:a16="http://schemas.microsoft.com/office/drawing/2014/main" id="{00000000-0008-0000-0400-000003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8">
                      <a:extLst>
                        <a:ext uri="{FF2B5EF4-FFF2-40B4-BE49-F238E27FC236}">
                          <a16:creationId xmlns:a16="http://schemas.microsoft.com/office/drawing/2014/main" id="{00000000-0008-0000-0400-000003010000}"/>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252" cy="38418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B5A36">
        <w:rPr>
          <w:noProof/>
          <w:lang w:eastAsia="en-GB"/>
        </w:rPr>
        <w:drawing>
          <wp:anchor distT="0" distB="0" distL="114300" distR="114300" simplePos="0" relativeHeight="251795456" behindDoc="0" locked="0" layoutInCell="1" allowOverlap="1" wp14:anchorId="5CF96B4D" wp14:editId="67964CDA">
            <wp:simplePos x="0" y="0"/>
            <wp:positionH relativeFrom="margin">
              <wp:align>left</wp:align>
            </wp:positionH>
            <wp:positionV relativeFrom="paragraph">
              <wp:posOffset>133109</wp:posOffset>
            </wp:positionV>
            <wp:extent cx="906145" cy="236220"/>
            <wp:effectExtent l="0" t="0" r="8255" b="0"/>
            <wp:wrapThrough wrapText="bothSides">
              <wp:wrapPolygon edited="0">
                <wp:start x="0" y="0"/>
                <wp:lineTo x="0" y="19161"/>
                <wp:lineTo x="21343" y="19161"/>
                <wp:lineTo x="21343" y="0"/>
                <wp:lineTo x="0" y="0"/>
              </wp:wrapPolygon>
            </wp:wrapThrough>
            <wp:docPr id="269" name="Picture 268">
              <a:extLst xmlns:a="http://schemas.openxmlformats.org/drawingml/2006/main">
                <a:ext uri="{FF2B5EF4-FFF2-40B4-BE49-F238E27FC236}">
                  <a16:creationId xmlns:a16="http://schemas.microsoft.com/office/drawing/2014/main" id="{00000000-0008-0000-0100-00000D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8">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6145" cy="236220"/>
                    </a:xfrm>
                    <a:prstGeom prst="rect">
                      <a:avLst/>
                    </a:prstGeom>
                    <a:noFill/>
                  </pic:spPr>
                </pic:pic>
              </a:graphicData>
            </a:graphic>
          </wp:anchor>
        </w:drawing>
      </w:r>
      <w:r w:rsidR="007B5A36">
        <w:rPr>
          <w:noProof/>
          <w:lang w:eastAsia="en-GB"/>
        </w:rPr>
        <w:drawing>
          <wp:anchor distT="0" distB="0" distL="114300" distR="114300" simplePos="0" relativeHeight="251798528" behindDoc="0" locked="0" layoutInCell="1" allowOverlap="1" wp14:anchorId="0C0F25E8" wp14:editId="3C2DFF89">
            <wp:simplePos x="0" y="0"/>
            <wp:positionH relativeFrom="margin">
              <wp:posOffset>4251325</wp:posOffset>
            </wp:positionH>
            <wp:positionV relativeFrom="paragraph">
              <wp:posOffset>3175</wp:posOffset>
            </wp:positionV>
            <wp:extent cx="708660" cy="335280"/>
            <wp:effectExtent l="0" t="0" r="0" b="7620"/>
            <wp:wrapThrough wrapText="bothSides">
              <wp:wrapPolygon edited="0">
                <wp:start x="0" y="0"/>
                <wp:lineTo x="0" y="20864"/>
                <wp:lineTo x="20903" y="20864"/>
                <wp:lineTo x="20903" y="0"/>
                <wp:lineTo x="0" y="0"/>
              </wp:wrapPolygon>
            </wp:wrapThrough>
            <wp:docPr id="210" name="Picture 209" descr="JRS logo"/>
            <wp:cNvGraphicFramePr/>
            <a:graphic xmlns:a="http://schemas.openxmlformats.org/drawingml/2006/main">
              <a:graphicData uri="http://schemas.openxmlformats.org/drawingml/2006/picture">
                <pic:pic xmlns:pic="http://schemas.openxmlformats.org/drawingml/2006/picture">
                  <pic:nvPicPr>
                    <pic:cNvPr id="210" name="Picture 209" descr="JRS logo"/>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866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A36">
        <w:rPr>
          <w:noProof/>
          <w:lang w:eastAsia="en-GB"/>
        </w:rPr>
        <w:drawing>
          <wp:anchor distT="0" distB="0" distL="114300" distR="114300" simplePos="0" relativeHeight="251790336" behindDoc="0" locked="0" layoutInCell="1" allowOverlap="1" wp14:anchorId="4BB104D5" wp14:editId="611345F4">
            <wp:simplePos x="0" y="0"/>
            <wp:positionH relativeFrom="column">
              <wp:posOffset>2762141</wp:posOffset>
            </wp:positionH>
            <wp:positionV relativeFrom="paragraph">
              <wp:posOffset>4795</wp:posOffset>
            </wp:positionV>
            <wp:extent cx="388138" cy="418876"/>
            <wp:effectExtent l="0" t="0" r="0" b="635"/>
            <wp:wrapThrough wrapText="bothSides">
              <wp:wrapPolygon edited="0">
                <wp:start x="0" y="0"/>
                <wp:lineTo x="0" y="20649"/>
                <wp:lineTo x="20151" y="20649"/>
                <wp:lineTo x="20151" y="0"/>
                <wp:lineTo x="0" y="0"/>
              </wp:wrapPolygon>
            </wp:wrapThrough>
            <wp:docPr id="179" name="Picture 178">
              <a:extLst xmlns:a="http://schemas.openxmlformats.org/drawingml/2006/main">
                <a:ext uri="{FF2B5EF4-FFF2-40B4-BE49-F238E27FC236}">
                  <a16:creationId xmlns:a16="http://schemas.microsoft.com/office/drawing/2014/main" id="{00000000-0008-0000-0300-0000B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8">
                      <a:extLst>
                        <a:ext uri="{FF2B5EF4-FFF2-40B4-BE49-F238E27FC236}">
                          <a16:creationId xmlns:a16="http://schemas.microsoft.com/office/drawing/2014/main" id="{00000000-0008-0000-0300-0000B3000000}"/>
                        </a:ext>
                      </a:extLst>
                    </pic:cNvPr>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88138" cy="418876"/>
                    </a:xfrm>
                    <a:prstGeom prst="rect">
                      <a:avLst/>
                    </a:prstGeom>
                  </pic:spPr>
                </pic:pic>
              </a:graphicData>
            </a:graphic>
          </wp:anchor>
        </w:drawing>
      </w:r>
      <w:r w:rsidR="007B5A36" w:rsidRPr="00405964">
        <w:rPr>
          <w:rFonts w:asciiTheme="minorHAnsi" w:hAnsiTheme="minorHAnsi" w:cstheme="minorHAnsi"/>
          <w:noProof/>
          <w:sz w:val="22"/>
          <w:szCs w:val="22"/>
          <w:lang w:eastAsia="en-GB"/>
        </w:rPr>
        <w:drawing>
          <wp:anchor distT="0" distB="0" distL="114300" distR="114300" simplePos="0" relativeHeight="251797504" behindDoc="0" locked="0" layoutInCell="1" allowOverlap="1" wp14:anchorId="3B6F9508" wp14:editId="42B52341">
            <wp:simplePos x="0" y="0"/>
            <wp:positionH relativeFrom="column">
              <wp:posOffset>1938261</wp:posOffset>
            </wp:positionH>
            <wp:positionV relativeFrom="paragraph">
              <wp:posOffset>83908</wp:posOffset>
            </wp:positionV>
            <wp:extent cx="647700" cy="377190"/>
            <wp:effectExtent l="0" t="0" r="0" b="3810"/>
            <wp:wrapThrough wrapText="bothSides">
              <wp:wrapPolygon edited="0">
                <wp:start x="0" y="0"/>
                <wp:lineTo x="0" y="20727"/>
                <wp:lineTo x="20965" y="20727"/>
                <wp:lineTo x="20965" y="0"/>
                <wp:lineTo x="0" y="0"/>
              </wp:wrapPolygon>
            </wp:wrapThrough>
            <wp:docPr id="13" name="Picture 13" descr="C:\Users\Mally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lya\Desktop\download.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7700" cy="377190"/>
                    </a:xfrm>
                    <a:prstGeom prst="rect">
                      <a:avLst/>
                    </a:prstGeom>
                    <a:noFill/>
                    <a:ln>
                      <a:noFill/>
                    </a:ln>
                  </pic:spPr>
                </pic:pic>
              </a:graphicData>
            </a:graphic>
            <wp14:sizeRelH relativeFrom="margin">
              <wp14:pctWidth>0</wp14:pctWidth>
            </wp14:sizeRelH>
          </wp:anchor>
        </w:drawing>
      </w:r>
    </w:p>
    <w:p w14:paraId="7B062186" w14:textId="77777777" w:rsidR="007D765C" w:rsidRDefault="007D765C" w:rsidP="007D765C">
      <w:pPr>
        <w:rPr>
          <w:rFonts w:eastAsia="Times New Roman" w:cstheme="minorHAnsi"/>
          <w:b/>
          <w:bCs/>
          <w:lang w:val="en-GB"/>
        </w:rPr>
      </w:pPr>
      <w:r>
        <w:rPr>
          <w:rFonts w:cstheme="minorHAnsi"/>
        </w:rPr>
        <w:br w:type="page"/>
      </w:r>
    </w:p>
    <w:p w14:paraId="3541193A" w14:textId="77777777" w:rsidR="00871050" w:rsidRPr="00930655" w:rsidRDefault="00871050" w:rsidP="00930655">
      <w:pPr>
        <w:pStyle w:val="Title"/>
        <w:jc w:val="both"/>
        <w:rPr>
          <w:rFonts w:asciiTheme="minorHAnsi" w:hAnsiTheme="minorHAnsi" w:cstheme="minorHAnsi"/>
          <w:sz w:val="22"/>
          <w:szCs w:val="22"/>
        </w:rPr>
      </w:pPr>
    </w:p>
    <w:p w14:paraId="1D71902D" w14:textId="77777777" w:rsidR="00DB2051" w:rsidRPr="004009B7" w:rsidRDefault="004009B7" w:rsidP="00930655">
      <w:pPr>
        <w:pStyle w:val="Heading2"/>
        <w:spacing w:line="240" w:lineRule="auto"/>
        <w:rPr>
          <w:rFonts w:asciiTheme="minorHAnsi" w:hAnsiTheme="minorHAnsi"/>
          <w:color w:val="31849B" w:themeColor="accent5" w:themeShade="BF"/>
          <w:sz w:val="24"/>
          <w:szCs w:val="22"/>
        </w:rPr>
      </w:pPr>
      <w:bookmarkStart w:id="0" w:name="_Toc486436997"/>
      <w:r w:rsidRPr="004009B7">
        <w:rPr>
          <w:rFonts w:asciiTheme="minorHAnsi" w:hAnsiTheme="minorHAnsi"/>
          <w:color w:val="31849B" w:themeColor="accent5" w:themeShade="BF"/>
          <w:sz w:val="24"/>
          <w:szCs w:val="22"/>
        </w:rPr>
        <w:t>KEY TERMS</w:t>
      </w:r>
      <w:bookmarkEnd w:id="0"/>
    </w:p>
    <w:p w14:paraId="28B4DA7A" w14:textId="77777777" w:rsidR="00DB2051" w:rsidRPr="00930655" w:rsidRDefault="00DB2051" w:rsidP="00930655">
      <w:pPr>
        <w:pStyle w:val="Title"/>
        <w:jc w:val="both"/>
        <w:rPr>
          <w:rFonts w:asciiTheme="minorHAnsi" w:hAnsiTheme="minorHAnsi" w:cstheme="minorHAnsi"/>
          <w:sz w:val="22"/>
          <w:szCs w:val="22"/>
        </w:rPr>
      </w:pPr>
    </w:p>
    <w:p w14:paraId="3D2E42C7" w14:textId="77777777" w:rsidR="00DB1CBD" w:rsidRPr="00930655" w:rsidRDefault="00DB1CBD" w:rsidP="00930655">
      <w:pPr>
        <w:pStyle w:val="Title"/>
        <w:jc w:val="both"/>
        <w:rPr>
          <w:rFonts w:asciiTheme="minorHAnsi" w:hAnsiTheme="minorHAnsi"/>
          <w:b w:val="0"/>
          <w:sz w:val="22"/>
          <w:szCs w:val="22"/>
        </w:rPr>
      </w:pPr>
      <w:r w:rsidRPr="00930655">
        <w:rPr>
          <w:rFonts w:asciiTheme="minorHAnsi" w:hAnsiTheme="minorHAnsi" w:cstheme="minorHAnsi"/>
          <w:sz w:val="22"/>
          <w:szCs w:val="22"/>
        </w:rPr>
        <w:t xml:space="preserve">Complainant </w:t>
      </w:r>
      <w:r w:rsidR="00E1054F" w:rsidRPr="00930655">
        <w:rPr>
          <w:rFonts w:asciiTheme="minorHAnsi" w:hAnsiTheme="minorHAnsi"/>
          <w:b w:val="0"/>
          <w:sz w:val="22"/>
          <w:szCs w:val="22"/>
        </w:rPr>
        <w:t>The person making the complaint, including the survivor/victim of sexual exploitation and abuse.</w:t>
      </w:r>
    </w:p>
    <w:p w14:paraId="32C49892" w14:textId="77777777" w:rsidR="00DB1CBD" w:rsidRPr="00930655" w:rsidRDefault="00DB1CBD" w:rsidP="00930655">
      <w:pPr>
        <w:pStyle w:val="Title"/>
        <w:jc w:val="both"/>
        <w:rPr>
          <w:rFonts w:asciiTheme="minorHAnsi" w:hAnsiTheme="minorHAnsi" w:cstheme="minorHAnsi"/>
          <w:sz w:val="22"/>
          <w:szCs w:val="22"/>
        </w:rPr>
      </w:pPr>
    </w:p>
    <w:p w14:paraId="3B1DEF6F" w14:textId="77777777" w:rsidR="00E1054F" w:rsidRPr="00930655" w:rsidRDefault="006941FA" w:rsidP="00930655">
      <w:pPr>
        <w:pStyle w:val="Title"/>
        <w:jc w:val="both"/>
        <w:rPr>
          <w:rFonts w:asciiTheme="minorHAnsi" w:hAnsiTheme="minorHAnsi"/>
          <w:b w:val="0"/>
          <w:sz w:val="22"/>
          <w:szCs w:val="22"/>
        </w:rPr>
      </w:pPr>
      <w:r w:rsidRPr="00930655">
        <w:rPr>
          <w:rFonts w:asciiTheme="minorHAnsi" w:hAnsiTheme="minorHAnsi" w:cstheme="minorHAnsi"/>
          <w:sz w:val="22"/>
          <w:szCs w:val="22"/>
        </w:rPr>
        <w:t>Informed consent</w:t>
      </w:r>
      <w:r w:rsidR="00DB1CBD" w:rsidRPr="00930655">
        <w:rPr>
          <w:rFonts w:asciiTheme="minorHAnsi" w:hAnsiTheme="minorHAnsi" w:cstheme="minorHAnsi"/>
          <w:b w:val="0"/>
          <w:sz w:val="22"/>
          <w:szCs w:val="22"/>
        </w:rPr>
        <w:t xml:space="preserve"> </w:t>
      </w:r>
      <w:r w:rsidR="00E1054F" w:rsidRPr="00930655">
        <w:rPr>
          <w:rFonts w:asciiTheme="minorHAnsi" w:hAnsiTheme="minorHAnsi"/>
          <w:b w:val="0"/>
          <w:sz w:val="22"/>
          <w:szCs w:val="22"/>
        </w:rPr>
        <w:t>The voluntary agreement of an individual who has the capacity to give consent to pursue a legal procedure or receive services. To provide informed consent, the individual must have the capacity and maturity to know about and understand the implications of the procedures to be followed, the services being offered and be capable of giving her/his consent. Parents, caregivers, or other legal guardians are typically responsible for giving consent for their child to receive humanitarian services and/or undertake the consequences of eventual legal procedures.</w:t>
      </w:r>
    </w:p>
    <w:p w14:paraId="0677395D" w14:textId="77777777" w:rsidR="00DB1CBD" w:rsidRPr="00930655" w:rsidRDefault="00DB1CBD" w:rsidP="00930655">
      <w:pPr>
        <w:pStyle w:val="Title"/>
        <w:jc w:val="both"/>
        <w:rPr>
          <w:rFonts w:asciiTheme="minorHAnsi" w:hAnsiTheme="minorHAnsi"/>
          <w:b w:val="0"/>
          <w:sz w:val="22"/>
          <w:szCs w:val="22"/>
        </w:rPr>
      </w:pPr>
    </w:p>
    <w:p w14:paraId="26E05591" w14:textId="77777777" w:rsidR="00DB1CBD" w:rsidRPr="00930655" w:rsidRDefault="00DB1CBD" w:rsidP="00930655">
      <w:pPr>
        <w:pStyle w:val="Title"/>
        <w:jc w:val="both"/>
        <w:rPr>
          <w:rFonts w:asciiTheme="minorHAnsi" w:hAnsiTheme="minorHAnsi"/>
          <w:b w:val="0"/>
          <w:sz w:val="22"/>
          <w:szCs w:val="22"/>
        </w:rPr>
      </w:pPr>
      <w:r w:rsidRPr="00930655">
        <w:rPr>
          <w:rFonts w:asciiTheme="minorHAnsi" w:hAnsiTheme="minorHAnsi"/>
          <w:sz w:val="22"/>
          <w:szCs w:val="22"/>
        </w:rPr>
        <w:t xml:space="preserve">Informed Assent </w:t>
      </w:r>
      <w:r w:rsidR="00E1054F" w:rsidRPr="00930655">
        <w:rPr>
          <w:rFonts w:asciiTheme="minorHAnsi" w:hAnsiTheme="minorHAnsi"/>
          <w:b w:val="0"/>
          <w:sz w:val="22"/>
          <w:szCs w:val="22"/>
        </w:rPr>
        <w:t>The expressed willingness to pursue legal procedures or participate in services. For younger children who are by definition too young to give informed consent, but old enough to understand the implication of the procedures to be followed or to participate in the recommended services, the child’s “informed assent” is sought. Informed assent is the expressed willingness of the child to participate in services and undertake the consequences of eventual legal procedures.</w:t>
      </w:r>
    </w:p>
    <w:p w14:paraId="073F58AC" w14:textId="77777777" w:rsidR="00DB1CBD" w:rsidRPr="00930655" w:rsidRDefault="00DB1CBD" w:rsidP="00930655">
      <w:pPr>
        <w:pStyle w:val="Title"/>
        <w:jc w:val="both"/>
        <w:rPr>
          <w:rFonts w:asciiTheme="minorHAnsi" w:hAnsiTheme="minorHAnsi"/>
          <w:b w:val="0"/>
          <w:sz w:val="22"/>
          <w:szCs w:val="22"/>
        </w:rPr>
      </w:pPr>
    </w:p>
    <w:p w14:paraId="24396C6B" w14:textId="77777777" w:rsidR="00DB1CBD" w:rsidRPr="00930655" w:rsidRDefault="006941FA" w:rsidP="00930655">
      <w:pPr>
        <w:pStyle w:val="Title"/>
        <w:jc w:val="both"/>
        <w:rPr>
          <w:rFonts w:asciiTheme="minorHAnsi" w:hAnsiTheme="minorHAnsi"/>
          <w:b w:val="0"/>
          <w:sz w:val="22"/>
          <w:szCs w:val="22"/>
        </w:rPr>
      </w:pPr>
      <w:r w:rsidRPr="00930655">
        <w:rPr>
          <w:rFonts w:asciiTheme="minorHAnsi" w:hAnsiTheme="minorHAnsi" w:cstheme="minorHAnsi"/>
          <w:sz w:val="22"/>
          <w:szCs w:val="22"/>
        </w:rPr>
        <w:t>Subject of complaint</w:t>
      </w:r>
      <w:r w:rsidR="00DB1CBD" w:rsidRPr="00930655">
        <w:rPr>
          <w:rFonts w:asciiTheme="minorHAnsi" w:hAnsiTheme="minorHAnsi" w:cstheme="minorHAnsi"/>
          <w:sz w:val="22"/>
          <w:szCs w:val="22"/>
        </w:rPr>
        <w:t xml:space="preserve"> (SoC)</w:t>
      </w:r>
      <w:r w:rsidR="00DB1CBD" w:rsidRPr="00930655">
        <w:rPr>
          <w:rFonts w:asciiTheme="minorHAnsi" w:hAnsiTheme="minorHAnsi" w:cstheme="minorHAnsi"/>
          <w:b w:val="0"/>
          <w:sz w:val="22"/>
          <w:szCs w:val="22"/>
        </w:rPr>
        <w:t xml:space="preserve"> </w:t>
      </w:r>
      <w:r w:rsidR="00E1054F" w:rsidRPr="00930655">
        <w:rPr>
          <w:rFonts w:asciiTheme="minorHAnsi" w:hAnsiTheme="minorHAnsi"/>
          <w:b w:val="0"/>
          <w:sz w:val="22"/>
          <w:szCs w:val="22"/>
        </w:rPr>
        <w:t>The person(s) alleged to have sexually exploited or abused the survivor/victim. This can be a person, group, or institution that directly inflicts or otherwise supports violence or other abuse inflicted on</w:t>
      </w:r>
      <w:r w:rsidR="00DB1CBD" w:rsidRPr="00930655">
        <w:rPr>
          <w:rFonts w:asciiTheme="minorHAnsi" w:hAnsiTheme="minorHAnsi"/>
          <w:b w:val="0"/>
          <w:sz w:val="22"/>
          <w:szCs w:val="22"/>
        </w:rPr>
        <w:t xml:space="preserve"> another against his/her will.</w:t>
      </w:r>
    </w:p>
    <w:p w14:paraId="4A01059C" w14:textId="77777777" w:rsidR="00DB1CBD" w:rsidRPr="00930655" w:rsidRDefault="00DB1CBD" w:rsidP="00930655">
      <w:pPr>
        <w:pStyle w:val="Title"/>
        <w:jc w:val="both"/>
        <w:rPr>
          <w:rFonts w:asciiTheme="minorHAnsi" w:hAnsiTheme="minorHAnsi"/>
          <w:b w:val="0"/>
          <w:sz w:val="22"/>
          <w:szCs w:val="22"/>
        </w:rPr>
      </w:pPr>
    </w:p>
    <w:p w14:paraId="2441091D" w14:textId="77777777" w:rsidR="00DB1CBD" w:rsidRPr="00930655" w:rsidRDefault="00DB1CBD" w:rsidP="00930655">
      <w:pPr>
        <w:pStyle w:val="Title"/>
        <w:jc w:val="both"/>
        <w:rPr>
          <w:rFonts w:asciiTheme="minorHAnsi" w:hAnsiTheme="minorHAnsi"/>
          <w:b w:val="0"/>
          <w:sz w:val="22"/>
          <w:szCs w:val="22"/>
        </w:rPr>
      </w:pPr>
      <w:r w:rsidRPr="00930655">
        <w:rPr>
          <w:rFonts w:asciiTheme="minorHAnsi" w:hAnsiTheme="minorHAnsi" w:cstheme="minorHAnsi"/>
          <w:sz w:val="22"/>
          <w:szCs w:val="22"/>
        </w:rPr>
        <w:t xml:space="preserve">Survivor </w:t>
      </w:r>
      <w:r w:rsidR="00E1054F" w:rsidRPr="00930655">
        <w:rPr>
          <w:rFonts w:asciiTheme="minorHAnsi" w:hAnsiTheme="minorHAnsi"/>
          <w:b w:val="0"/>
          <w:sz w:val="22"/>
          <w:szCs w:val="22"/>
        </w:rPr>
        <w:t xml:space="preserve">The person who is, or has been, sexually exploited or abused. The term “survivor” implies strength, resilience and the capacity to </w:t>
      </w:r>
      <w:r w:rsidRPr="00930655">
        <w:rPr>
          <w:rFonts w:asciiTheme="minorHAnsi" w:hAnsiTheme="minorHAnsi"/>
          <w:b w:val="0"/>
          <w:sz w:val="22"/>
          <w:szCs w:val="22"/>
        </w:rPr>
        <w:t>survive.</w:t>
      </w:r>
      <w:r w:rsidR="00C8520A" w:rsidRPr="00930655">
        <w:rPr>
          <w:rStyle w:val="FootnoteReference"/>
          <w:rFonts w:asciiTheme="minorHAnsi" w:hAnsiTheme="minorHAnsi"/>
          <w:b w:val="0"/>
          <w:sz w:val="22"/>
          <w:szCs w:val="22"/>
        </w:rPr>
        <w:footnoteReference w:id="3"/>
      </w:r>
    </w:p>
    <w:p w14:paraId="6E077666" w14:textId="77777777" w:rsidR="00DB1CBD" w:rsidRPr="00930655" w:rsidRDefault="00DB1CBD" w:rsidP="00930655">
      <w:pPr>
        <w:pStyle w:val="Title"/>
        <w:jc w:val="both"/>
        <w:rPr>
          <w:rFonts w:asciiTheme="minorHAnsi" w:hAnsiTheme="minorHAnsi"/>
          <w:b w:val="0"/>
          <w:sz w:val="22"/>
          <w:szCs w:val="22"/>
        </w:rPr>
      </w:pPr>
    </w:p>
    <w:p w14:paraId="2F56113B" w14:textId="77777777" w:rsidR="00DB1CBD" w:rsidRPr="00930655" w:rsidRDefault="006941FA" w:rsidP="00930655">
      <w:pPr>
        <w:pStyle w:val="Title"/>
        <w:jc w:val="both"/>
        <w:rPr>
          <w:rFonts w:asciiTheme="minorHAnsi" w:hAnsiTheme="minorHAnsi"/>
          <w:b w:val="0"/>
          <w:sz w:val="22"/>
          <w:szCs w:val="22"/>
        </w:rPr>
      </w:pPr>
      <w:r w:rsidRPr="00930655">
        <w:rPr>
          <w:rFonts w:asciiTheme="minorHAnsi" w:hAnsiTheme="minorHAnsi" w:cstheme="minorHAnsi"/>
          <w:sz w:val="22"/>
          <w:szCs w:val="22"/>
        </w:rPr>
        <w:t>Witness</w:t>
      </w:r>
      <w:r w:rsidR="00DB1CBD" w:rsidRPr="00930655">
        <w:rPr>
          <w:rFonts w:asciiTheme="minorHAnsi" w:hAnsiTheme="minorHAnsi" w:cstheme="minorHAnsi"/>
          <w:sz w:val="22"/>
          <w:szCs w:val="22"/>
        </w:rPr>
        <w:t xml:space="preserve"> </w:t>
      </w:r>
      <w:r w:rsidR="00E1054F" w:rsidRPr="00930655">
        <w:rPr>
          <w:rFonts w:asciiTheme="minorHAnsi" w:hAnsiTheme="minorHAnsi"/>
          <w:b w:val="0"/>
          <w:sz w:val="22"/>
          <w:szCs w:val="22"/>
        </w:rPr>
        <w:t>Any person giving testimony or evidence in the investigation, including but not limited to the survivor/victim, the complainant, a beneficiary, personnel of a partner agency, the subject of the complaint or personnel of another entity.</w:t>
      </w:r>
    </w:p>
    <w:p w14:paraId="13DFC6C0" w14:textId="77777777" w:rsidR="00DB1CBD" w:rsidRPr="00930655" w:rsidRDefault="00DB1CBD" w:rsidP="00930655">
      <w:pPr>
        <w:pStyle w:val="Title"/>
        <w:jc w:val="both"/>
        <w:rPr>
          <w:rFonts w:asciiTheme="minorHAnsi" w:hAnsiTheme="minorHAnsi"/>
          <w:b w:val="0"/>
          <w:sz w:val="22"/>
          <w:szCs w:val="22"/>
        </w:rPr>
      </w:pPr>
    </w:p>
    <w:p w14:paraId="0AD85DB7" w14:textId="77777777" w:rsidR="00DB1CBD" w:rsidRPr="00930655" w:rsidRDefault="00E1054F" w:rsidP="00930655">
      <w:pPr>
        <w:pStyle w:val="Title"/>
        <w:jc w:val="both"/>
        <w:rPr>
          <w:rFonts w:asciiTheme="minorHAnsi" w:hAnsiTheme="minorHAnsi"/>
          <w:b w:val="0"/>
          <w:sz w:val="22"/>
          <w:szCs w:val="22"/>
        </w:rPr>
      </w:pPr>
      <w:r w:rsidRPr="00930655">
        <w:rPr>
          <w:rFonts w:asciiTheme="minorHAnsi" w:hAnsiTheme="minorHAnsi"/>
          <w:sz w:val="22"/>
          <w:szCs w:val="22"/>
        </w:rPr>
        <w:t>Outside source of information</w:t>
      </w:r>
      <w:r w:rsidR="002B7974">
        <w:rPr>
          <w:rFonts w:asciiTheme="minorHAnsi" w:hAnsiTheme="minorHAnsi"/>
          <w:b w:val="0"/>
          <w:sz w:val="22"/>
          <w:szCs w:val="22"/>
        </w:rPr>
        <w:t xml:space="preserve"> </w:t>
      </w:r>
      <w:r w:rsidRPr="00930655">
        <w:rPr>
          <w:rFonts w:asciiTheme="minorHAnsi" w:hAnsiTheme="minorHAnsi"/>
          <w:b w:val="0"/>
          <w:sz w:val="22"/>
          <w:szCs w:val="22"/>
        </w:rPr>
        <w:t xml:space="preserve">For the purpose of this </w:t>
      </w:r>
      <w:r w:rsidR="008D3070">
        <w:rPr>
          <w:rFonts w:asciiTheme="minorHAnsi" w:hAnsiTheme="minorHAnsi"/>
          <w:b w:val="0"/>
          <w:sz w:val="22"/>
          <w:szCs w:val="22"/>
        </w:rPr>
        <w:t>Protocol</w:t>
      </w:r>
      <w:r w:rsidRPr="00930655">
        <w:rPr>
          <w:rFonts w:asciiTheme="minorHAnsi" w:hAnsiTheme="minorHAnsi"/>
          <w:b w:val="0"/>
          <w:sz w:val="22"/>
          <w:szCs w:val="22"/>
        </w:rPr>
        <w:t>, outside source can be considered a community member, partner organization, authorities, concerned individual or any external entity that provides information on a prohibited behaviour of a sta</w:t>
      </w:r>
      <w:r w:rsidR="00C8520A" w:rsidRPr="00930655">
        <w:rPr>
          <w:rFonts w:asciiTheme="minorHAnsi" w:hAnsiTheme="minorHAnsi"/>
          <w:b w:val="0"/>
          <w:sz w:val="22"/>
          <w:szCs w:val="22"/>
        </w:rPr>
        <w:t>ff member</w:t>
      </w:r>
      <w:r w:rsidRPr="00930655">
        <w:rPr>
          <w:rFonts w:asciiTheme="minorHAnsi" w:hAnsiTheme="minorHAnsi"/>
          <w:b w:val="0"/>
          <w:sz w:val="22"/>
          <w:szCs w:val="22"/>
        </w:rPr>
        <w:t>.</w:t>
      </w:r>
      <w:r w:rsidR="00C8520A" w:rsidRPr="00930655">
        <w:rPr>
          <w:rStyle w:val="FootnoteReference"/>
          <w:rFonts w:asciiTheme="minorHAnsi" w:hAnsiTheme="minorHAnsi"/>
          <w:b w:val="0"/>
          <w:sz w:val="22"/>
          <w:szCs w:val="22"/>
        </w:rPr>
        <w:footnoteReference w:id="4"/>
      </w:r>
      <w:r w:rsidRPr="00930655">
        <w:rPr>
          <w:rFonts w:asciiTheme="minorHAnsi" w:hAnsiTheme="minorHAnsi"/>
          <w:b w:val="0"/>
          <w:sz w:val="22"/>
          <w:szCs w:val="22"/>
        </w:rPr>
        <w:t xml:space="preserve"> This would also include anonymous sources of information.</w:t>
      </w:r>
    </w:p>
    <w:p w14:paraId="298FDE2B" w14:textId="77777777" w:rsidR="00DB1CBD" w:rsidRPr="00930655" w:rsidRDefault="00DB1CBD" w:rsidP="00930655">
      <w:pPr>
        <w:pStyle w:val="Title"/>
        <w:jc w:val="both"/>
        <w:rPr>
          <w:rFonts w:asciiTheme="minorHAnsi" w:hAnsiTheme="minorHAnsi"/>
          <w:b w:val="0"/>
          <w:sz w:val="22"/>
          <w:szCs w:val="22"/>
        </w:rPr>
      </w:pPr>
    </w:p>
    <w:p w14:paraId="0F4AE34D" w14:textId="77777777" w:rsidR="00603663" w:rsidRPr="00930655" w:rsidRDefault="00DB1CBD" w:rsidP="00930655">
      <w:pPr>
        <w:pStyle w:val="Title"/>
        <w:jc w:val="both"/>
        <w:rPr>
          <w:rFonts w:asciiTheme="minorHAnsi" w:hAnsiTheme="minorHAnsi"/>
          <w:b w:val="0"/>
          <w:sz w:val="22"/>
          <w:szCs w:val="22"/>
        </w:rPr>
      </w:pPr>
      <w:r w:rsidRPr="00930655">
        <w:rPr>
          <w:rFonts w:asciiTheme="minorHAnsi" w:hAnsiTheme="minorHAnsi" w:cstheme="minorHAnsi"/>
          <w:sz w:val="22"/>
          <w:szCs w:val="22"/>
        </w:rPr>
        <w:t xml:space="preserve">Person of concern (PoC) </w:t>
      </w:r>
      <w:r w:rsidR="00BC418A" w:rsidRPr="00930655">
        <w:rPr>
          <w:rFonts w:asciiTheme="minorHAnsi" w:hAnsiTheme="minorHAnsi" w:cstheme="minorHAnsi"/>
          <w:sz w:val="22"/>
          <w:szCs w:val="22"/>
        </w:rPr>
        <w:t>to UNHCR</w:t>
      </w:r>
      <w:r w:rsidR="002B7974">
        <w:rPr>
          <w:rFonts w:asciiTheme="minorHAnsi" w:hAnsiTheme="minorHAnsi" w:cstheme="minorHAnsi"/>
          <w:sz w:val="22"/>
          <w:szCs w:val="22"/>
        </w:rPr>
        <w:t xml:space="preserve"> </w:t>
      </w:r>
      <w:r w:rsidR="00603663" w:rsidRPr="00930655">
        <w:rPr>
          <w:rFonts w:asciiTheme="minorHAnsi" w:hAnsiTheme="minorHAnsi"/>
          <w:b w:val="0"/>
          <w:sz w:val="22"/>
          <w:szCs w:val="22"/>
        </w:rPr>
        <w:t>Persons of concern to UNHCR consist generally of five categories of people who are within the competence of the High Commissioner. These groups are (a) those who fall under the Statute/1951 Convention definition and thus are entitled to benefit from the full range of the Office’s functions; (b) those who belong to a broader category but have been recognized by States as being entitled to both the protection and assistance of the Office; (c) those to whom the High Commissioner extends his “good offices”, mainly but not exclusively to facilitate humanitarian assistance; (d) returning refugees, for whom the High Commissioner may provide reintegration assistance and a certain protection; and (e) non-refugee stateless persons whom UNHCR ha</w:t>
      </w:r>
      <w:r w:rsidRPr="00930655">
        <w:rPr>
          <w:rFonts w:asciiTheme="minorHAnsi" w:hAnsiTheme="minorHAnsi"/>
          <w:b w:val="0"/>
          <w:sz w:val="22"/>
          <w:szCs w:val="22"/>
        </w:rPr>
        <w:t>s a limited mandate to assist.</w:t>
      </w:r>
      <w:r w:rsidR="00C8520A" w:rsidRPr="00930655">
        <w:rPr>
          <w:rStyle w:val="FootnoteReference"/>
          <w:rFonts w:asciiTheme="minorHAnsi" w:hAnsiTheme="minorHAnsi"/>
          <w:b w:val="0"/>
          <w:sz w:val="22"/>
          <w:szCs w:val="22"/>
        </w:rPr>
        <w:footnoteReference w:id="5"/>
      </w:r>
    </w:p>
    <w:p w14:paraId="46FEC5FB" w14:textId="77777777" w:rsidR="00A02E3B" w:rsidRPr="00930655" w:rsidRDefault="00A02E3B" w:rsidP="00930655">
      <w:pPr>
        <w:pStyle w:val="Title"/>
        <w:jc w:val="both"/>
        <w:rPr>
          <w:rFonts w:asciiTheme="minorHAnsi" w:hAnsiTheme="minorHAnsi"/>
          <w:b w:val="0"/>
          <w:sz w:val="22"/>
          <w:szCs w:val="22"/>
        </w:rPr>
      </w:pPr>
    </w:p>
    <w:p w14:paraId="36FE1330" w14:textId="77777777" w:rsidR="00A02E3B" w:rsidRDefault="00A02E3B" w:rsidP="00930655">
      <w:pPr>
        <w:pStyle w:val="Title"/>
        <w:jc w:val="both"/>
        <w:rPr>
          <w:rFonts w:asciiTheme="minorHAnsi" w:hAnsiTheme="minorHAnsi" w:cstheme="minorHAnsi"/>
          <w:b w:val="0"/>
          <w:sz w:val="22"/>
          <w:szCs w:val="22"/>
        </w:rPr>
      </w:pPr>
    </w:p>
    <w:p w14:paraId="4C32EC95" w14:textId="77777777" w:rsidR="00871050" w:rsidRPr="00930655" w:rsidRDefault="00871050" w:rsidP="00930655">
      <w:pPr>
        <w:pStyle w:val="Title"/>
        <w:jc w:val="both"/>
        <w:rPr>
          <w:rFonts w:asciiTheme="minorHAnsi" w:hAnsiTheme="minorHAnsi" w:cstheme="minorHAnsi"/>
          <w:b w:val="0"/>
          <w:sz w:val="22"/>
          <w:szCs w:val="22"/>
        </w:rPr>
      </w:pPr>
    </w:p>
    <w:p w14:paraId="58AAE94B" w14:textId="77777777" w:rsidR="006941FA" w:rsidRPr="004009B7" w:rsidRDefault="004009B7" w:rsidP="00930655">
      <w:pPr>
        <w:pStyle w:val="Heading2"/>
        <w:spacing w:line="240" w:lineRule="auto"/>
        <w:rPr>
          <w:rFonts w:asciiTheme="minorHAnsi" w:hAnsiTheme="minorHAnsi" w:cstheme="minorHAnsi"/>
          <w:color w:val="31849B" w:themeColor="accent5" w:themeShade="BF"/>
          <w:sz w:val="24"/>
          <w:szCs w:val="22"/>
        </w:rPr>
      </w:pPr>
      <w:bookmarkStart w:id="1" w:name="_Toc486436998"/>
      <w:r w:rsidRPr="004009B7">
        <w:rPr>
          <w:rFonts w:asciiTheme="minorHAnsi" w:hAnsiTheme="minorHAnsi"/>
          <w:color w:val="31849B" w:themeColor="accent5" w:themeShade="BF"/>
          <w:sz w:val="24"/>
          <w:szCs w:val="22"/>
        </w:rPr>
        <w:lastRenderedPageBreak/>
        <w:t>ABBREVIATIONS</w:t>
      </w:r>
      <w:bookmarkEnd w:id="1"/>
    </w:p>
    <w:p w14:paraId="2FC4C1EE" w14:textId="77777777" w:rsidR="006941FA" w:rsidRPr="00930655" w:rsidRDefault="006941FA" w:rsidP="00930655">
      <w:pPr>
        <w:pStyle w:val="Title"/>
        <w:jc w:val="both"/>
        <w:rPr>
          <w:rFonts w:asciiTheme="minorHAnsi" w:hAnsiTheme="minorHAnsi" w:cstheme="minorHAnsi"/>
          <w:sz w:val="22"/>
          <w:szCs w:val="22"/>
        </w:rPr>
      </w:pPr>
    </w:p>
    <w:p w14:paraId="2A509F94" w14:textId="77777777" w:rsidR="006941FA" w:rsidRPr="00930655" w:rsidRDefault="006941FA" w:rsidP="00930655">
      <w:pPr>
        <w:pStyle w:val="Title"/>
        <w:jc w:val="both"/>
        <w:rPr>
          <w:rFonts w:asciiTheme="minorHAnsi" w:hAnsiTheme="minorHAnsi" w:cstheme="minorHAnsi"/>
          <w:sz w:val="22"/>
          <w:szCs w:val="22"/>
        </w:rPr>
      </w:pPr>
      <w:r w:rsidRPr="0004708C">
        <w:rPr>
          <w:rFonts w:asciiTheme="minorHAnsi" w:hAnsiTheme="minorHAnsi" w:cstheme="minorHAnsi"/>
          <w:sz w:val="22"/>
          <w:szCs w:val="22"/>
        </w:rPr>
        <w:t>CBCM</w:t>
      </w:r>
      <w:r w:rsidRPr="00930655">
        <w:rPr>
          <w:rFonts w:asciiTheme="minorHAnsi" w:hAnsiTheme="minorHAnsi" w:cstheme="minorHAnsi"/>
          <w:sz w:val="22"/>
          <w:szCs w:val="22"/>
        </w:rPr>
        <w:tab/>
      </w:r>
      <w:r w:rsidRPr="00930655">
        <w:rPr>
          <w:rFonts w:asciiTheme="minorHAnsi" w:hAnsiTheme="minorHAnsi" w:cstheme="minorHAnsi"/>
          <w:sz w:val="22"/>
          <w:szCs w:val="22"/>
        </w:rPr>
        <w:tab/>
        <w:t>Community Based Complaints Mechanism</w:t>
      </w:r>
    </w:p>
    <w:p w14:paraId="7206BB9E" w14:textId="77777777" w:rsidR="006941FA" w:rsidRPr="00930655" w:rsidRDefault="006941FA" w:rsidP="00930655">
      <w:pPr>
        <w:pStyle w:val="Title"/>
        <w:jc w:val="both"/>
        <w:rPr>
          <w:rFonts w:asciiTheme="minorHAnsi" w:hAnsiTheme="minorHAnsi" w:cstheme="minorHAnsi"/>
          <w:sz w:val="22"/>
          <w:szCs w:val="22"/>
        </w:rPr>
      </w:pPr>
      <w:r w:rsidRPr="00930655">
        <w:rPr>
          <w:rFonts w:asciiTheme="minorHAnsi" w:hAnsiTheme="minorHAnsi" w:cstheme="minorHAnsi"/>
          <w:sz w:val="22"/>
          <w:szCs w:val="22"/>
        </w:rPr>
        <w:t>CBFM</w:t>
      </w:r>
      <w:r w:rsidRPr="00930655">
        <w:rPr>
          <w:rFonts w:asciiTheme="minorHAnsi" w:hAnsiTheme="minorHAnsi" w:cstheme="minorHAnsi"/>
          <w:sz w:val="22"/>
          <w:szCs w:val="22"/>
        </w:rPr>
        <w:tab/>
      </w:r>
      <w:r w:rsidRPr="00930655">
        <w:rPr>
          <w:rFonts w:asciiTheme="minorHAnsi" w:hAnsiTheme="minorHAnsi" w:cstheme="minorHAnsi"/>
          <w:sz w:val="22"/>
          <w:szCs w:val="22"/>
        </w:rPr>
        <w:tab/>
        <w:t>Community Based Feedback Mechanism</w:t>
      </w:r>
    </w:p>
    <w:p w14:paraId="075887D9" w14:textId="77777777" w:rsidR="006941FA" w:rsidRPr="00930655" w:rsidRDefault="006941FA" w:rsidP="00930655">
      <w:pPr>
        <w:pStyle w:val="Title"/>
        <w:jc w:val="both"/>
        <w:rPr>
          <w:rFonts w:asciiTheme="minorHAnsi" w:hAnsiTheme="minorHAnsi" w:cstheme="minorHAnsi"/>
          <w:sz w:val="22"/>
          <w:szCs w:val="22"/>
        </w:rPr>
      </w:pPr>
      <w:r w:rsidRPr="00930655">
        <w:rPr>
          <w:rFonts w:asciiTheme="minorHAnsi" w:hAnsiTheme="minorHAnsi" w:cstheme="minorHAnsi"/>
          <w:sz w:val="22"/>
          <w:szCs w:val="22"/>
        </w:rPr>
        <w:t>CoC</w:t>
      </w:r>
      <w:r w:rsidRPr="00930655">
        <w:rPr>
          <w:rFonts w:asciiTheme="minorHAnsi" w:hAnsiTheme="minorHAnsi" w:cstheme="minorHAnsi"/>
          <w:sz w:val="22"/>
          <w:szCs w:val="22"/>
        </w:rPr>
        <w:tab/>
      </w:r>
      <w:r w:rsidRPr="00930655">
        <w:rPr>
          <w:rFonts w:asciiTheme="minorHAnsi" w:hAnsiTheme="minorHAnsi" w:cstheme="minorHAnsi"/>
          <w:sz w:val="22"/>
          <w:szCs w:val="22"/>
        </w:rPr>
        <w:tab/>
        <w:t>Code of Conduct</w:t>
      </w:r>
    </w:p>
    <w:p w14:paraId="6A605597" w14:textId="77777777" w:rsidR="006941FA" w:rsidRPr="00930655" w:rsidRDefault="006941FA" w:rsidP="00930655">
      <w:pPr>
        <w:pStyle w:val="Title"/>
        <w:jc w:val="both"/>
        <w:rPr>
          <w:rFonts w:asciiTheme="minorHAnsi" w:hAnsiTheme="minorHAnsi" w:cstheme="minorHAnsi"/>
          <w:sz w:val="22"/>
          <w:szCs w:val="22"/>
        </w:rPr>
      </w:pPr>
      <w:r w:rsidRPr="00930655">
        <w:rPr>
          <w:rFonts w:asciiTheme="minorHAnsi" w:hAnsiTheme="minorHAnsi" w:cstheme="minorHAnsi"/>
          <w:sz w:val="22"/>
          <w:szCs w:val="22"/>
        </w:rPr>
        <w:t xml:space="preserve">HoA </w:t>
      </w:r>
      <w:r w:rsidRPr="00930655">
        <w:rPr>
          <w:rFonts w:asciiTheme="minorHAnsi" w:hAnsiTheme="minorHAnsi" w:cstheme="minorHAnsi"/>
          <w:sz w:val="22"/>
          <w:szCs w:val="22"/>
        </w:rPr>
        <w:tab/>
      </w:r>
      <w:r w:rsidRPr="00930655">
        <w:rPr>
          <w:rFonts w:asciiTheme="minorHAnsi" w:hAnsiTheme="minorHAnsi" w:cstheme="minorHAnsi"/>
          <w:sz w:val="22"/>
          <w:szCs w:val="22"/>
        </w:rPr>
        <w:tab/>
        <w:t>Head of Agency</w:t>
      </w:r>
    </w:p>
    <w:p w14:paraId="0CC05FD2" w14:textId="77777777" w:rsidR="006941FA" w:rsidRDefault="006941FA" w:rsidP="00930655">
      <w:pPr>
        <w:pStyle w:val="Title"/>
        <w:jc w:val="both"/>
        <w:rPr>
          <w:rFonts w:asciiTheme="minorHAnsi" w:hAnsiTheme="minorHAnsi" w:cstheme="minorHAnsi"/>
          <w:sz w:val="22"/>
          <w:szCs w:val="22"/>
        </w:rPr>
      </w:pPr>
      <w:r w:rsidRPr="00930655">
        <w:rPr>
          <w:rFonts w:asciiTheme="minorHAnsi" w:hAnsiTheme="minorHAnsi" w:cstheme="minorHAnsi"/>
          <w:sz w:val="22"/>
          <w:szCs w:val="22"/>
        </w:rPr>
        <w:t xml:space="preserve">IASC </w:t>
      </w:r>
      <w:r w:rsidRPr="00930655">
        <w:rPr>
          <w:rFonts w:asciiTheme="minorHAnsi" w:hAnsiTheme="minorHAnsi" w:cstheme="minorHAnsi"/>
          <w:sz w:val="22"/>
          <w:szCs w:val="22"/>
        </w:rPr>
        <w:tab/>
      </w:r>
      <w:r w:rsidRPr="00930655">
        <w:rPr>
          <w:rFonts w:asciiTheme="minorHAnsi" w:hAnsiTheme="minorHAnsi" w:cstheme="minorHAnsi"/>
          <w:sz w:val="22"/>
          <w:szCs w:val="22"/>
        </w:rPr>
        <w:tab/>
        <w:t>Inter-Agency Standing Committee</w:t>
      </w:r>
    </w:p>
    <w:p w14:paraId="4B28A639" w14:textId="77777777" w:rsidR="00E51134" w:rsidRPr="00930655" w:rsidRDefault="00E51134" w:rsidP="00930655">
      <w:pPr>
        <w:pStyle w:val="Title"/>
        <w:jc w:val="both"/>
        <w:rPr>
          <w:rFonts w:asciiTheme="minorHAnsi" w:hAnsiTheme="minorHAnsi" w:cstheme="minorHAnsi"/>
          <w:sz w:val="22"/>
          <w:szCs w:val="22"/>
        </w:rPr>
      </w:pPr>
      <w:r>
        <w:rPr>
          <w:rFonts w:asciiTheme="minorHAnsi" w:hAnsiTheme="minorHAnsi" w:cstheme="minorHAnsi"/>
          <w:sz w:val="22"/>
          <w:szCs w:val="22"/>
        </w:rPr>
        <w:t>NGO</w:t>
      </w:r>
      <w:r>
        <w:rPr>
          <w:rFonts w:asciiTheme="minorHAnsi" w:hAnsiTheme="minorHAnsi" w:cstheme="minorHAnsi"/>
          <w:sz w:val="22"/>
          <w:szCs w:val="22"/>
        </w:rPr>
        <w:tab/>
      </w:r>
      <w:r>
        <w:rPr>
          <w:rFonts w:asciiTheme="minorHAnsi" w:hAnsiTheme="minorHAnsi" w:cstheme="minorHAnsi"/>
          <w:sz w:val="22"/>
          <w:szCs w:val="22"/>
        </w:rPr>
        <w:tab/>
        <w:t>Non-governmental organisation</w:t>
      </w:r>
    </w:p>
    <w:p w14:paraId="717DB59E" w14:textId="77777777" w:rsidR="006941FA" w:rsidRDefault="006941FA" w:rsidP="00930655">
      <w:pPr>
        <w:pStyle w:val="Title"/>
        <w:jc w:val="both"/>
        <w:rPr>
          <w:rFonts w:asciiTheme="minorHAnsi" w:hAnsiTheme="minorHAnsi" w:cstheme="minorHAnsi"/>
          <w:sz w:val="22"/>
          <w:szCs w:val="22"/>
        </w:rPr>
      </w:pPr>
      <w:r w:rsidRPr="00930655">
        <w:rPr>
          <w:rFonts w:asciiTheme="minorHAnsi" w:hAnsiTheme="minorHAnsi" w:cstheme="minorHAnsi"/>
          <w:sz w:val="22"/>
          <w:szCs w:val="22"/>
        </w:rPr>
        <w:t>SEA</w:t>
      </w:r>
      <w:r w:rsidRPr="00930655">
        <w:rPr>
          <w:rFonts w:asciiTheme="minorHAnsi" w:hAnsiTheme="minorHAnsi" w:cstheme="minorHAnsi"/>
          <w:sz w:val="22"/>
          <w:szCs w:val="22"/>
        </w:rPr>
        <w:tab/>
      </w:r>
      <w:r w:rsidRPr="00930655">
        <w:rPr>
          <w:rFonts w:asciiTheme="minorHAnsi" w:hAnsiTheme="minorHAnsi" w:cstheme="minorHAnsi"/>
          <w:sz w:val="22"/>
          <w:szCs w:val="22"/>
        </w:rPr>
        <w:tab/>
        <w:t xml:space="preserve">Sexual Exploitation and Abuse </w:t>
      </w:r>
    </w:p>
    <w:p w14:paraId="7EAD513A" w14:textId="77777777" w:rsidR="00BA3D04" w:rsidRPr="00930655" w:rsidRDefault="00BA3D04" w:rsidP="00930655">
      <w:pPr>
        <w:pStyle w:val="Title"/>
        <w:jc w:val="both"/>
        <w:rPr>
          <w:rFonts w:asciiTheme="minorHAnsi" w:hAnsiTheme="minorHAnsi" w:cstheme="minorHAnsi"/>
          <w:sz w:val="22"/>
          <w:szCs w:val="22"/>
        </w:rPr>
      </w:pPr>
      <w:r>
        <w:rPr>
          <w:rFonts w:asciiTheme="minorHAnsi" w:hAnsiTheme="minorHAnsi" w:cstheme="minorHAnsi"/>
          <w:sz w:val="22"/>
          <w:szCs w:val="22"/>
        </w:rPr>
        <w:t>PoC</w:t>
      </w:r>
      <w:r>
        <w:rPr>
          <w:rFonts w:asciiTheme="minorHAnsi" w:hAnsiTheme="minorHAnsi" w:cstheme="minorHAnsi"/>
          <w:sz w:val="22"/>
          <w:szCs w:val="22"/>
        </w:rPr>
        <w:tab/>
      </w:r>
      <w:r>
        <w:rPr>
          <w:rFonts w:asciiTheme="minorHAnsi" w:hAnsiTheme="minorHAnsi" w:cstheme="minorHAnsi"/>
          <w:sz w:val="22"/>
          <w:szCs w:val="22"/>
        </w:rPr>
        <w:tab/>
        <w:t>Person of Concern</w:t>
      </w:r>
      <w:r w:rsidR="00B50253">
        <w:rPr>
          <w:rFonts w:asciiTheme="minorHAnsi" w:hAnsiTheme="minorHAnsi" w:cstheme="minorHAnsi"/>
          <w:sz w:val="22"/>
          <w:szCs w:val="22"/>
        </w:rPr>
        <w:t xml:space="preserve"> (according to the UNHCR mandate)</w:t>
      </w:r>
    </w:p>
    <w:p w14:paraId="5A120E63" w14:textId="77777777" w:rsidR="006941FA" w:rsidRPr="00930655" w:rsidRDefault="006941FA" w:rsidP="00930655">
      <w:pPr>
        <w:pStyle w:val="Title"/>
        <w:jc w:val="both"/>
        <w:rPr>
          <w:rFonts w:asciiTheme="minorHAnsi" w:hAnsiTheme="minorHAnsi" w:cstheme="minorHAnsi"/>
          <w:sz w:val="22"/>
          <w:szCs w:val="22"/>
        </w:rPr>
      </w:pPr>
      <w:r w:rsidRPr="00930655">
        <w:rPr>
          <w:rFonts w:asciiTheme="minorHAnsi" w:hAnsiTheme="minorHAnsi" w:cstheme="minorHAnsi"/>
          <w:sz w:val="22"/>
          <w:szCs w:val="22"/>
        </w:rPr>
        <w:t>PSEA</w:t>
      </w:r>
      <w:r w:rsidRPr="00930655">
        <w:rPr>
          <w:rFonts w:asciiTheme="minorHAnsi" w:hAnsiTheme="minorHAnsi" w:cstheme="minorHAnsi"/>
          <w:sz w:val="22"/>
          <w:szCs w:val="22"/>
        </w:rPr>
        <w:tab/>
      </w:r>
      <w:r w:rsidRPr="00930655">
        <w:rPr>
          <w:rFonts w:asciiTheme="minorHAnsi" w:hAnsiTheme="minorHAnsi" w:cstheme="minorHAnsi"/>
          <w:sz w:val="22"/>
          <w:szCs w:val="22"/>
        </w:rPr>
        <w:tab/>
        <w:t>Pr</w:t>
      </w:r>
      <w:r w:rsidR="00A41EBF">
        <w:rPr>
          <w:rFonts w:asciiTheme="minorHAnsi" w:hAnsiTheme="minorHAnsi" w:cstheme="minorHAnsi"/>
          <w:sz w:val="22"/>
          <w:szCs w:val="22"/>
        </w:rPr>
        <w:t>otection</w:t>
      </w:r>
      <w:r w:rsidRPr="00930655">
        <w:rPr>
          <w:rFonts w:asciiTheme="minorHAnsi" w:hAnsiTheme="minorHAnsi" w:cstheme="minorHAnsi"/>
          <w:sz w:val="22"/>
          <w:szCs w:val="22"/>
        </w:rPr>
        <w:t xml:space="preserve"> from Sexual Exploitation and Abuse</w:t>
      </w:r>
    </w:p>
    <w:p w14:paraId="01BED099" w14:textId="77777777" w:rsidR="006941FA" w:rsidRPr="00930655" w:rsidRDefault="006941FA" w:rsidP="00930655">
      <w:pPr>
        <w:pStyle w:val="Title"/>
        <w:jc w:val="both"/>
        <w:rPr>
          <w:rFonts w:asciiTheme="minorHAnsi" w:hAnsiTheme="minorHAnsi" w:cstheme="minorHAnsi"/>
          <w:sz w:val="22"/>
          <w:szCs w:val="22"/>
        </w:rPr>
      </w:pPr>
      <w:r w:rsidRPr="00930655">
        <w:rPr>
          <w:rFonts w:asciiTheme="minorHAnsi" w:hAnsiTheme="minorHAnsi" w:cstheme="minorHAnsi"/>
          <w:sz w:val="22"/>
          <w:szCs w:val="22"/>
        </w:rPr>
        <w:t>SGBV</w:t>
      </w:r>
      <w:r w:rsidRPr="00930655">
        <w:rPr>
          <w:rFonts w:asciiTheme="minorHAnsi" w:hAnsiTheme="minorHAnsi" w:cstheme="minorHAnsi"/>
          <w:sz w:val="22"/>
          <w:szCs w:val="22"/>
        </w:rPr>
        <w:tab/>
      </w:r>
      <w:r w:rsidRPr="00930655">
        <w:rPr>
          <w:rFonts w:asciiTheme="minorHAnsi" w:hAnsiTheme="minorHAnsi" w:cstheme="minorHAnsi"/>
          <w:sz w:val="22"/>
          <w:szCs w:val="22"/>
        </w:rPr>
        <w:tab/>
        <w:t>Sexual and Gender Based Violence</w:t>
      </w:r>
    </w:p>
    <w:p w14:paraId="10552EE3" w14:textId="77777777" w:rsidR="00346758" w:rsidRPr="00930655" w:rsidRDefault="00346758" w:rsidP="00930655">
      <w:pPr>
        <w:pStyle w:val="Title"/>
        <w:jc w:val="both"/>
        <w:rPr>
          <w:rFonts w:asciiTheme="minorHAnsi" w:hAnsiTheme="minorHAnsi" w:cstheme="minorHAnsi"/>
          <w:sz w:val="22"/>
          <w:szCs w:val="22"/>
        </w:rPr>
      </w:pPr>
    </w:p>
    <w:p w14:paraId="2EF481E0" w14:textId="77777777" w:rsidR="00346758" w:rsidRPr="00930655" w:rsidRDefault="00346758" w:rsidP="00930655">
      <w:pPr>
        <w:pStyle w:val="Title"/>
        <w:jc w:val="both"/>
        <w:rPr>
          <w:rFonts w:asciiTheme="minorHAnsi" w:hAnsiTheme="minorHAnsi" w:cstheme="minorHAnsi"/>
          <w:sz w:val="22"/>
          <w:szCs w:val="22"/>
        </w:rPr>
      </w:pPr>
    </w:p>
    <w:p w14:paraId="75273CD2" w14:textId="77777777" w:rsidR="00346758" w:rsidRPr="00930655" w:rsidRDefault="00346758" w:rsidP="00930655">
      <w:pPr>
        <w:pStyle w:val="Title"/>
        <w:jc w:val="both"/>
        <w:rPr>
          <w:rFonts w:asciiTheme="minorHAnsi" w:hAnsiTheme="minorHAnsi" w:cstheme="minorHAnsi"/>
          <w:sz w:val="22"/>
          <w:szCs w:val="22"/>
        </w:rPr>
      </w:pPr>
    </w:p>
    <w:p w14:paraId="7D554B4E" w14:textId="77777777" w:rsidR="00346758" w:rsidRPr="00930655" w:rsidRDefault="00346758" w:rsidP="00930655">
      <w:pPr>
        <w:pStyle w:val="Title"/>
        <w:jc w:val="both"/>
        <w:rPr>
          <w:rFonts w:asciiTheme="minorHAnsi" w:hAnsiTheme="minorHAnsi" w:cstheme="minorHAnsi"/>
          <w:sz w:val="22"/>
          <w:szCs w:val="22"/>
        </w:rPr>
      </w:pPr>
    </w:p>
    <w:p w14:paraId="4C36FBD3" w14:textId="77777777" w:rsidR="00346758" w:rsidRPr="00930655" w:rsidRDefault="00346758" w:rsidP="00930655">
      <w:pPr>
        <w:pStyle w:val="Title"/>
        <w:jc w:val="both"/>
        <w:rPr>
          <w:rFonts w:asciiTheme="minorHAnsi" w:hAnsiTheme="minorHAnsi" w:cstheme="minorHAnsi"/>
          <w:sz w:val="22"/>
          <w:szCs w:val="22"/>
        </w:rPr>
      </w:pPr>
    </w:p>
    <w:p w14:paraId="7467BDAB" w14:textId="77777777" w:rsidR="00346758" w:rsidRPr="00930655" w:rsidRDefault="00346758" w:rsidP="00930655">
      <w:pPr>
        <w:pStyle w:val="Title"/>
        <w:jc w:val="both"/>
        <w:rPr>
          <w:rFonts w:asciiTheme="minorHAnsi" w:hAnsiTheme="minorHAnsi" w:cstheme="minorHAnsi"/>
          <w:sz w:val="22"/>
          <w:szCs w:val="22"/>
        </w:rPr>
      </w:pPr>
    </w:p>
    <w:p w14:paraId="4AE4382A" w14:textId="77777777" w:rsidR="00346758" w:rsidRPr="00930655" w:rsidRDefault="00346758" w:rsidP="00930655">
      <w:pPr>
        <w:pStyle w:val="Title"/>
        <w:jc w:val="both"/>
        <w:rPr>
          <w:rFonts w:asciiTheme="minorHAnsi" w:hAnsiTheme="minorHAnsi" w:cstheme="minorHAnsi"/>
          <w:sz w:val="22"/>
          <w:szCs w:val="22"/>
        </w:rPr>
      </w:pPr>
    </w:p>
    <w:p w14:paraId="304B8497" w14:textId="77777777" w:rsidR="00346758" w:rsidRPr="00930655" w:rsidRDefault="00346758" w:rsidP="00930655">
      <w:pPr>
        <w:pStyle w:val="Title"/>
        <w:jc w:val="both"/>
        <w:rPr>
          <w:rFonts w:asciiTheme="minorHAnsi" w:hAnsiTheme="minorHAnsi" w:cstheme="minorHAnsi"/>
          <w:sz w:val="22"/>
          <w:szCs w:val="22"/>
        </w:rPr>
      </w:pPr>
    </w:p>
    <w:p w14:paraId="5C2A6CD2" w14:textId="77777777" w:rsidR="00346758" w:rsidRPr="00930655" w:rsidRDefault="00346758" w:rsidP="00930655">
      <w:pPr>
        <w:pStyle w:val="Title"/>
        <w:jc w:val="both"/>
        <w:rPr>
          <w:rFonts w:asciiTheme="minorHAnsi" w:hAnsiTheme="minorHAnsi" w:cstheme="minorHAnsi"/>
          <w:sz w:val="22"/>
          <w:szCs w:val="22"/>
        </w:rPr>
      </w:pPr>
    </w:p>
    <w:p w14:paraId="629D9791" w14:textId="77777777" w:rsidR="00346758" w:rsidRPr="00930655" w:rsidRDefault="00346758" w:rsidP="00930655">
      <w:pPr>
        <w:pStyle w:val="Title"/>
        <w:jc w:val="both"/>
        <w:rPr>
          <w:rFonts w:asciiTheme="minorHAnsi" w:hAnsiTheme="minorHAnsi" w:cstheme="minorHAnsi"/>
          <w:sz w:val="22"/>
          <w:szCs w:val="22"/>
        </w:rPr>
      </w:pPr>
    </w:p>
    <w:p w14:paraId="52CC895D" w14:textId="77777777" w:rsidR="00346758" w:rsidRPr="00930655" w:rsidRDefault="00346758" w:rsidP="00930655">
      <w:pPr>
        <w:pStyle w:val="Title"/>
        <w:jc w:val="both"/>
        <w:rPr>
          <w:rFonts w:asciiTheme="minorHAnsi" w:hAnsiTheme="minorHAnsi" w:cstheme="minorHAnsi"/>
          <w:sz w:val="22"/>
          <w:szCs w:val="22"/>
        </w:rPr>
      </w:pPr>
    </w:p>
    <w:p w14:paraId="0BBEA003" w14:textId="77777777" w:rsidR="00346758" w:rsidRPr="00930655" w:rsidRDefault="00346758" w:rsidP="00930655">
      <w:pPr>
        <w:pStyle w:val="Title"/>
        <w:jc w:val="both"/>
        <w:rPr>
          <w:rFonts w:asciiTheme="minorHAnsi" w:hAnsiTheme="minorHAnsi" w:cstheme="minorHAnsi"/>
          <w:sz w:val="22"/>
          <w:szCs w:val="22"/>
        </w:rPr>
      </w:pPr>
    </w:p>
    <w:p w14:paraId="2B0D43CB" w14:textId="77777777" w:rsidR="00346758" w:rsidRPr="00930655" w:rsidRDefault="00346758" w:rsidP="00930655">
      <w:pPr>
        <w:pStyle w:val="Title"/>
        <w:jc w:val="both"/>
        <w:rPr>
          <w:rFonts w:asciiTheme="minorHAnsi" w:hAnsiTheme="minorHAnsi" w:cstheme="minorHAnsi"/>
          <w:sz w:val="22"/>
          <w:szCs w:val="22"/>
        </w:rPr>
      </w:pPr>
    </w:p>
    <w:p w14:paraId="36EE9F22" w14:textId="77777777" w:rsidR="00346758" w:rsidRPr="00930655" w:rsidRDefault="00346758" w:rsidP="00930655">
      <w:pPr>
        <w:pStyle w:val="Title"/>
        <w:jc w:val="both"/>
        <w:rPr>
          <w:rFonts w:asciiTheme="minorHAnsi" w:hAnsiTheme="minorHAnsi" w:cstheme="minorHAnsi"/>
          <w:sz w:val="22"/>
          <w:szCs w:val="22"/>
        </w:rPr>
      </w:pPr>
    </w:p>
    <w:p w14:paraId="7B5BB3C3" w14:textId="77777777" w:rsidR="00346758" w:rsidRPr="00930655" w:rsidRDefault="00346758" w:rsidP="00930655">
      <w:pPr>
        <w:pStyle w:val="Title"/>
        <w:jc w:val="both"/>
        <w:rPr>
          <w:rFonts w:asciiTheme="minorHAnsi" w:hAnsiTheme="minorHAnsi" w:cstheme="minorHAnsi"/>
          <w:sz w:val="22"/>
          <w:szCs w:val="22"/>
        </w:rPr>
      </w:pPr>
    </w:p>
    <w:p w14:paraId="080C4CEF" w14:textId="77777777" w:rsidR="00346758" w:rsidRPr="00930655" w:rsidRDefault="00346758" w:rsidP="00930655">
      <w:pPr>
        <w:pStyle w:val="Title"/>
        <w:jc w:val="both"/>
        <w:rPr>
          <w:rFonts w:asciiTheme="minorHAnsi" w:hAnsiTheme="minorHAnsi" w:cstheme="minorHAnsi"/>
          <w:sz w:val="22"/>
          <w:szCs w:val="22"/>
        </w:rPr>
      </w:pPr>
    </w:p>
    <w:p w14:paraId="5AF0217F" w14:textId="77777777" w:rsidR="00346758" w:rsidRPr="00930655" w:rsidRDefault="00346758" w:rsidP="00930655">
      <w:pPr>
        <w:pStyle w:val="Title"/>
        <w:jc w:val="both"/>
        <w:rPr>
          <w:rFonts w:asciiTheme="minorHAnsi" w:hAnsiTheme="minorHAnsi" w:cstheme="minorHAnsi"/>
          <w:sz w:val="22"/>
          <w:szCs w:val="22"/>
        </w:rPr>
      </w:pPr>
    </w:p>
    <w:p w14:paraId="4941F993" w14:textId="77777777" w:rsidR="00346758" w:rsidRPr="00930655" w:rsidRDefault="00346758" w:rsidP="00930655">
      <w:pPr>
        <w:pStyle w:val="Title"/>
        <w:jc w:val="both"/>
        <w:rPr>
          <w:rFonts w:asciiTheme="minorHAnsi" w:hAnsiTheme="minorHAnsi" w:cstheme="minorHAnsi"/>
          <w:sz w:val="22"/>
          <w:szCs w:val="22"/>
        </w:rPr>
      </w:pPr>
    </w:p>
    <w:p w14:paraId="03106096" w14:textId="77777777" w:rsidR="00346758" w:rsidRPr="00930655" w:rsidRDefault="00346758" w:rsidP="00930655">
      <w:pPr>
        <w:pStyle w:val="Title"/>
        <w:jc w:val="both"/>
        <w:rPr>
          <w:rFonts w:asciiTheme="minorHAnsi" w:hAnsiTheme="minorHAnsi" w:cstheme="minorHAnsi"/>
          <w:sz w:val="22"/>
          <w:szCs w:val="22"/>
        </w:rPr>
      </w:pPr>
    </w:p>
    <w:p w14:paraId="2656085A" w14:textId="77777777" w:rsidR="00346758" w:rsidRPr="00930655" w:rsidRDefault="00346758" w:rsidP="00930655">
      <w:pPr>
        <w:pStyle w:val="Title"/>
        <w:jc w:val="both"/>
        <w:rPr>
          <w:rFonts w:asciiTheme="minorHAnsi" w:hAnsiTheme="minorHAnsi" w:cstheme="minorHAnsi"/>
          <w:sz w:val="22"/>
          <w:szCs w:val="22"/>
        </w:rPr>
      </w:pPr>
    </w:p>
    <w:p w14:paraId="4D8B1E78" w14:textId="77777777" w:rsidR="00346758" w:rsidRPr="00930655" w:rsidRDefault="00346758" w:rsidP="00930655">
      <w:pPr>
        <w:pStyle w:val="Title"/>
        <w:jc w:val="both"/>
        <w:rPr>
          <w:rFonts w:asciiTheme="minorHAnsi" w:hAnsiTheme="minorHAnsi" w:cstheme="minorHAnsi"/>
          <w:sz w:val="22"/>
          <w:szCs w:val="22"/>
        </w:rPr>
      </w:pPr>
    </w:p>
    <w:p w14:paraId="6D1CADCB" w14:textId="77777777" w:rsidR="00346758" w:rsidRPr="00930655" w:rsidRDefault="00346758" w:rsidP="00930655">
      <w:pPr>
        <w:pStyle w:val="Title"/>
        <w:jc w:val="both"/>
        <w:rPr>
          <w:rFonts w:asciiTheme="minorHAnsi" w:hAnsiTheme="minorHAnsi" w:cstheme="minorHAnsi"/>
          <w:sz w:val="22"/>
          <w:szCs w:val="22"/>
        </w:rPr>
      </w:pPr>
    </w:p>
    <w:p w14:paraId="00443A8A" w14:textId="77777777" w:rsidR="00346758" w:rsidRPr="00930655" w:rsidRDefault="00346758" w:rsidP="00930655">
      <w:pPr>
        <w:pStyle w:val="Title"/>
        <w:jc w:val="both"/>
        <w:rPr>
          <w:rFonts w:asciiTheme="minorHAnsi" w:hAnsiTheme="minorHAnsi" w:cstheme="minorHAnsi"/>
          <w:sz w:val="22"/>
          <w:szCs w:val="22"/>
        </w:rPr>
      </w:pPr>
    </w:p>
    <w:p w14:paraId="548661ED" w14:textId="77777777" w:rsidR="00346758" w:rsidRPr="00930655" w:rsidRDefault="00346758" w:rsidP="00930655">
      <w:pPr>
        <w:pStyle w:val="Title"/>
        <w:jc w:val="both"/>
        <w:rPr>
          <w:rFonts w:asciiTheme="minorHAnsi" w:hAnsiTheme="minorHAnsi" w:cstheme="minorHAnsi"/>
          <w:sz w:val="22"/>
          <w:szCs w:val="22"/>
        </w:rPr>
      </w:pPr>
    </w:p>
    <w:p w14:paraId="426797DE" w14:textId="77777777" w:rsidR="00346758" w:rsidRPr="00930655" w:rsidRDefault="00346758" w:rsidP="00930655">
      <w:pPr>
        <w:pStyle w:val="Title"/>
        <w:jc w:val="both"/>
        <w:rPr>
          <w:rFonts w:asciiTheme="minorHAnsi" w:hAnsiTheme="minorHAnsi" w:cstheme="minorHAnsi"/>
          <w:sz w:val="22"/>
          <w:szCs w:val="22"/>
        </w:rPr>
      </w:pPr>
    </w:p>
    <w:p w14:paraId="1B39EE8D" w14:textId="77777777" w:rsidR="00DB2051" w:rsidRPr="00930655" w:rsidRDefault="00DB2051" w:rsidP="00930655">
      <w:pPr>
        <w:pStyle w:val="Title"/>
        <w:jc w:val="both"/>
        <w:rPr>
          <w:rFonts w:asciiTheme="minorHAnsi" w:hAnsiTheme="minorHAnsi" w:cstheme="minorHAnsi"/>
          <w:sz w:val="22"/>
          <w:szCs w:val="22"/>
        </w:rPr>
      </w:pPr>
    </w:p>
    <w:p w14:paraId="188154F7" w14:textId="77777777" w:rsidR="00B32896" w:rsidRDefault="00B32896" w:rsidP="00930655">
      <w:pPr>
        <w:pStyle w:val="Title"/>
        <w:jc w:val="both"/>
        <w:rPr>
          <w:rFonts w:asciiTheme="minorHAnsi" w:hAnsiTheme="minorHAnsi" w:cstheme="minorHAnsi"/>
          <w:sz w:val="22"/>
          <w:szCs w:val="22"/>
        </w:rPr>
      </w:pPr>
    </w:p>
    <w:p w14:paraId="34A554FC" w14:textId="77777777" w:rsidR="00B32896" w:rsidRDefault="00B32896" w:rsidP="00930655">
      <w:pPr>
        <w:pStyle w:val="Title"/>
        <w:jc w:val="both"/>
        <w:rPr>
          <w:rFonts w:asciiTheme="minorHAnsi" w:hAnsiTheme="minorHAnsi" w:cstheme="minorHAnsi"/>
          <w:sz w:val="22"/>
          <w:szCs w:val="22"/>
        </w:rPr>
      </w:pPr>
    </w:p>
    <w:p w14:paraId="45BA0570" w14:textId="77777777" w:rsidR="00B32896" w:rsidRDefault="00B32896" w:rsidP="00930655">
      <w:pPr>
        <w:pStyle w:val="Title"/>
        <w:jc w:val="both"/>
        <w:rPr>
          <w:rFonts w:asciiTheme="minorHAnsi" w:hAnsiTheme="minorHAnsi" w:cstheme="minorHAnsi"/>
          <w:sz w:val="22"/>
          <w:szCs w:val="22"/>
        </w:rPr>
      </w:pPr>
    </w:p>
    <w:p w14:paraId="0C6F74E1" w14:textId="77777777" w:rsidR="00B32896" w:rsidRDefault="00B32896" w:rsidP="00930655">
      <w:pPr>
        <w:pStyle w:val="Title"/>
        <w:jc w:val="both"/>
        <w:rPr>
          <w:rFonts w:asciiTheme="minorHAnsi" w:hAnsiTheme="minorHAnsi" w:cstheme="minorHAnsi"/>
          <w:sz w:val="22"/>
          <w:szCs w:val="22"/>
        </w:rPr>
      </w:pPr>
    </w:p>
    <w:p w14:paraId="2AE39163" w14:textId="77777777" w:rsidR="00B32896" w:rsidRDefault="00B32896" w:rsidP="00930655">
      <w:pPr>
        <w:pStyle w:val="Title"/>
        <w:jc w:val="both"/>
        <w:rPr>
          <w:rFonts w:asciiTheme="minorHAnsi" w:hAnsiTheme="minorHAnsi" w:cstheme="minorHAnsi"/>
          <w:sz w:val="22"/>
          <w:szCs w:val="22"/>
        </w:rPr>
      </w:pPr>
    </w:p>
    <w:p w14:paraId="774D5EE6" w14:textId="77777777" w:rsidR="00B32896" w:rsidRDefault="00B32896" w:rsidP="00930655">
      <w:pPr>
        <w:pStyle w:val="Title"/>
        <w:jc w:val="both"/>
        <w:rPr>
          <w:rFonts w:asciiTheme="minorHAnsi" w:hAnsiTheme="minorHAnsi" w:cstheme="minorHAnsi"/>
          <w:sz w:val="22"/>
          <w:szCs w:val="22"/>
        </w:rPr>
      </w:pPr>
    </w:p>
    <w:p w14:paraId="6E3E98E2" w14:textId="77777777" w:rsidR="00B32896" w:rsidRPr="00930655" w:rsidRDefault="00B32896" w:rsidP="00930655">
      <w:pPr>
        <w:pStyle w:val="Title"/>
        <w:jc w:val="both"/>
        <w:rPr>
          <w:rFonts w:asciiTheme="minorHAnsi" w:hAnsiTheme="minorHAnsi" w:cstheme="minorHAnsi"/>
          <w:sz w:val="22"/>
          <w:szCs w:val="22"/>
        </w:rPr>
      </w:pPr>
    </w:p>
    <w:p w14:paraId="727C15B4" w14:textId="77777777" w:rsidR="00346758" w:rsidRPr="00930655" w:rsidRDefault="00346758" w:rsidP="00930655">
      <w:pPr>
        <w:pStyle w:val="Title"/>
        <w:jc w:val="both"/>
        <w:rPr>
          <w:rFonts w:asciiTheme="minorHAnsi" w:hAnsiTheme="minorHAnsi" w:cstheme="minorHAnsi"/>
          <w:sz w:val="22"/>
          <w:szCs w:val="22"/>
        </w:rPr>
      </w:pPr>
    </w:p>
    <w:p w14:paraId="1D59811F" w14:textId="77777777" w:rsidR="00346758" w:rsidRPr="00930655" w:rsidRDefault="00346758" w:rsidP="00930655">
      <w:pPr>
        <w:pStyle w:val="Title"/>
        <w:jc w:val="both"/>
        <w:rPr>
          <w:rFonts w:asciiTheme="minorHAnsi" w:hAnsiTheme="minorHAnsi" w:cstheme="minorHAnsi"/>
          <w:sz w:val="22"/>
          <w:szCs w:val="22"/>
        </w:rPr>
      </w:pPr>
    </w:p>
    <w:p w14:paraId="0DBB36F1" w14:textId="77777777" w:rsidR="00346758" w:rsidRPr="00930655" w:rsidRDefault="00346758" w:rsidP="00930655">
      <w:pPr>
        <w:pStyle w:val="Title"/>
        <w:jc w:val="both"/>
        <w:rPr>
          <w:rFonts w:asciiTheme="minorHAnsi" w:hAnsiTheme="minorHAnsi" w:cstheme="minorHAnsi"/>
          <w:sz w:val="22"/>
          <w:szCs w:val="22"/>
        </w:rPr>
      </w:pPr>
    </w:p>
    <w:p w14:paraId="62376343" w14:textId="77777777" w:rsidR="00346758" w:rsidRPr="00930655" w:rsidRDefault="00346758" w:rsidP="00930655">
      <w:pPr>
        <w:pStyle w:val="Title"/>
        <w:jc w:val="both"/>
        <w:rPr>
          <w:rFonts w:asciiTheme="minorHAnsi" w:hAnsiTheme="minorHAnsi" w:cstheme="minorHAnsi"/>
          <w:sz w:val="22"/>
          <w:szCs w:val="22"/>
        </w:rPr>
      </w:pPr>
    </w:p>
    <w:p w14:paraId="01E7E586" w14:textId="77777777" w:rsidR="00DB2051" w:rsidRPr="00930655" w:rsidRDefault="00DB2051" w:rsidP="00930655">
      <w:pPr>
        <w:pStyle w:val="Title"/>
        <w:jc w:val="both"/>
        <w:rPr>
          <w:rFonts w:asciiTheme="minorHAnsi" w:hAnsiTheme="minorHAnsi" w:cstheme="minorHAnsi"/>
          <w:sz w:val="22"/>
          <w:szCs w:val="22"/>
        </w:rPr>
      </w:pPr>
    </w:p>
    <w:sdt>
      <w:sdtPr>
        <w:rPr>
          <w:rFonts w:asciiTheme="minorHAnsi" w:eastAsiaTheme="minorHAnsi" w:hAnsiTheme="minorHAnsi" w:cstheme="minorHAnsi"/>
          <w:b w:val="0"/>
          <w:bCs w:val="0"/>
          <w:color w:val="auto"/>
          <w:sz w:val="22"/>
          <w:szCs w:val="22"/>
          <w:lang w:eastAsia="en-US"/>
        </w:rPr>
        <w:id w:val="1027987562"/>
        <w:docPartObj>
          <w:docPartGallery w:val="Table of Contents"/>
          <w:docPartUnique/>
        </w:docPartObj>
      </w:sdtPr>
      <w:sdtEndPr>
        <w:rPr>
          <w:noProof/>
        </w:rPr>
      </w:sdtEndPr>
      <w:sdtContent>
        <w:p w14:paraId="385CF389" w14:textId="77777777" w:rsidR="00D35E90" w:rsidRDefault="004009B7" w:rsidP="00930655">
          <w:pPr>
            <w:pStyle w:val="TOCHeading"/>
            <w:spacing w:line="240" w:lineRule="auto"/>
            <w:rPr>
              <w:rFonts w:asciiTheme="minorHAnsi" w:hAnsiTheme="minorHAnsi" w:cstheme="minorHAnsi"/>
              <w:color w:val="31849B" w:themeColor="accent5" w:themeShade="BF"/>
              <w:sz w:val="22"/>
              <w:szCs w:val="22"/>
            </w:rPr>
          </w:pPr>
          <w:r w:rsidRPr="004009B7">
            <w:rPr>
              <w:rFonts w:asciiTheme="minorHAnsi" w:hAnsiTheme="minorHAnsi" w:cstheme="minorHAnsi"/>
              <w:color w:val="31849B" w:themeColor="accent5" w:themeShade="BF"/>
              <w:sz w:val="22"/>
              <w:szCs w:val="22"/>
            </w:rPr>
            <w:t>TABLE OF CONTENTS</w:t>
          </w:r>
        </w:p>
        <w:p w14:paraId="60F7AEE7" w14:textId="77777777" w:rsidR="0018289E" w:rsidRPr="0018289E" w:rsidRDefault="0018289E" w:rsidP="0018289E">
          <w:pPr>
            <w:rPr>
              <w:lang w:eastAsia="ja-JP"/>
            </w:rPr>
          </w:pPr>
        </w:p>
        <w:p w14:paraId="18FDC67C" w14:textId="77777777" w:rsidR="00352910" w:rsidRDefault="00D35E90" w:rsidP="006D4EF5">
          <w:pPr>
            <w:pStyle w:val="TOC2"/>
            <w:tabs>
              <w:tab w:val="right" w:leader="dot" w:pos="9017"/>
            </w:tabs>
            <w:spacing w:after="0"/>
            <w:ind w:left="0"/>
            <w:rPr>
              <w:rFonts w:eastAsiaTheme="minorEastAsia"/>
              <w:noProof/>
            </w:rPr>
          </w:pPr>
          <w:r w:rsidRPr="00930655">
            <w:rPr>
              <w:rFonts w:cstheme="minorHAnsi"/>
            </w:rPr>
            <w:fldChar w:fldCharType="begin"/>
          </w:r>
          <w:r w:rsidRPr="00930655">
            <w:rPr>
              <w:rFonts w:cstheme="minorHAnsi"/>
            </w:rPr>
            <w:instrText xml:space="preserve"> TOC \o "1-3" \h \z \u </w:instrText>
          </w:r>
          <w:r w:rsidRPr="00930655">
            <w:rPr>
              <w:rFonts w:cstheme="minorHAnsi"/>
            </w:rPr>
            <w:fldChar w:fldCharType="separate"/>
          </w:r>
          <w:hyperlink w:anchor="_Toc486436997" w:history="1">
            <w:r w:rsidR="00352910" w:rsidRPr="005F681C">
              <w:rPr>
                <w:rStyle w:val="Hyperlink"/>
                <w:noProof/>
              </w:rPr>
              <w:t>KEY TERMS</w:t>
            </w:r>
            <w:r w:rsidR="00352910">
              <w:rPr>
                <w:noProof/>
                <w:webHidden/>
              </w:rPr>
              <w:tab/>
            </w:r>
            <w:r w:rsidR="00352910">
              <w:rPr>
                <w:noProof/>
                <w:webHidden/>
              </w:rPr>
              <w:fldChar w:fldCharType="begin"/>
            </w:r>
            <w:r w:rsidR="00352910">
              <w:rPr>
                <w:noProof/>
                <w:webHidden/>
              </w:rPr>
              <w:instrText xml:space="preserve"> PAGEREF _Toc486436997 \h </w:instrText>
            </w:r>
            <w:r w:rsidR="00352910">
              <w:rPr>
                <w:noProof/>
                <w:webHidden/>
              </w:rPr>
            </w:r>
            <w:r w:rsidR="00352910">
              <w:rPr>
                <w:noProof/>
                <w:webHidden/>
              </w:rPr>
              <w:fldChar w:fldCharType="separate"/>
            </w:r>
            <w:r w:rsidR="00D23148">
              <w:rPr>
                <w:noProof/>
                <w:webHidden/>
              </w:rPr>
              <w:t>2</w:t>
            </w:r>
            <w:r w:rsidR="00352910">
              <w:rPr>
                <w:noProof/>
                <w:webHidden/>
              </w:rPr>
              <w:fldChar w:fldCharType="end"/>
            </w:r>
          </w:hyperlink>
        </w:p>
        <w:p w14:paraId="5AB45278" w14:textId="77777777" w:rsidR="00352910" w:rsidRDefault="00FE3327" w:rsidP="006D4EF5">
          <w:pPr>
            <w:pStyle w:val="TOC2"/>
            <w:tabs>
              <w:tab w:val="right" w:leader="dot" w:pos="9017"/>
            </w:tabs>
            <w:spacing w:after="0"/>
            <w:ind w:left="0"/>
            <w:rPr>
              <w:rFonts w:eastAsiaTheme="minorEastAsia"/>
              <w:noProof/>
            </w:rPr>
          </w:pPr>
          <w:hyperlink w:anchor="_Toc486436998" w:history="1">
            <w:r w:rsidR="00352910" w:rsidRPr="005F681C">
              <w:rPr>
                <w:rStyle w:val="Hyperlink"/>
                <w:noProof/>
              </w:rPr>
              <w:t>ABBREVIATIONS</w:t>
            </w:r>
            <w:r w:rsidR="00352910">
              <w:rPr>
                <w:noProof/>
                <w:webHidden/>
              </w:rPr>
              <w:tab/>
            </w:r>
            <w:r w:rsidR="00352910">
              <w:rPr>
                <w:noProof/>
                <w:webHidden/>
              </w:rPr>
              <w:fldChar w:fldCharType="begin"/>
            </w:r>
            <w:r w:rsidR="00352910">
              <w:rPr>
                <w:noProof/>
                <w:webHidden/>
              </w:rPr>
              <w:instrText xml:space="preserve"> PAGEREF _Toc486436998 \h </w:instrText>
            </w:r>
            <w:r w:rsidR="00352910">
              <w:rPr>
                <w:noProof/>
                <w:webHidden/>
              </w:rPr>
            </w:r>
            <w:r w:rsidR="00352910">
              <w:rPr>
                <w:noProof/>
                <w:webHidden/>
              </w:rPr>
              <w:fldChar w:fldCharType="separate"/>
            </w:r>
            <w:r w:rsidR="00D23148">
              <w:rPr>
                <w:noProof/>
                <w:webHidden/>
              </w:rPr>
              <w:t>3</w:t>
            </w:r>
            <w:r w:rsidR="00352910">
              <w:rPr>
                <w:noProof/>
                <w:webHidden/>
              </w:rPr>
              <w:fldChar w:fldCharType="end"/>
            </w:r>
          </w:hyperlink>
        </w:p>
        <w:p w14:paraId="52CCB41D" w14:textId="77777777" w:rsidR="00352910" w:rsidRDefault="00FE3327" w:rsidP="00352910">
          <w:pPr>
            <w:pStyle w:val="TOC1"/>
            <w:tabs>
              <w:tab w:val="left" w:pos="440"/>
              <w:tab w:val="right" w:leader="dot" w:pos="9017"/>
            </w:tabs>
            <w:spacing w:after="0"/>
            <w:rPr>
              <w:rFonts w:eastAsiaTheme="minorEastAsia"/>
              <w:noProof/>
            </w:rPr>
          </w:pPr>
          <w:hyperlink w:anchor="_Toc486436999" w:history="1">
            <w:r w:rsidR="00352910" w:rsidRPr="005F681C">
              <w:rPr>
                <w:rStyle w:val="Hyperlink"/>
                <w:rFonts w:cstheme="minorHAnsi"/>
                <w:noProof/>
              </w:rPr>
              <w:t>1.</w:t>
            </w:r>
            <w:r w:rsidR="00352910">
              <w:rPr>
                <w:rFonts w:eastAsiaTheme="minorEastAsia"/>
                <w:noProof/>
              </w:rPr>
              <w:tab/>
            </w:r>
            <w:r w:rsidR="00352910" w:rsidRPr="005F681C">
              <w:rPr>
                <w:rStyle w:val="Hyperlink"/>
                <w:rFonts w:cstheme="minorHAnsi"/>
                <w:noProof/>
              </w:rPr>
              <w:t>BACKGROUND</w:t>
            </w:r>
            <w:r w:rsidR="00352910">
              <w:rPr>
                <w:noProof/>
                <w:webHidden/>
              </w:rPr>
              <w:tab/>
            </w:r>
            <w:r w:rsidR="00352910">
              <w:rPr>
                <w:noProof/>
                <w:webHidden/>
              </w:rPr>
              <w:fldChar w:fldCharType="begin"/>
            </w:r>
            <w:r w:rsidR="00352910">
              <w:rPr>
                <w:noProof/>
                <w:webHidden/>
              </w:rPr>
              <w:instrText xml:space="preserve"> PAGEREF _Toc486436999 \h </w:instrText>
            </w:r>
            <w:r w:rsidR="00352910">
              <w:rPr>
                <w:noProof/>
                <w:webHidden/>
              </w:rPr>
            </w:r>
            <w:r w:rsidR="00352910">
              <w:rPr>
                <w:noProof/>
                <w:webHidden/>
              </w:rPr>
              <w:fldChar w:fldCharType="separate"/>
            </w:r>
            <w:r w:rsidR="00D23148">
              <w:rPr>
                <w:noProof/>
                <w:webHidden/>
              </w:rPr>
              <w:t>6</w:t>
            </w:r>
            <w:r w:rsidR="00352910">
              <w:rPr>
                <w:noProof/>
                <w:webHidden/>
              </w:rPr>
              <w:fldChar w:fldCharType="end"/>
            </w:r>
          </w:hyperlink>
        </w:p>
        <w:p w14:paraId="1226934E" w14:textId="77777777" w:rsidR="00352910" w:rsidRDefault="00FE3327" w:rsidP="00352910">
          <w:pPr>
            <w:pStyle w:val="TOC1"/>
            <w:tabs>
              <w:tab w:val="left" w:pos="440"/>
              <w:tab w:val="right" w:leader="dot" w:pos="9017"/>
            </w:tabs>
            <w:spacing w:after="0"/>
            <w:rPr>
              <w:rFonts w:eastAsiaTheme="minorEastAsia"/>
              <w:noProof/>
            </w:rPr>
          </w:pPr>
          <w:hyperlink w:anchor="_Toc486437000" w:history="1">
            <w:r w:rsidR="00352910" w:rsidRPr="005F681C">
              <w:rPr>
                <w:rStyle w:val="Hyperlink"/>
                <w:rFonts w:cstheme="minorHAnsi"/>
                <w:noProof/>
              </w:rPr>
              <w:t>2.</w:t>
            </w:r>
            <w:r w:rsidR="00352910">
              <w:rPr>
                <w:rFonts w:eastAsiaTheme="minorEastAsia"/>
                <w:noProof/>
              </w:rPr>
              <w:tab/>
            </w:r>
            <w:r w:rsidR="00352910" w:rsidRPr="005F681C">
              <w:rPr>
                <w:rStyle w:val="Hyperlink"/>
                <w:rFonts w:cstheme="minorHAnsi"/>
                <w:noProof/>
              </w:rPr>
              <w:t>ROLES AND RESPONSIBILITIES?</w:t>
            </w:r>
            <w:r w:rsidR="00352910">
              <w:rPr>
                <w:noProof/>
                <w:webHidden/>
              </w:rPr>
              <w:tab/>
            </w:r>
            <w:r w:rsidR="00352910">
              <w:rPr>
                <w:noProof/>
                <w:webHidden/>
              </w:rPr>
              <w:fldChar w:fldCharType="begin"/>
            </w:r>
            <w:r w:rsidR="00352910">
              <w:rPr>
                <w:noProof/>
                <w:webHidden/>
              </w:rPr>
              <w:instrText xml:space="preserve"> PAGEREF _Toc486437000 \h </w:instrText>
            </w:r>
            <w:r w:rsidR="00352910">
              <w:rPr>
                <w:noProof/>
                <w:webHidden/>
              </w:rPr>
            </w:r>
            <w:r w:rsidR="00352910">
              <w:rPr>
                <w:noProof/>
                <w:webHidden/>
              </w:rPr>
              <w:fldChar w:fldCharType="separate"/>
            </w:r>
            <w:r w:rsidR="00D23148">
              <w:rPr>
                <w:noProof/>
                <w:webHidden/>
              </w:rPr>
              <w:t>7</w:t>
            </w:r>
            <w:r w:rsidR="00352910">
              <w:rPr>
                <w:noProof/>
                <w:webHidden/>
              </w:rPr>
              <w:fldChar w:fldCharType="end"/>
            </w:r>
          </w:hyperlink>
        </w:p>
        <w:p w14:paraId="6CEDD7D9" w14:textId="77777777" w:rsidR="00352910" w:rsidRDefault="00FE3327" w:rsidP="006D4EF5">
          <w:pPr>
            <w:pStyle w:val="TOC2"/>
            <w:tabs>
              <w:tab w:val="right" w:leader="dot" w:pos="9017"/>
            </w:tabs>
            <w:spacing w:after="0"/>
            <w:ind w:left="0"/>
            <w:rPr>
              <w:rFonts w:eastAsiaTheme="minorEastAsia"/>
              <w:noProof/>
            </w:rPr>
          </w:pPr>
          <w:hyperlink w:anchor="_Toc486437001" w:history="1">
            <w:r w:rsidR="00352910" w:rsidRPr="005F681C">
              <w:rPr>
                <w:rStyle w:val="Hyperlink"/>
                <w:noProof/>
              </w:rPr>
              <w:t>2.1</w:t>
            </w:r>
            <w:r w:rsidR="001A490C">
              <w:rPr>
                <w:rStyle w:val="Hyperlink"/>
                <w:noProof/>
              </w:rPr>
              <w:t xml:space="preserve">  </w:t>
            </w:r>
            <w:r w:rsidR="00352910" w:rsidRPr="005F681C">
              <w:rPr>
                <w:rStyle w:val="Hyperlink"/>
                <w:noProof/>
              </w:rPr>
              <w:t xml:space="preserve"> PSEA TASKFORCE/NETWORK</w:t>
            </w:r>
            <w:r w:rsidR="00352910">
              <w:rPr>
                <w:noProof/>
                <w:webHidden/>
              </w:rPr>
              <w:tab/>
            </w:r>
            <w:r w:rsidR="00352910">
              <w:rPr>
                <w:noProof/>
                <w:webHidden/>
              </w:rPr>
              <w:fldChar w:fldCharType="begin"/>
            </w:r>
            <w:r w:rsidR="00352910">
              <w:rPr>
                <w:noProof/>
                <w:webHidden/>
              </w:rPr>
              <w:instrText xml:space="preserve"> PAGEREF _Toc486437001 \h </w:instrText>
            </w:r>
            <w:r w:rsidR="00352910">
              <w:rPr>
                <w:noProof/>
                <w:webHidden/>
              </w:rPr>
            </w:r>
            <w:r w:rsidR="00352910">
              <w:rPr>
                <w:noProof/>
                <w:webHidden/>
              </w:rPr>
              <w:fldChar w:fldCharType="separate"/>
            </w:r>
            <w:r w:rsidR="00D23148">
              <w:rPr>
                <w:noProof/>
                <w:webHidden/>
              </w:rPr>
              <w:t>7</w:t>
            </w:r>
            <w:r w:rsidR="00352910">
              <w:rPr>
                <w:noProof/>
                <w:webHidden/>
              </w:rPr>
              <w:fldChar w:fldCharType="end"/>
            </w:r>
          </w:hyperlink>
        </w:p>
        <w:p w14:paraId="7B7E88BA" w14:textId="77777777" w:rsidR="00352910" w:rsidRDefault="00FE3327" w:rsidP="006D4EF5">
          <w:pPr>
            <w:pStyle w:val="TOC2"/>
            <w:tabs>
              <w:tab w:val="right" w:leader="dot" w:pos="9017"/>
            </w:tabs>
            <w:spacing w:after="0"/>
            <w:ind w:left="0"/>
            <w:rPr>
              <w:rFonts w:eastAsiaTheme="minorEastAsia"/>
              <w:noProof/>
            </w:rPr>
          </w:pPr>
          <w:hyperlink w:anchor="_Toc486437002" w:history="1">
            <w:r w:rsidR="00352910" w:rsidRPr="005F681C">
              <w:rPr>
                <w:rStyle w:val="Hyperlink"/>
                <w:noProof/>
              </w:rPr>
              <w:t>2.2</w:t>
            </w:r>
            <w:r w:rsidR="001A490C">
              <w:rPr>
                <w:rStyle w:val="Hyperlink"/>
                <w:noProof/>
              </w:rPr>
              <w:t xml:space="preserve">  </w:t>
            </w:r>
            <w:r w:rsidR="00352910" w:rsidRPr="005F681C">
              <w:rPr>
                <w:rStyle w:val="Hyperlink"/>
                <w:noProof/>
              </w:rPr>
              <w:t xml:space="preserve"> PSEA FOCAL POINTS</w:t>
            </w:r>
            <w:r w:rsidR="00352910">
              <w:rPr>
                <w:noProof/>
                <w:webHidden/>
              </w:rPr>
              <w:tab/>
            </w:r>
            <w:r w:rsidR="00352910">
              <w:rPr>
                <w:noProof/>
                <w:webHidden/>
              </w:rPr>
              <w:fldChar w:fldCharType="begin"/>
            </w:r>
            <w:r w:rsidR="00352910">
              <w:rPr>
                <w:noProof/>
                <w:webHidden/>
              </w:rPr>
              <w:instrText xml:space="preserve"> PAGEREF _Toc486437002 \h </w:instrText>
            </w:r>
            <w:r w:rsidR="00352910">
              <w:rPr>
                <w:noProof/>
                <w:webHidden/>
              </w:rPr>
            </w:r>
            <w:r w:rsidR="00352910">
              <w:rPr>
                <w:noProof/>
                <w:webHidden/>
              </w:rPr>
              <w:fldChar w:fldCharType="separate"/>
            </w:r>
            <w:r w:rsidR="00D23148">
              <w:rPr>
                <w:noProof/>
                <w:webHidden/>
              </w:rPr>
              <w:t>8</w:t>
            </w:r>
            <w:r w:rsidR="00352910">
              <w:rPr>
                <w:noProof/>
                <w:webHidden/>
              </w:rPr>
              <w:fldChar w:fldCharType="end"/>
            </w:r>
          </w:hyperlink>
        </w:p>
        <w:p w14:paraId="40505329" w14:textId="77777777" w:rsidR="00352910" w:rsidRDefault="00FE3327" w:rsidP="00352910">
          <w:pPr>
            <w:pStyle w:val="TOC1"/>
            <w:tabs>
              <w:tab w:val="left" w:pos="440"/>
              <w:tab w:val="right" w:leader="dot" w:pos="9017"/>
            </w:tabs>
            <w:spacing w:after="0"/>
            <w:rPr>
              <w:rFonts w:eastAsiaTheme="minorEastAsia"/>
              <w:noProof/>
            </w:rPr>
          </w:pPr>
          <w:hyperlink w:anchor="_Toc486437003" w:history="1">
            <w:r w:rsidR="00352910" w:rsidRPr="005F681C">
              <w:rPr>
                <w:rStyle w:val="Hyperlink"/>
                <w:rFonts w:cstheme="minorHAnsi"/>
                <w:noProof/>
              </w:rPr>
              <w:t>3.</w:t>
            </w:r>
            <w:r w:rsidR="00352910">
              <w:rPr>
                <w:rFonts w:eastAsiaTheme="minorEastAsia"/>
                <w:noProof/>
              </w:rPr>
              <w:tab/>
            </w:r>
            <w:r w:rsidR="00352910" w:rsidRPr="005F681C">
              <w:rPr>
                <w:rStyle w:val="Hyperlink"/>
                <w:rFonts w:cstheme="minorHAnsi"/>
                <w:noProof/>
              </w:rPr>
              <w:t>DEFINITIONS</w:t>
            </w:r>
            <w:r w:rsidR="00352910">
              <w:rPr>
                <w:noProof/>
                <w:webHidden/>
              </w:rPr>
              <w:tab/>
            </w:r>
            <w:r w:rsidR="00352910">
              <w:rPr>
                <w:noProof/>
                <w:webHidden/>
              </w:rPr>
              <w:fldChar w:fldCharType="begin"/>
            </w:r>
            <w:r w:rsidR="00352910">
              <w:rPr>
                <w:noProof/>
                <w:webHidden/>
              </w:rPr>
              <w:instrText xml:space="preserve"> PAGEREF _Toc486437003 \h </w:instrText>
            </w:r>
            <w:r w:rsidR="00352910">
              <w:rPr>
                <w:noProof/>
                <w:webHidden/>
              </w:rPr>
            </w:r>
            <w:r w:rsidR="00352910">
              <w:rPr>
                <w:noProof/>
                <w:webHidden/>
              </w:rPr>
              <w:fldChar w:fldCharType="separate"/>
            </w:r>
            <w:r w:rsidR="00D23148">
              <w:rPr>
                <w:noProof/>
                <w:webHidden/>
              </w:rPr>
              <w:t>8</w:t>
            </w:r>
            <w:r w:rsidR="00352910">
              <w:rPr>
                <w:noProof/>
                <w:webHidden/>
              </w:rPr>
              <w:fldChar w:fldCharType="end"/>
            </w:r>
          </w:hyperlink>
        </w:p>
        <w:p w14:paraId="64933504" w14:textId="77777777" w:rsidR="00352910" w:rsidRDefault="00FE3327" w:rsidP="00352910">
          <w:pPr>
            <w:pStyle w:val="TOC1"/>
            <w:tabs>
              <w:tab w:val="left" w:pos="440"/>
              <w:tab w:val="right" w:leader="dot" w:pos="9017"/>
            </w:tabs>
            <w:spacing w:after="0"/>
            <w:rPr>
              <w:rFonts w:eastAsiaTheme="minorEastAsia"/>
              <w:noProof/>
            </w:rPr>
          </w:pPr>
          <w:hyperlink w:anchor="_Toc486437004" w:history="1">
            <w:r w:rsidR="00352910" w:rsidRPr="005F681C">
              <w:rPr>
                <w:rStyle w:val="Hyperlink"/>
                <w:rFonts w:cstheme="minorHAnsi"/>
                <w:noProof/>
              </w:rPr>
              <w:t>4.</w:t>
            </w:r>
            <w:r w:rsidR="00352910">
              <w:rPr>
                <w:rFonts w:eastAsiaTheme="minorEastAsia"/>
                <w:noProof/>
              </w:rPr>
              <w:tab/>
            </w:r>
            <w:r w:rsidR="00352910" w:rsidRPr="005F681C">
              <w:rPr>
                <w:rStyle w:val="Hyperlink"/>
                <w:rFonts w:cstheme="minorHAnsi"/>
                <w:noProof/>
              </w:rPr>
              <w:t>GUIDING PRINCIPLES</w:t>
            </w:r>
            <w:r w:rsidR="00352910">
              <w:rPr>
                <w:noProof/>
                <w:webHidden/>
              </w:rPr>
              <w:tab/>
            </w:r>
            <w:r w:rsidR="00352910">
              <w:rPr>
                <w:noProof/>
                <w:webHidden/>
              </w:rPr>
              <w:fldChar w:fldCharType="begin"/>
            </w:r>
            <w:r w:rsidR="00352910">
              <w:rPr>
                <w:noProof/>
                <w:webHidden/>
              </w:rPr>
              <w:instrText xml:space="preserve"> PAGEREF _Toc486437004 \h </w:instrText>
            </w:r>
            <w:r w:rsidR="00352910">
              <w:rPr>
                <w:noProof/>
                <w:webHidden/>
              </w:rPr>
            </w:r>
            <w:r w:rsidR="00352910">
              <w:rPr>
                <w:noProof/>
                <w:webHidden/>
              </w:rPr>
              <w:fldChar w:fldCharType="separate"/>
            </w:r>
            <w:r w:rsidR="00D23148">
              <w:rPr>
                <w:noProof/>
                <w:webHidden/>
              </w:rPr>
              <w:t>8</w:t>
            </w:r>
            <w:r w:rsidR="00352910">
              <w:rPr>
                <w:noProof/>
                <w:webHidden/>
              </w:rPr>
              <w:fldChar w:fldCharType="end"/>
            </w:r>
          </w:hyperlink>
        </w:p>
        <w:p w14:paraId="7E65D495" w14:textId="77777777" w:rsidR="00352910" w:rsidRDefault="00FE3327" w:rsidP="00352910">
          <w:pPr>
            <w:pStyle w:val="TOC1"/>
            <w:tabs>
              <w:tab w:val="left" w:pos="440"/>
              <w:tab w:val="right" w:leader="dot" w:pos="9017"/>
            </w:tabs>
            <w:spacing w:after="0"/>
            <w:rPr>
              <w:rFonts w:eastAsiaTheme="minorEastAsia"/>
              <w:noProof/>
            </w:rPr>
          </w:pPr>
          <w:hyperlink w:anchor="_Toc486437005" w:history="1">
            <w:r w:rsidR="00352910" w:rsidRPr="005F681C">
              <w:rPr>
                <w:rStyle w:val="Hyperlink"/>
                <w:rFonts w:cstheme="minorHAnsi"/>
                <w:noProof/>
              </w:rPr>
              <w:t>5.</w:t>
            </w:r>
            <w:r w:rsidR="00352910">
              <w:rPr>
                <w:rFonts w:eastAsiaTheme="minorEastAsia"/>
                <w:noProof/>
              </w:rPr>
              <w:tab/>
            </w:r>
            <w:r w:rsidR="00352910" w:rsidRPr="005F681C">
              <w:rPr>
                <w:rStyle w:val="Hyperlink"/>
                <w:rFonts w:cstheme="minorHAnsi"/>
                <w:noProof/>
              </w:rPr>
              <w:t>RECEIVING COMPLAINTS AND REPORTS</w:t>
            </w:r>
            <w:r w:rsidR="00352910">
              <w:rPr>
                <w:noProof/>
                <w:webHidden/>
              </w:rPr>
              <w:tab/>
            </w:r>
            <w:r w:rsidR="00352910">
              <w:rPr>
                <w:noProof/>
                <w:webHidden/>
              </w:rPr>
              <w:fldChar w:fldCharType="begin"/>
            </w:r>
            <w:r w:rsidR="00352910">
              <w:rPr>
                <w:noProof/>
                <w:webHidden/>
              </w:rPr>
              <w:instrText xml:space="preserve"> PAGEREF _Toc486437005 \h </w:instrText>
            </w:r>
            <w:r w:rsidR="00352910">
              <w:rPr>
                <w:noProof/>
                <w:webHidden/>
              </w:rPr>
            </w:r>
            <w:r w:rsidR="00352910">
              <w:rPr>
                <w:noProof/>
                <w:webHidden/>
              </w:rPr>
              <w:fldChar w:fldCharType="separate"/>
            </w:r>
            <w:r w:rsidR="00D23148">
              <w:rPr>
                <w:noProof/>
                <w:webHidden/>
              </w:rPr>
              <w:t>10</w:t>
            </w:r>
            <w:r w:rsidR="00352910">
              <w:rPr>
                <w:noProof/>
                <w:webHidden/>
              </w:rPr>
              <w:fldChar w:fldCharType="end"/>
            </w:r>
          </w:hyperlink>
        </w:p>
        <w:p w14:paraId="23995B2E" w14:textId="77777777" w:rsidR="00352910" w:rsidRDefault="00FE3327" w:rsidP="00352910">
          <w:pPr>
            <w:pStyle w:val="TOC1"/>
            <w:tabs>
              <w:tab w:val="left" w:pos="440"/>
              <w:tab w:val="right" w:leader="dot" w:pos="9017"/>
            </w:tabs>
            <w:spacing w:after="0"/>
            <w:rPr>
              <w:rFonts w:eastAsiaTheme="minorEastAsia"/>
              <w:noProof/>
            </w:rPr>
          </w:pPr>
          <w:hyperlink w:anchor="_Toc486437006" w:history="1">
            <w:r w:rsidR="00352910" w:rsidRPr="005F681C">
              <w:rPr>
                <w:rStyle w:val="Hyperlink"/>
                <w:rFonts w:cstheme="minorHAnsi"/>
                <w:noProof/>
              </w:rPr>
              <w:t>6.</w:t>
            </w:r>
            <w:r w:rsidR="00352910">
              <w:rPr>
                <w:rFonts w:eastAsiaTheme="minorEastAsia"/>
                <w:noProof/>
              </w:rPr>
              <w:tab/>
            </w:r>
            <w:r w:rsidR="00352910" w:rsidRPr="005F681C">
              <w:rPr>
                <w:rStyle w:val="Hyperlink"/>
                <w:rFonts w:cstheme="minorHAnsi"/>
                <w:noProof/>
              </w:rPr>
              <w:t>MANDATORY REPORTING</w:t>
            </w:r>
            <w:r w:rsidR="00352910">
              <w:rPr>
                <w:noProof/>
                <w:webHidden/>
              </w:rPr>
              <w:tab/>
            </w:r>
            <w:r w:rsidR="00352910">
              <w:rPr>
                <w:noProof/>
                <w:webHidden/>
              </w:rPr>
              <w:fldChar w:fldCharType="begin"/>
            </w:r>
            <w:r w:rsidR="00352910">
              <w:rPr>
                <w:noProof/>
                <w:webHidden/>
              </w:rPr>
              <w:instrText xml:space="preserve"> PAGEREF _Toc486437006 \h </w:instrText>
            </w:r>
            <w:r w:rsidR="00352910">
              <w:rPr>
                <w:noProof/>
                <w:webHidden/>
              </w:rPr>
            </w:r>
            <w:r w:rsidR="00352910">
              <w:rPr>
                <w:noProof/>
                <w:webHidden/>
              </w:rPr>
              <w:fldChar w:fldCharType="separate"/>
            </w:r>
            <w:r w:rsidR="00D23148">
              <w:rPr>
                <w:noProof/>
                <w:webHidden/>
              </w:rPr>
              <w:t>10</w:t>
            </w:r>
            <w:r w:rsidR="00352910">
              <w:rPr>
                <w:noProof/>
                <w:webHidden/>
              </w:rPr>
              <w:fldChar w:fldCharType="end"/>
            </w:r>
          </w:hyperlink>
        </w:p>
        <w:p w14:paraId="4D4BC1B6" w14:textId="77777777" w:rsidR="00352910" w:rsidRDefault="00FE3327" w:rsidP="00352910">
          <w:pPr>
            <w:pStyle w:val="TOC1"/>
            <w:tabs>
              <w:tab w:val="left" w:pos="440"/>
              <w:tab w:val="right" w:leader="dot" w:pos="9017"/>
            </w:tabs>
            <w:spacing w:after="0"/>
            <w:rPr>
              <w:rFonts w:eastAsiaTheme="minorEastAsia"/>
              <w:noProof/>
            </w:rPr>
          </w:pPr>
          <w:hyperlink w:anchor="_Toc486437007" w:history="1">
            <w:r w:rsidR="00352910" w:rsidRPr="005F681C">
              <w:rPr>
                <w:rStyle w:val="Hyperlink"/>
                <w:rFonts w:cstheme="minorHAnsi"/>
                <w:noProof/>
              </w:rPr>
              <w:t>7.</w:t>
            </w:r>
            <w:r w:rsidR="00352910">
              <w:rPr>
                <w:rFonts w:eastAsiaTheme="minorEastAsia"/>
                <w:noProof/>
              </w:rPr>
              <w:tab/>
            </w:r>
            <w:r w:rsidR="00352910" w:rsidRPr="005F681C">
              <w:rPr>
                <w:rStyle w:val="Hyperlink"/>
                <w:rFonts w:cstheme="minorHAnsi"/>
                <w:noProof/>
              </w:rPr>
              <w:t>INVESTIGATIONS</w:t>
            </w:r>
            <w:r w:rsidR="00352910">
              <w:rPr>
                <w:noProof/>
                <w:webHidden/>
              </w:rPr>
              <w:tab/>
            </w:r>
            <w:r w:rsidR="00352910">
              <w:rPr>
                <w:noProof/>
                <w:webHidden/>
              </w:rPr>
              <w:fldChar w:fldCharType="begin"/>
            </w:r>
            <w:r w:rsidR="00352910">
              <w:rPr>
                <w:noProof/>
                <w:webHidden/>
              </w:rPr>
              <w:instrText xml:space="preserve"> PAGEREF _Toc486437007 \h </w:instrText>
            </w:r>
            <w:r w:rsidR="00352910">
              <w:rPr>
                <w:noProof/>
                <w:webHidden/>
              </w:rPr>
            </w:r>
            <w:r w:rsidR="00352910">
              <w:rPr>
                <w:noProof/>
                <w:webHidden/>
              </w:rPr>
              <w:fldChar w:fldCharType="separate"/>
            </w:r>
            <w:r w:rsidR="00D23148">
              <w:rPr>
                <w:noProof/>
                <w:webHidden/>
              </w:rPr>
              <w:t>12</w:t>
            </w:r>
            <w:r w:rsidR="00352910">
              <w:rPr>
                <w:noProof/>
                <w:webHidden/>
              </w:rPr>
              <w:fldChar w:fldCharType="end"/>
            </w:r>
          </w:hyperlink>
        </w:p>
        <w:p w14:paraId="6E534053" w14:textId="77777777" w:rsidR="00352910" w:rsidRDefault="00FE3327" w:rsidP="00352910">
          <w:pPr>
            <w:pStyle w:val="TOC1"/>
            <w:tabs>
              <w:tab w:val="left" w:pos="440"/>
              <w:tab w:val="right" w:leader="dot" w:pos="9017"/>
            </w:tabs>
            <w:spacing w:after="0"/>
            <w:rPr>
              <w:rFonts w:eastAsiaTheme="minorEastAsia"/>
              <w:noProof/>
            </w:rPr>
          </w:pPr>
          <w:hyperlink w:anchor="_Toc486437008" w:history="1">
            <w:r w:rsidR="00352910" w:rsidRPr="005F681C">
              <w:rPr>
                <w:rStyle w:val="Hyperlink"/>
                <w:rFonts w:cstheme="minorHAnsi"/>
                <w:noProof/>
              </w:rPr>
              <w:t>8.</w:t>
            </w:r>
            <w:r w:rsidR="00352910">
              <w:rPr>
                <w:rFonts w:eastAsiaTheme="minorEastAsia"/>
                <w:noProof/>
              </w:rPr>
              <w:tab/>
            </w:r>
            <w:r w:rsidR="00352910" w:rsidRPr="005F681C">
              <w:rPr>
                <w:rStyle w:val="Hyperlink"/>
                <w:rFonts w:cstheme="minorHAnsi"/>
                <w:noProof/>
              </w:rPr>
              <w:t>ADDRESSING ANONYMOUS COMPLAINTS AND RUMOURS</w:t>
            </w:r>
            <w:r w:rsidR="00352910">
              <w:rPr>
                <w:noProof/>
                <w:webHidden/>
              </w:rPr>
              <w:tab/>
            </w:r>
            <w:r w:rsidR="00352910">
              <w:rPr>
                <w:noProof/>
                <w:webHidden/>
              </w:rPr>
              <w:fldChar w:fldCharType="begin"/>
            </w:r>
            <w:r w:rsidR="00352910">
              <w:rPr>
                <w:noProof/>
                <w:webHidden/>
              </w:rPr>
              <w:instrText xml:space="preserve"> PAGEREF _Toc486437008 \h </w:instrText>
            </w:r>
            <w:r w:rsidR="00352910">
              <w:rPr>
                <w:noProof/>
                <w:webHidden/>
              </w:rPr>
            </w:r>
            <w:r w:rsidR="00352910">
              <w:rPr>
                <w:noProof/>
                <w:webHidden/>
              </w:rPr>
              <w:fldChar w:fldCharType="separate"/>
            </w:r>
            <w:r w:rsidR="00D23148">
              <w:rPr>
                <w:noProof/>
                <w:webHidden/>
              </w:rPr>
              <w:t>13</w:t>
            </w:r>
            <w:r w:rsidR="00352910">
              <w:rPr>
                <w:noProof/>
                <w:webHidden/>
              </w:rPr>
              <w:fldChar w:fldCharType="end"/>
            </w:r>
          </w:hyperlink>
        </w:p>
        <w:p w14:paraId="0AD7AEDC" w14:textId="77777777" w:rsidR="00352910" w:rsidRDefault="00FE3327" w:rsidP="00352910">
          <w:pPr>
            <w:pStyle w:val="TOC1"/>
            <w:tabs>
              <w:tab w:val="left" w:pos="440"/>
              <w:tab w:val="right" w:leader="dot" w:pos="9017"/>
            </w:tabs>
            <w:spacing w:after="0"/>
            <w:rPr>
              <w:rFonts w:eastAsiaTheme="minorEastAsia"/>
              <w:noProof/>
            </w:rPr>
          </w:pPr>
          <w:hyperlink w:anchor="_Toc486437009" w:history="1">
            <w:r w:rsidR="00352910" w:rsidRPr="005F681C">
              <w:rPr>
                <w:rStyle w:val="Hyperlink"/>
                <w:rFonts w:cstheme="minorHAnsi"/>
                <w:noProof/>
              </w:rPr>
              <w:t>9.</w:t>
            </w:r>
            <w:r w:rsidR="00352910">
              <w:rPr>
                <w:rFonts w:eastAsiaTheme="minorEastAsia"/>
                <w:noProof/>
              </w:rPr>
              <w:tab/>
            </w:r>
            <w:r w:rsidR="00352910" w:rsidRPr="005F681C">
              <w:rPr>
                <w:rStyle w:val="Hyperlink"/>
                <w:rFonts w:cstheme="minorHAnsi"/>
                <w:noProof/>
              </w:rPr>
              <w:t>COMPLAINTS BROUGHT BY SOMEONE OTHER THAN THE COMPLAINANT OF ABUSE</w:t>
            </w:r>
            <w:r w:rsidR="00352910">
              <w:rPr>
                <w:noProof/>
                <w:webHidden/>
              </w:rPr>
              <w:tab/>
            </w:r>
            <w:r w:rsidR="00352910">
              <w:rPr>
                <w:noProof/>
                <w:webHidden/>
              </w:rPr>
              <w:fldChar w:fldCharType="begin"/>
            </w:r>
            <w:r w:rsidR="00352910">
              <w:rPr>
                <w:noProof/>
                <w:webHidden/>
              </w:rPr>
              <w:instrText xml:space="preserve"> PAGEREF _Toc486437009 \h </w:instrText>
            </w:r>
            <w:r w:rsidR="00352910">
              <w:rPr>
                <w:noProof/>
                <w:webHidden/>
              </w:rPr>
            </w:r>
            <w:r w:rsidR="00352910">
              <w:rPr>
                <w:noProof/>
                <w:webHidden/>
              </w:rPr>
              <w:fldChar w:fldCharType="separate"/>
            </w:r>
            <w:r w:rsidR="00D23148">
              <w:rPr>
                <w:noProof/>
                <w:webHidden/>
              </w:rPr>
              <w:t>13</w:t>
            </w:r>
            <w:r w:rsidR="00352910">
              <w:rPr>
                <w:noProof/>
                <w:webHidden/>
              </w:rPr>
              <w:fldChar w:fldCharType="end"/>
            </w:r>
          </w:hyperlink>
        </w:p>
        <w:p w14:paraId="0F5BE765" w14:textId="77777777" w:rsidR="00352910" w:rsidRDefault="00FE3327" w:rsidP="00352910">
          <w:pPr>
            <w:pStyle w:val="TOC1"/>
            <w:tabs>
              <w:tab w:val="left" w:pos="660"/>
              <w:tab w:val="right" w:leader="dot" w:pos="9017"/>
            </w:tabs>
            <w:spacing w:after="0"/>
            <w:rPr>
              <w:rFonts w:eastAsiaTheme="minorEastAsia"/>
              <w:noProof/>
            </w:rPr>
          </w:pPr>
          <w:hyperlink w:anchor="_Toc486437010" w:history="1">
            <w:r w:rsidR="00352910" w:rsidRPr="005F681C">
              <w:rPr>
                <w:rStyle w:val="Hyperlink"/>
                <w:rFonts w:cstheme="minorHAnsi"/>
                <w:noProof/>
              </w:rPr>
              <w:t>10.</w:t>
            </w:r>
            <w:r w:rsidR="001A490C">
              <w:rPr>
                <w:rFonts w:eastAsiaTheme="minorEastAsia"/>
                <w:noProof/>
              </w:rPr>
              <w:t xml:space="preserve">   </w:t>
            </w:r>
            <w:r w:rsidR="00352910" w:rsidRPr="005F681C">
              <w:rPr>
                <w:rStyle w:val="Hyperlink"/>
                <w:rFonts w:cstheme="minorHAnsi"/>
                <w:noProof/>
              </w:rPr>
              <w:t>CONFIDENTIALITY</w:t>
            </w:r>
            <w:r w:rsidR="00352910">
              <w:rPr>
                <w:noProof/>
                <w:webHidden/>
              </w:rPr>
              <w:tab/>
            </w:r>
            <w:r w:rsidR="00352910">
              <w:rPr>
                <w:noProof/>
                <w:webHidden/>
              </w:rPr>
              <w:fldChar w:fldCharType="begin"/>
            </w:r>
            <w:r w:rsidR="00352910">
              <w:rPr>
                <w:noProof/>
                <w:webHidden/>
              </w:rPr>
              <w:instrText xml:space="preserve"> PAGEREF _Toc486437010 \h </w:instrText>
            </w:r>
            <w:r w:rsidR="00352910">
              <w:rPr>
                <w:noProof/>
                <w:webHidden/>
              </w:rPr>
            </w:r>
            <w:r w:rsidR="00352910">
              <w:rPr>
                <w:noProof/>
                <w:webHidden/>
              </w:rPr>
              <w:fldChar w:fldCharType="separate"/>
            </w:r>
            <w:r w:rsidR="00D23148">
              <w:rPr>
                <w:noProof/>
                <w:webHidden/>
              </w:rPr>
              <w:t>13</w:t>
            </w:r>
            <w:r w:rsidR="00352910">
              <w:rPr>
                <w:noProof/>
                <w:webHidden/>
              </w:rPr>
              <w:fldChar w:fldCharType="end"/>
            </w:r>
          </w:hyperlink>
        </w:p>
        <w:p w14:paraId="53C8CD61" w14:textId="77777777" w:rsidR="00352910" w:rsidRDefault="00FE3327" w:rsidP="006D4EF5">
          <w:pPr>
            <w:pStyle w:val="TOC2"/>
            <w:tabs>
              <w:tab w:val="right" w:leader="dot" w:pos="9017"/>
            </w:tabs>
            <w:spacing w:after="0"/>
            <w:ind w:left="0"/>
            <w:rPr>
              <w:rFonts w:eastAsiaTheme="minorEastAsia"/>
              <w:noProof/>
            </w:rPr>
          </w:pPr>
          <w:hyperlink w:anchor="_Toc486437011" w:history="1">
            <w:r w:rsidR="00352910" w:rsidRPr="005F681C">
              <w:rPr>
                <w:rStyle w:val="Hyperlink"/>
                <w:noProof/>
              </w:rPr>
              <w:t>10.1 WHAT IS CONFIDENTIAL</w:t>
            </w:r>
            <w:r w:rsidR="00352910">
              <w:rPr>
                <w:noProof/>
                <w:webHidden/>
              </w:rPr>
              <w:tab/>
            </w:r>
            <w:r w:rsidR="00352910">
              <w:rPr>
                <w:noProof/>
                <w:webHidden/>
              </w:rPr>
              <w:fldChar w:fldCharType="begin"/>
            </w:r>
            <w:r w:rsidR="00352910">
              <w:rPr>
                <w:noProof/>
                <w:webHidden/>
              </w:rPr>
              <w:instrText xml:space="preserve"> PAGEREF _Toc486437011 \h </w:instrText>
            </w:r>
            <w:r w:rsidR="00352910">
              <w:rPr>
                <w:noProof/>
                <w:webHidden/>
              </w:rPr>
            </w:r>
            <w:r w:rsidR="00352910">
              <w:rPr>
                <w:noProof/>
                <w:webHidden/>
              </w:rPr>
              <w:fldChar w:fldCharType="separate"/>
            </w:r>
            <w:r w:rsidR="00D23148">
              <w:rPr>
                <w:noProof/>
                <w:webHidden/>
              </w:rPr>
              <w:t>14</w:t>
            </w:r>
            <w:r w:rsidR="00352910">
              <w:rPr>
                <w:noProof/>
                <w:webHidden/>
              </w:rPr>
              <w:fldChar w:fldCharType="end"/>
            </w:r>
          </w:hyperlink>
        </w:p>
        <w:p w14:paraId="597BEB36" w14:textId="77777777" w:rsidR="00352910" w:rsidRDefault="00FE3327" w:rsidP="006D4EF5">
          <w:pPr>
            <w:pStyle w:val="TOC2"/>
            <w:tabs>
              <w:tab w:val="right" w:leader="dot" w:pos="9017"/>
            </w:tabs>
            <w:spacing w:after="0"/>
            <w:ind w:left="0"/>
            <w:rPr>
              <w:rFonts w:eastAsiaTheme="minorEastAsia"/>
              <w:noProof/>
            </w:rPr>
          </w:pPr>
          <w:hyperlink w:anchor="_Toc486437012" w:history="1">
            <w:r w:rsidR="00352910" w:rsidRPr="005F681C">
              <w:rPr>
                <w:rStyle w:val="Hyperlink"/>
                <w:rFonts w:cstheme="minorHAnsi"/>
                <w:noProof/>
              </w:rPr>
              <w:t>10.2 WHAT IS DISCLOSURE</w:t>
            </w:r>
            <w:r w:rsidR="00352910">
              <w:rPr>
                <w:noProof/>
                <w:webHidden/>
              </w:rPr>
              <w:tab/>
            </w:r>
            <w:r w:rsidR="00352910">
              <w:rPr>
                <w:noProof/>
                <w:webHidden/>
              </w:rPr>
              <w:fldChar w:fldCharType="begin"/>
            </w:r>
            <w:r w:rsidR="00352910">
              <w:rPr>
                <w:noProof/>
                <w:webHidden/>
              </w:rPr>
              <w:instrText xml:space="preserve"> PAGEREF _Toc486437012 \h </w:instrText>
            </w:r>
            <w:r w:rsidR="00352910">
              <w:rPr>
                <w:noProof/>
                <w:webHidden/>
              </w:rPr>
            </w:r>
            <w:r w:rsidR="00352910">
              <w:rPr>
                <w:noProof/>
                <w:webHidden/>
              </w:rPr>
              <w:fldChar w:fldCharType="separate"/>
            </w:r>
            <w:r w:rsidR="00D23148">
              <w:rPr>
                <w:noProof/>
                <w:webHidden/>
              </w:rPr>
              <w:t>14</w:t>
            </w:r>
            <w:r w:rsidR="00352910">
              <w:rPr>
                <w:noProof/>
                <w:webHidden/>
              </w:rPr>
              <w:fldChar w:fldCharType="end"/>
            </w:r>
          </w:hyperlink>
        </w:p>
        <w:p w14:paraId="01FB62D1" w14:textId="77777777" w:rsidR="00352910" w:rsidRDefault="00FE3327" w:rsidP="006D4EF5">
          <w:pPr>
            <w:pStyle w:val="TOC2"/>
            <w:tabs>
              <w:tab w:val="left" w:pos="880"/>
              <w:tab w:val="right" w:leader="dot" w:pos="9017"/>
            </w:tabs>
            <w:spacing w:after="0"/>
            <w:ind w:left="0"/>
            <w:rPr>
              <w:rFonts w:eastAsiaTheme="minorEastAsia"/>
              <w:noProof/>
            </w:rPr>
          </w:pPr>
          <w:hyperlink w:anchor="_Toc486437013" w:history="1">
            <w:r w:rsidR="00352910" w:rsidRPr="005F681C">
              <w:rPr>
                <w:rStyle w:val="Hyperlink"/>
                <w:rFonts w:cstheme="minorHAnsi"/>
                <w:noProof/>
              </w:rPr>
              <w:t>10.3</w:t>
            </w:r>
            <w:r w:rsidR="001A490C">
              <w:rPr>
                <w:rFonts w:eastAsiaTheme="minorEastAsia"/>
                <w:noProof/>
              </w:rPr>
              <w:t xml:space="preserve"> </w:t>
            </w:r>
            <w:r w:rsidR="00352910" w:rsidRPr="005F681C">
              <w:rPr>
                <w:rStyle w:val="Hyperlink"/>
                <w:rFonts w:cstheme="minorHAnsi"/>
                <w:noProof/>
              </w:rPr>
              <w:t>WHEN IS DISCLOSURE ALLOWED</w:t>
            </w:r>
            <w:r w:rsidR="00352910">
              <w:rPr>
                <w:noProof/>
                <w:webHidden/>
              </w:rPr>
              <w:tab/>
            </w:r>
            <w:r w:rsidR="00352910">
              <w:rPr>
                <w:noProof/>
                <w:webHidden/>
              </w:rPr>
              <w:fldChar w:fldCharType="begin"/>
            </w:r>
            <w:r w:rsidR="00352910">
              <w:rPr>
                <w:noProof/>
                <w:webHidden/>
              </w:rPr>
              <w:instrText xml:space="preserve"> PAGEREF _Toc486437013 \h </w:instrText>
            </w:r>
            <w:r w:rsidR="00352910">
              <w:rPr>
                <w:noProof/>
                <w:webHidden/>
              </w:rPr>
            </w:r>
            <w:r w:rsidR="00352910">
              <w:rPr>
                <w:noProof/>
                <w:webHidden/>
              </w:rPr>
              <w:fldChar w:fldCharType="separate"/>
            </w:r>
            <w:r w:rsidR="00D23148">
              <w:rPr>
                <w:noProof/>
                <w:webHidden/>
              </w:rPr>
              <w:t>14</w:t>
            </w:r>
            <w:r w:rsidR="00352910">
              <w:rPr>
                <w:noProof/>
                <w:webHidden/>
              </w:rPr>
              <w:fldChar w:fldCharType="end"/>
            </w:r>
          </w:hyperlink>
        </w:p>
        <w:p w14:paraId="240AAA7E" w14:textId="77777777" w:rsidR="00352910" w:rsidRDefault="00FE3327" w:rsidP="00352910">
          <w:pPr>
            <w:pStyle w:val="TOC1"/>
            <w:tabs>
              <w:tab w:val="left" w:pos="660"/>
              <w:tab w:val="right" w:leader="dot" w:pos="9017"/>
            </w:tabs>
            <w:spacing w:after="0"/>
            <w:rPr>
              <w:rFonts w:eastAsiaTheme="minorEastAsia"/>
              <w:noProof/>
            </w:rPr>
          </w:pPr>
          <w:hyperlink w:anchor="_Toc486437014" w:history="1">
            <w:r w:rsidR="00352910" w:rsidRPr="005F681C">
              <w:rPr>
                <w:rStyle w:val="Hyperlink"/>
                <w:noProof/>
              </w:rPr>
              <w:t>11.</w:t>
            </w:r>
            <w:r w:rsidR="001A490C">
              <w:rPr>
                <w:rFonts w:eastAsiaTheme="minorEastAsia"/>
                <w:noProof/>
              </w:rPr>
              <w:t xml:space="preserve">   </w:t>
            </w:r>
            <w:r w:rsidR="00352910" w:rsidRPr="005F681C">
              <w:rPr>
                <w:rStyle w:val="Hyperlink"/>
                <w:noProof/>
              </w:rPr>
              <w:t xml:space="preserve">SUPPORTING THE NEEDS OF SURVIVORS, COMPLAINANTS, WHISLTEBLOWERS AND </w:t>
            </w:r>
            <w:r w:rsidR="007C3BDF">
              <w:rPr>
                <w:rStyle w:val="Hyperlink"/>
                <w:noProof/>
              </w:rPr>
              <w:t xml:space="preserve">    </w:t>
            </w:r>
            <w:r w:rsidR="00352910" w:rsidRPr="005F681C">
              <w:rPr>
                <w:rStyle w:val="Hyperlink"/>
                <w:noProof/>
              </w:rPr>
              <w:t>WITNESSES</w:t>
            </w:r>
            <w:r w:rsidR="007C3BDF">
              <w:rPr>
                <w:rStyle w:val="Hyperlink"/>
                <w:noProof/>
              </w:rPr>
              <w:t>…………………………………………………………………………………………………………………………………….. 15</w:t>
            </w:r>
            <w:r w:rsidR="00352910">
              <w:rPr>
                <w:noProof/>
                <w:webHidden/>
              </w:rPr>
              <w:tab/>
            </w:r>
          </w:hyperlink>
        </w:p>
        <w:p w14:paraId="483B70F4" w14:textId="77777777" w:rsidR="00352910" w:rsidRDefault="00FE3327" w:rsidP="00352910">
          <w:pPr>
            <w:pStyle w:val="TOC1"/>
            <w:tabs>
              <w:tab w:val="left" w:pos="660"/>
              <w:tab w:val="right" w:leader="dot" w:pos="9017"/>
            </w:tabs>
            <w:spacing w:after="0"/>
            <w:rPr>
              <w:rFonts w:eastAsiaTheme="minorEastAsia"/>
              <w:noProof/>
            </w:rPr>
          </w:pPr>
          <w:hyperlink w:anchor="_Toc486437015" w:history="1">
            <w:r w:rsidR="00352910" w:rsidRPr="005F681C">
              <w:rPr>
                <w:rStyle w:val="Hyperlink"/>
                <w:rFonts w:cstheme="minorHAnsi"/>
                <w:noProof/>
              </w:rPr>
              <w:t>12.</w:t>
            </w:r>
            <w:r w:rsidR="001A490C">
              <w:rPr>
                <w:rFonts w:eastAsiaTheme="minorEastAsia"/>
                <w:noProof/>
              </w:rPr>
              <w:t xml:space="preserve">   </w:t>
            </w:r>
            <w:r w:rsidR="00352910" w:rsidRPr="005F681C">
              <w:rPr>
                <w:rStyle w:val="Hyperlink"/>
                <w:rFonts w:cstheme="minorHAnsi"/>
                <w:noProof/>
              </w:rPr>
              <w:t>REPORTING TO NATIONAL AUTHORITIES</w:t>
            </w:r>
            <w:r w:rsidR="00352910">
              <w:rPr>
                <w:noProof/>
                <w:webHidden/>
              </w:rPr>
              <w:tab/>
            </w:r>
            <w:r w:rsidR="00352910">
              <w:rPr>
                <w:noProof/>
                <w:webHidden/>
              </w:rPr>
              <w:fldChar w:fldCharType="begin"/>
            </w:r>
            <w:r w:rsidR="00352910">
              <w:rPr>
                <w:noProof/>
                <w:webHidden/>
              </w:rPr>
              <w:instrText xml:space="preserve"> PAGEREF _Toc486437015 \h </w:instrText>
            </w:r>
            <w:r w:rsidR="00352910">
              <w:rPr>
                <w:noProof/>
                <w:webHidden/>
              </w:rPr>
            </w:r>
            <w:r w:rsidR="00352910">
              <w:rPr>
                <w:noProof/>
                <w:webHidden/>
              </w:rPr>
              <w:fldChar w:fldCharType="separate"/>
            </w:r>
            <w:r w:rsidR="00D23148">
              <w:rPr>
                <w:noProof/>
                <w:webHidden/>
              </w:rPr>
              <w:t>16</w:t>
            </w:r>
            <w:r w:rsidR="00352910">
              <w:rPr>
                <w:noProof/>
                <w:webHidden/>
              </w:rPr>
              <w:fldChar w:fldCharType="end"/>
            </w:r>
          </w:hyperlink>
        </w:p>
        <w:p w14:paraId="2B690E91" w14:textId="77777777" w:rsidR="00352910" w:rsidRDefault="00FE3327" w:rsidP="00352910">
          <w:pPr>
            <w:pStyle w:val="TOC1"/>
            <w:tabs>
              <w:tab w:val="left" w:pos="660"/>
              <w:tab w:val="right" w:leader="dot" w:pos="9017"/>
            </w:tabs>
            <w:spacing w:after="0"/>
            <w:rPr>
              <w:rFonts w:eastAsiaTheme="minorEastAsia"/>
              <w:noProof/>
            </w:rPr>
          </w:pPr>
          <w:hyperlink w:anchor="_Toc486437016" w:history="1">
            <w:r w:rsidR="00352910" w:rsidRPr="005F681C">
              <w:rPr>
                <w:rStyle w:val="Hyperlink"/>
                <w:rFonts w:cstheme="minorHAnsi"/>
                <w:noProof/>
              </w:rPr>
              <w:t>13.</w:t>
            </w:r>
            <w:r w:rsidR="001A490C">
              <w:rPr>
                <w:rFonts w:eastAsiaTheme="minorEastAsia"/>
                <w:noProof/>
              </w:rPr>
              <w:t xml:space="preserve">   </w:t>
            </w:r>
            <w:r w:rsidR="00352910" w:rsidRPr="005F681C">
              <w:rPr>
                <w:rStyle w:val="Hyperlink"/>
                <w:rFonts w:cstheme="minorHAnsi"/>
                <w:noProof/>
              </w:rPr>
              <w:t>IMPLEMENTATION AND ADHERENCE</w:t>
            </w:r>
            <w:r w:rsidR="00352910">
              <w:rPr>
                <w:noProof/>
                <w:webHidden/>
              </w:rPr>
              <w:tab/>
            </w:r>
            <w:r w:rsidR="00352910">
              <w:rPr>
                <w:noProof/>
                <w:webHidden/>
              </w:rPr>
              <w:fldChar w:fldCharType="begin"/>
            </w:r>
            <w:r w:rsidR="00352910">
              <w:rPr>
                <w:noProof/>
                <w:webHidden/>
              </w:rPr>
              <w:instrText xml:space="preserve"> PAGEREF _Toc486437016 \h </w:instrText>
            </w:r>
            <w:r w:rsidR="00352910">
              <w:rPr>
                <w:noProof/>
                <w:webHidden/>
              </w:rPr>
            </w:r>
            <w:r w:rsidR="00352910">
              <w:rPr>
                <w:noProof/>
                <w:webHidden/>
              </w:rPr>
              <w:fldChar w:fldCharType="separate"/>
            </w:r>
            <w:r w:rsidR="00D23148">
              <w:rPr>
                <w:noProof/>
                <w:webHidden/>
              </w:rPr>
              <w:t>16</w:t>
            </w:r>
            <w:r w:rsidR="00352910">
              <w:rPr>
                <w:noProof/>
                <w:webHidden/>
              </w:rPr>
              <w:fldChar w:fldCharType="end"/>
            </w:r>
          </w:hyperlink>
        </w:p>
        <w:p w14:paraId="7860A6EA" w14:textId="77777777" w:rsidR="00352910" w:rsidRDefault="00FE3327" w:rsidP="006D4EF5">
          <w:pPr>
            <w:pStyle w:val="TOC2"/>
            <w:tabs>
              <w:tab w:val="right" w:leader="dot" w:pos="9017"/>
            </w:tabs>
            <w:spacing w:after="0"/>
            <w:ind w:left="0"/>
            <w:rPr>
              <w:rFonts w:eastAsiaTheme="minorEastAsia"/>
              <w:noProof/>
            </w:rPr>
          </w:pPr>
          <w:hyperlink w:anchor="_Toc486437017" w:history="1">
            <w:r w:rsidR="00352910" w:rsidRPr="005F681C">
              <w:rPr>
                <w:rStyle w:val="Hyperlink"/>
                <w:noProof/>
              </w:rPr>
              <w:t>13.1 RECRUITMENT AND VETTING</w:t>
            </w:r>
            <w:r w:rsidR="00352910">
              <w:rPr>
                <w:noProof/>
                <w:webHidden/>
              </w:rPr>
              <w:tab/>
            </w:r>
            <w:r w:rsidR="00352910">
              <w:rPr>
                <w:noProof/>
                <w:webHidden/>
              </w:rPr>
              <w:fldChar w:fldCharType="begin"/>
            </w:r>
            <w:r w:rsidR="00352910">
              <w:rPr>
                <w:noProof/>
                <w:webHidden/>
              </w:rPr>
              <w:instrText xml:space="preserve"> PAGEREF _Toc486437017 \h </w:instrText>
            </w:r>
            <w:r w:rsidR="00352910">
              <w:rPr>
                <w:noProof/>
                <w:webHidden/>
              </w:rPr>
            </w:r>
            <w:r w:rsidR="00352910">
              <w:rPr>
                <w:noProof/>
                <w:webHidden/>
              </w:rPr>
              <w:fldChar w:fldCharType="separate"/>
            </w:r>
            <w:r w:rsidR="00D23148">
              <w:rPr>
                <w:noProof/>
                <w:webHidden/>
              </w:rPr>
              <w:t>16</w:t>
            </w:r>
            <w:r w:rsidR="00352910">
              <w:rPr>
                <w:noProof/>
                <w:webHidden/>
              </w:rPr>
              <w:fldChar w:fldCharType="end"/>
            </w:r>
          </w:hyperlink>
        </w:p>
        <w:p w14:paraId="2EF061D6" w14:textId="77777777" w:rsidR="00352910" w:rsidRDefault="00FE3327" w:rsidP="006D4EF5">
          <w:pPr>
            <w:pStyle w:val="TOC2"/>
            <w:tabs>
              <w:tab w:val="right" w:leader="dot" w:pos="9017"/>
            </w:tabs>
            <w:spacing w:after="0"/>
            <w:ind w:left="0"/>
            <w:rPr>
              <w:rFonts w:eastAsiaTheme="minorEastAsia"/>
              <w:noProof/>
            </w:rPr>
          </w:pPr>
          <w:hyperlink w:anchor="_Toc486437018" w:history="1">
            <w:r w:rsidR="00352910" w:rsidRPr="005F681C">
              <w:rPr>
                <w:rStyle w:val="Hyperlink"/>
                <w:noProof/>
              </w:rPr>
              <w:t>13.2 INFORMATION SHARING AND TRACKING</w:t>
            </w:r>
            <w:r w:rsidR="00352910">
              <w:rPr>
                <w:noProof/>
                <w:webHidden/>
              </w:rPr>
              <w:tab/>
            </w:r>
            <w:r w:rsidR="00352910">
              <w:rPr>
                <w:noProof/>
                <w:webHidden/>
              </w:rPr>
              <w:fldChar w:fldCharType="begin"/>
            </w:r>
            <w:r w:rsidR="00352910">
              <w:rPr>
                <w:noProof/>
                <w:webHidden/>
              </w:rPr>
              <w:instrText xml:space="preserve"> PAGEREF _Toc486437018 \h </w:instrText>
            </w:r>
            <w:r w:rsidR="00352910">
              <w:rPr>
                <w:noProof/>
                <w:webHidden/>
              </w:rPr>
            </w:r>
            <w:r w:rsidR="00352910">
              <w:rPr>
                <w:noProof/>
                <w:webHidden/>
              </w:rPr>
              <w:fldChar w:fldCharType="separate"/>
            </w:r>
            <w:r w:rsidR="00D23148">
              <w:rPr>
                <w:noProof/>
                <w:webHidden/>
              </w:rPr>
              <w:t>16</w:t>
            </w:r>
            <w:r w:rsidR="00352910">
              <w:rPr>
                <w:noProof/>
                <w:webHidden/>
              </w:rPr>
              <w:fldChar w:fldCharType="end"/>
            </w:r>
          </w:hyperlink>
        </w:p>
        <w:p w14:paraId="56E607E9" w14:textId="77777777" w:rsidR="00352910" w:rsidRDefault="00FE3327" w:rsidP="006D4EF5">
          <w:pPr>
            <w:pStyle w:val="TOC2"/>
            <w:tabs>
              <w:tab w:val="right" w:leader="dot" w:pos="9017"/>
            </w:tabs>
            <w:spacing w:after="0"/>
            <w:ind w:left="0"/>
            <w:rPr>
              <w:rFonts w:eastAsiaTheme="minorEastAsia"/>
              <w:noProof/>
            </w:rPr>
          </w:pPr>
          <w:hyperlink w:anchor="_Toc486437019" w:history="1">
            <w:r w:rsidR="00352910" w:rsidRPr="005F681C">
              <w:rPr>
                <w:rStyle w:val="Hyperlink"/>
                <w:noProof/>
              </w:rPr>
              <w:t>13.3 INTER AGENCY CODE OF CONDUCT</w:t>
            </w:r>
            <w:r w:rsidR="00352910">
              <w:rPr>
                <w:noProof/>
                <w:webHidden/>
              </w:rPr>
              <w:tab/>
            </w:r>
            <w:r w:rsidR="00352910">
              <w:rPr>
                <w:noProof/>
                <w:webHidden/>
              </w:rPr>
              <w:fldChar w:fldCharType="begin"/>
            </w:r>
            <w:r w:rsidR="00352910">
              <w:rPr>
                <w:noProof/>
                <w:webHidden/>
              </w:rPr>
              <w:instrText xml:space="preserve"> PAGEREF _Toc486437019 \h </w:instrText>
            </w:r>
            <w:r w:rsidR="00352910">
              <w:rPr>
                <w:noProof/>
                <w:webHidden/>
              </w:rPr>
            </w:r>
            <w:r w:rsidR="00352910">
              <w:rPr>
                <w:noProof/>
                <w:webHidden/>
              </w:rPr>
              <w:fldChar w:fldCharType="separate"/>
            </w:r>
            <w:r w:rsidR="00D23148">
              <w:rPr>
                <w:noProof/>
                <w:webHidden/>
              </w:rPr>
              <w:t>17</w:t>
            </w:r>
            <w:r w:rsidR="00352910">
              <w:rPr>
                <w:noProof/>
                <w:webHidden/>
              </w:rPr>
              <w:fldChar w:fldCharType="end"/>
            </w:r>
          </w:hyperlink>
        </w:p>
        <w:p w14:paraId="51CA6630" w14:textId="77777777" w:rsidR="00352910" w:rsidRDefault="00FE3327" w:rsidP="006D4EF5">
          <w:pPr>
            <w:pStyle w:val="TOC2"/>
            <w:tabs>
              <w:tab w:val="right" w:leader="dot" w:pos="9017"/>
            </w:tabs>
            <w:spacing w:after="0"/>
            <w:ind w:left="0"/>
            <w:rPr>
              <w:rFonts w:eastAsiaTheme="minorEastAsia"/>
              <w:noProof/>
            </w:rPr>
          </w:pPr>
          <w:hyperlink w:anchor="_Toc486437020" w:history="1">
            <w:r w:rsidR="00352910" w:rsidRPr="005F681C">
              <w:rPr>
                <w:rStyle w:val="Hyperlink"/>
                <w:noProof/>
              </w:rPr>
              <w:t>13.4 TRAINING FOR STAFF</w:t>
            </w:r>
            <w:r w:rsidR="00352910">
              <w:rPr>
                <w:noProof/>
                <w:webHidden/>
              </w:rPr>
              <w:tab/>
            </w:r>
            <w:r w:rsidR="00352910">
              <w:rPr>
                <w:noProof/>
                <w:webHidden/>
              </w:rPr>
              <w:fldChar w:fldCharType="begin"/>
            </w:r>
            <w:r w:rsidR="00352910">
              <w:rPr>
                <w:noProof/>
                <w:webHidden/>
              </w:rPr>
              <w:instrText xml:space="preserve"> PAGEREF _Toc486437020 \h </w:instrText>
            </w:r>
            <w:r w:rsidR="00352910">
              <w:rPr>
                <w:noProof/>
                <w:webHidden/>
              </w:rPr>
            </w:r>
            <w:r w:rsidR="00352910">
              <w:rPr>
                <w:noProof/>
                <w:webHidden/>
              </w:rPr>
              <w:fldChar w:fldCharType="separate"/>
            </w:r>
            <w:r w:rsidR="00D23148">
              <w:rPr>
                <w:noProof/>
                <w:webHidden/>
              </w:rPr>
              <w:t>17</w:t>
            </w:r>
            <w:r w:rsidR="00352910">
              <w:rPr>
                <w:noProof/>
                <w:webHidden/>
              </w:rPr>
              <w:fldChar w:fldCharType="end"/>
            </w:r>
          </w:hyperlink>
        </w:p>
        <w:p w14:paraId="5CBF1288" w14:textId="77777777" w:rsidR="00352910" w:rsidRDefault="00FE3327" w:rsidP="006D4EF5">
          <w:pPr>
            <w:pStyle w:val="TOC2"/>
            <w:tabs>
              <w:tab w:val="right" w:leader="dot" w:pos="9017"/>
            </w:tabs>
            <w:spacing w:after="0"/>
            <w:ind w:left="0"/>
            <w:rPr>
              <w:rFonts w:eastAsiaTheme="minorEastAsia"/>
              <w:noProof/>
            </w:rPr>
          </w:pPr>
          <w:hyperlink w:anchor="_Toc486437021" w:history="1">
            <w:r w:rsidR="00352910" w:rsidRPr="005F681C">
              <w:rPr>
                <w:rStyle w:val="Hyperlink"/>
                <w:noProof/>
              </w:rPr>
              <w:t>13.5 COMMUNICATING WITH COMMUNITIES</w:t>
            </w:r>
            <w:r w:rsidR="00352910">
              <w:rPr>
                <w:noProof/>
                <w:webHidden/>
              </w:rPr>
              <w:tab/>
            </w:r>
            <w:r w:rsidR="00352910">
              <w:rPr>
                <w:noProof/>
                <w:webHidden/>
              </w:rPr>
              <w:fldChar w:fldCharType="begin"/>
            </w:r>
            <w:r w:rsidR="00352910">
              <w:rPr>
                <w:noProof/>
                <w:webHidden/>
              </w:rPr>
              <w:instrText xml:space="preserve"> PAGEREF _Toc486437021 \h </w:instrText>
            </w:r>
            <w:r w:rsidR="00352910">
              <w:rPr>
                <w:noProof/>
                <w:webHidden/>
              </w:rPr>
            </w:r>
            <w:r w:rsidR="00352910">
              <w:rPr>
                <w:noProof/>
                <w:webHidden/>
              </w:rPr>
              <w:fldChar w:fldCharType="separate"/>
            </w:r>
            <w:r w:rsidR="00D23148">
              <w:rPr>
                <w:noProof/>
                <w:webHidden/>
              </w:rPr>
              <w:t>17</w:t>
            </w:r>
            <w:r w:rsidR="00352910">
              <w:rPr>
                <w:noProof/>
                <w:webHidden/>
              </w:rPr>
              <w:fldChar w:fldCharType="end"/>
            </w:r>
          </w:hyperlink>
        </w:p>
        <w:p w14:paraId="2936D61B" w14:textId="77777777" w:rsidR="00352910" w:rsidRDefault="00FE3327" w:rsidP="006D4EF5">
          <w:pPr>
            <w:pStyle w:val="TOC2"/>
            <w:tabs>
              <w:tab w:val="right" w:leader="dot" w:pos="9017"/>
            </w:tabs>
            <w:spacing w:after="0"/>
            <w:ind w:left="0"/>
            <w:rPr>
              <w:rFonts w:eastAsiaTheme="minorEastAsia"/>
              <w:noProof/>
            </w:rPr>
          </w:pPr>
          <w:hyperlink w:anchor="_Toc486437022" w:history="1">
            <w:r w:rsidR="00352910" w:rsidRPr="005F681C">
              <w:rPr>
                <w:rStyle w:val="Hyperlink"/>
                <w:noProof/>
              </w:rPr>
              <w:t>13.6 IMPLEMENTATION AGREEMENT</w:t>
            </w:r>
            <w:r w:rsidR="00352910">
              <w:rPr>
                <w:noProof/>
                <w:webHidden/>
              </w:rPr>
              <w:tab/>
            </w:r>
            <w:r w:rsidR="00352910">
              <w:rPr>
                <w:noProof/>
                <w:webHidden/>
              </w:rPr>
              <w:fldChar w:fldCharType="begin"/>
            </w:r>
            <w:r w:rsidR="00352910">
              <w:rPr>
                <w:noProof/>
                <w:webHidden/>
              </w:rPr>
              <w:instrText xml:space="preserve"> PAGEREF _Toc486437022 \h </w:instrText>
            </w:r>
            <w:r w:rsidR="00352910">
              <w:rPr>
                <w:noProof/>
                <w:webHidden/>
              </w:rPr>
            </w:r>
            <w:r w:rsidR="00352910">
              <w:rPr>
                <w:noProof/>
                <w:webHidden/>
              </w:rPr>
              <w:fldChar w:fldCharType="separate"/>
            </w:r>
            <w:r w:rsidR="00D23148">
              <w:rPr>
                <w:noProof/>
                <w:webHidden/>
              </w:rPr>
              <w:t>17</w:t>
            </w:r>
            <w:r w:rsidR="00352910">
              <w:rPr>
                <w:noProof/>
                <w:webHidden/>
              </w:rPr>
              <w:fldChar w:fldCharType="end"/>
            </w:r>
          </w:hyperlink>
        </w:p>
        <w:p w14:paraId="37C09676" w14:textId="77777777" w:rsidR="00352910" w:rsidRDefault="00FE3327" w:rsidP="00352910">
          <w:pPr>
            <w:pStyle w:val="TOC1"/>
            <w:tabs>
              <w:tab w:val="right" w:leader="dot" w:pos="9017"/>
            </w:tabs>
            <w:spacing w:after="0"/>
            <w:rPr>
              <w:rFonts w:eastAsiaTheme="minorEastAsia"/>
              <w:noProof/>
            </w:rPr>
          </w:pPr>
          <w:hyperlink w:anchor="_Toc486437023" w:history="1">
            <w:r w:rsidR="00352910" w:rsidRPr="005F681C">
              <w:rPr>
                <w:rStyle w:val="Hyperlink"/>
                <w:rFonts w:cstheme="minorHAnsi"/>
                <w:noProof/>
              </w:rPr>
              <w:t>ANNEXES</w:t>
            </w:r>
            <w:r w:rsidR="00352910">
              <w:rPr>
                <w:noProof/>
                <w:webHidden/>
              </w:rPr>
              <w:tab/>
            </w:r>
            <w:r w:rsidR="00352910">
              <w:rPr>
                <w:noProof/>
                <w:webHidden/>
              </w:rPr>
              <w:fldChar w:fldCharType="begin"/>
            </w:r>
            <w:r w:rsidR="00352910">
              <w:rPr>
                <w:noProof/>
                <w:webHidden/>
              </w:rPr>
              <w:instrText xml:space="preserve"> PAGEREF _Toc486437023 \h </w:instrText>
            </w:r>
            <w:r w:rsidR="00352910">
              <w:rPr>
                <w:noProof/>
                <w:webHidden/>
              </w:rPr>
            </w:r>
            <w:r w:rsidR="00352910">
              <w:rPr>
                <w:noProof/>
                <w:webHidden/>
              </w:rPr>
              <w:fldChar w:fldCharType="separate"/>
            </w:r>
            <w:r w:rsidR="00D23148">
              <w:rPr>
                <w:noProof/>
                <w:webHidden/>
              </w:rPr>
              <w:t>19</w:t>
            </w:r>
            <w:r w:rsidR="00352910">
              <w:rPr>
                <w:noProof/>
                <w:webHidden/>
              </w:rPr>
              <w:fldChar w:fldCharType="end"/>
            </w:r>
          </w:hyperlink>
        </w:p>
        <w:p w14:paraId="7258FFBC" w14:textId="77777777" w:rsidR="00352910" w:rsidRDefault="00FE3327" w:rsidP="006D4EF5">
          <w:pPr>
            <w:pStyle w:val="TOC2"/>
            <w:tabs>
              <w:tab w:val="right" w:leader="dot" w:pos="9017"/>
            </w:tabs>
            <w:spacing w:after="0"/>
            <w:ind w:left="0"/>
            <w:rPr>
              <w:rFonts w:eastAsiaTheme="minorEastAsia"/>
              <w:noProof/>
            </w:rPr>
          </w:pPr>
          <w:hyperlink w:anchor="_Toc486437024" w:history="1">
            <w:r w:rsidR="00352910" w:rsidRPr="00F859D6">
              <w:rPr>
                <w:rStyle w:val="Hyperlink"/>
                <w:noProof/>
              </w:rPr>
              <w:t>Annex 1 - Secretary General’s Bulletin (SGB)</w:t>
            </w:r>
            <w:r w:rsidR="00352910">
              <w:rPr>
                <w:noProof/>
                <w:webHidden/>
              </w:rPr>
              <w:tab/>
            </w:r>
            <w:r w:rsidR="00352910">
              <w:rPr>
                <w:noProof/>
                <w:webHidden/>
              </w:rPr>
              <w:fldChar w:fldCharType="begin"/>
            </w:r>
            <w:r w:rsidR="00352910">
              <w:rPr>
                <w:noProof/>
                <w:webHidden/>
              </w:rPr>
              <w:instrText xml:space="preserve"> PAGEREF _Toc486437024 \h </w:instrText>
            </w:r>
            <w:r w:rsidR="00352910">
              <w:rPr>
                <w:noProof/>
                <w:webHidden/>
              </w:rPr>
            </w:r>
            <w:r w:rsidR="00352910">
              <w:rPr>
                <w:noProof/>
                <w:webHidden/>
              </w:rPr>
              <w:fldChar w:fldCharType="separate"/>
            </w:r>
            <w:r w:rsidR="00D23148">
              <w:rPr>
                <w:noProof/>
                <w:webHidden/>
              </w:rPr>
              <w:t>19</w:t>
            </w:r>
            <w:r w:rsidR="00352910">
              <w:rPr>
                <w:noProof/>
                <w:webHidden/>
              </w:rPr>
              <w:fldChar w:fldCharType="end"/>
            </w:r>
          </w:hyperlink>
        </w:p>
        <w:p w14:paraId="5B57CB74" w14:textId="77777777" w:rsidR="00352910" w:rsidRDefault="00FE3327" w:rsidP="006D4EF5">
          <w:pPr>
            <w:pStyle w:val="TOC2"/>
            <w:tabs>
              <w:tab w:val="right" w:leader="dot" w:pos="9017"/>
            </w:tabs>
            <w:spacing w:after="0"/>
            <w:ind w:left="0"/>
            <w:rPr>
              <w:rFonts w:eastAsiaTheme="minorEastAsia"/>
              <w:noProof/>
            </w:rPr>
          </w:pPr>
          <w:hyperlink w:anchor="_Toc486437025" w:history="1">
            <w:r w:rsidR="00352910" w:rsidRPr="005F681C">
              <w:rPr>
                <w:rStyle w:val="Hyperlink"/>
                <w:noProof/>
              </w:rPr>
              <w:t xml:space="preserve">Annex 2 - </w:t>
            </w:r>
            <w:r w:rsidR="00352910" w:rsidRPr="005F681C">
              <w:rPr>
                <w:rStyle w:val="Hyperlink"/>
                <w:rFonts w:cstheme="minorHAnsi"/>
                <w:noProof/>
              </w:rPr>
              <w:t>Statement of Commitment on Eliminating Sexual Exploitation and Abuse by UN and Non-</w:t>
            </w:r>
            <w:r w:rsidR="001A490C">
              <w:rPr>
                <w:rStyle w:val="Hyperlink"/>
                <w:rFonts w:cstheme="minorHAnsi"/>
                <w:noProof/>
              </w:rPr>
              <w:t xml:space="preserve">    </w:t>
            </w:r>
            <w:r w:rsidR="00352910" w:rsidRPr="005F681C">
              <w:rPr>
                <w:rStyle w:val="Hyperlink"/>
                <w:rFonts w:cstheme="minorHAnsi"/>
                <w:noProof/>
              </w:rPr>
              <w:t>UN Personnel</w:t>
            </w:r>
            <w:r w:rsidR="00352910">
              <w:rPr>
                <w:noProof/>
                <w:webHidden/>
              </w:rPr>
              <w:tab/>
            </w:r>
            <w:r w:rsidR="00352910">
              <w:rPr>
                <w:noProof/>
                <w:webHidden/>
              </w:rPr>
              <w:fldChar w:fldCharType="begin"/>
            </w:r>
            <w:r w:rsidR="00352910">
              <w:rPr>
                <w:noProof/>
                <w:webHidden/>
              </w:rPr>
              <w:instrText xml:space="preserve"> PAGEREF _Toc486437025 \h </w:instrText>
            </w:r>
            <w:r w:rsidR="00352910">
              <w:rPr>
                <w:noProof/>
                <w:webHidden/>
              </w:rPr>
            </w:r>
            <w:r w:rsidR="00352910">
              <w:rPr>
                <w:noProof/>
                <w:webHidden/>
              </w:rPr>
              <w:fldChar w:fldCharType="separate"/>
            </w:r>
            <w:r w:rsidR="00D23148">
              <w:rPr>
                <w:noProof/>
                <w:webHidden/>
              </w:rPr>
              <w:t>22</w:t>
            </w:r>
            <w:r w:rsidR="00352910">
              <w:rPr>
                <w:noProof/>
                <w:webHidden/>
              </w:rPr>
              <w:fldChar w:fldCharType="end"/>
            </w:r>
          </w:hyperlink>
        </w:p>
        <w:p w14:paraId="5224FA3B" w14:textId="77777777" w:rsidR="00352910" w:rsidRDefault="00FE3327" w:rsidP="006D4EF5">
          <w:pPr>
            <w:pStyle w:val="TOC2"/>
            <w:tabs>
              <w:tab w:val="right" w:leader="dot" w:pos="9017"/>
            </w:tabs>
            <w:spacing w:after="0"/>
            <w:ind w:left="0"/>
            <w:rPr>
              <w:rFonts w:eastAsiaTheme="minorEastAsia"/>
              <w:noProof/>
            </w:rPr>
          </w:pPr>
          <w:hyperlink w:anchor="_Toc486437026" w:history="1">
            <w:r w:rsidR="00352910" w:rsidRPr="005F681C">
              <w:rPr>
                <w:rStyle w:val="Hyperlink"/>
                <w:noProof/>
              </w:rPr>
              <w:t xml:space="preserve">Annex 3 - </w:t>
            </w:r>
            <w:r w:rsidR="00352910" w:rsidRPr="005F681C">
              <w:rPr>
                <w:rStyle w:val="Hyperlink"/>
                <w:rFonts w:cstheme="minorHAnsi"/>
                <w:noProof/>
              </w:rPr>
              <w:t>CHECKLIST – COMPLIANCE WITH MINIMUM OPERATING STANDARDS (MOS)</w:t>
            </w:r>
            <w:r w:rsidR="00352910">
              <w:rPr>
                <w:noProof/>
                <w:webHidden/>
              </w:rPr>
              <w:tab/>
            </w:r>
            <w:r w:rsidR="00352910">
              <w:rPr>
                <w:noProof/>
                <w:webHidden/>
              </w:rPr>
              <w:fldChar w:fldCharType="begin"/>
            </w:r>
            <w:r w:rsidR="00352910">
              <w:rPr>
                <w:noProof/>
                <w:webHidden/>
              </w:rPr>
              <w:instrText xml:space="preserve"> PAGEREF _Toc486437026 \h </w:instrText>
            </w:r>
            <w:r w:rsidR="00352910">
              <w:rPr>
                <w:noProof/>
                <w:webHidden/>
              </w:rPr>
            </w:r>
            <w:r w:rsidR="00352910">
              <w:rPr>
                <w:noProof/>
                <w:webHidden/>
              </w:rPr>
              <w:fldChar w:fldCharType="separate"/>
            </w:r>
            <w:r w:rsidR="00D23148">
              <w:rPr>
                <w:noProof/>
                <w:webHidden/>
              </w:rPr>
              <w:t>26</w:t>
            </w:r>
            <w:r w:rsidR="00352910">
              <w:rPr>
                <w:noProof/>
                <w:webHidden/>
              </w:rPr>
              <w:fldChar w:fldCharType="end"/>
            </w:r>
          </w:hyperlink>
        </w:p>
        <w:p w14:paraId="6FA08225" w14:textId="77777777" w:rsidR="00352910" w:rsidRDefault="00FE3327" w:rsidP="006D4EF5">
          <w:pPr>
            <w:pStyle w:val="TOC2"/>
            <w:tabs>
              <w:tab w:val="right" w:leader="dot" w:pos="9017"/>
            </w:tabs>
            <w:spacing w:after="0"/>
            <w:ind w:left="0"/>
            <w:rPr>
              <w:rFonts w:eastAsiaTheme="minorEastAsia"/>
              <w:noProof/>
            </w:rPr>
          </w:pPr>
          <w:hyperlink w:anchor="_Toc486437027" w:history="1">
            <w:r w:rsidR="00352910" w:rsidRPr="005F681C">
              <w:rPr>
                <w:rStyle w:val="Hyperlink"/>
                <w:noProof/>
              </w:rPr>
              <w:t xml:space="preserve">Annex 4 - </w:t>
            </w:r>
            <w:r w:rsidR="00352910" w:rsidRPr="005F681C">
              <w:rPr>
                <w:rStyle w:val="Hyperlink"/>
                <w:rFonts w:cstheme="minorHAnsi"/>
                <w:noProof/>
              </w:rPr>
              <w:t>INTER-AGENCY CODE OF CONDUCT IN REFUGEE SITUATIONS – TANZANIA</w:t>
            </w:r>
            <w:r w:rsidR="00352910">
              <w:rPr>
                <w:noProof/>
                <w:webHidden/>
              </w:rPr>
              <w:tab/>
            </w:r>
            <w:r w:rsidR="00352910">
              <w:rPr>
                <w:noProof/>
                <w:webHidden/>
              </w:rPr>
              <w:fldChar w:fldCharType="begin"/>
            </w:r>
            <w:r w:rsidR="00352910">
              <w:rPr>
                <w:noProof/>
                <w:webHidden/>
              </w:rPr>
              <w:instrText xml:space="preserve"> PAGEREF _Toc486437027 \h </w:instrText>
            </w:r>
            <w:r w:rsidR="00352910">
              <w:rPr>
                <w:noProof/>
                <w:webHidden/>
              </w:rPr>
            </w:r>
            <w:r w:rsidR="00352910">
              <w:rPr>
                <w:noProof/>
                <w:webHidden/>
              </w:rPr>
              <w:fldChar w:fldCharType="separate"/>
            </w:r>
            <w:r w:rsidR="00D23148">
              <w:rPr>
                <w:noProof/>
                <w:webHidden/>
              </w:rPr>
              <w:t>29</w:t>
            </w:r>
            <w:r w:rsidR="00352910">
              <w:rPr>
                <w:noProof/>
                <w:webHidden/>
              </w:rPr>
              <w:fldChar w:fldCharType="end"/>
            </w:r>
          </w:hyperlink>
        </w:p>
        <w:p w14:paraId="7BADC80A" w14:textId="77777777" w:rsidR="00352910" w:rsidRDefault="00FE3327" w:rsidP="006D4EF5">
          <w:pPr>
            <w:pStyle w:val="TOC2"/>
            <w:tabs>
              <w:tab w:val="right" w:leader="dot" w:pos="9017"/>
            </w:tabs>
            <w:spacing w:after="0"/>
            <w:ind w:left="0"/>
            <w:rPr>
              <w:rFonts w:eastAsiaTheme="minorEastAsia"/>
              <w:noProof/>
            </w:rPr>
          </w:pPr>
          <w:hyperlink w:anchor="_Toc486437028" w:history="1">
            <w:r w:rsidR="00352910" w:rsidRPr="005F681C">
              <w:rPr>
                <w:rStyle w:val="Hyperlink"/>
                <w:noProof/>
              </w:rPr>
              <w:t xml:space="preserve">Annex 5 - </w:t>
            </w:r>
            <w:r w:rsidR="00352910" w:rsidRPr="005F681C">
              <w:rPr>
                <w:rStyle w:val="Hyperlink"/>
                <w:rFonts w:cstheme="minorHAnsi"/>
                <w:noProof/>
              </w:rPr>
              <w:t>COMPLAINTS REFERRAL FORM</w:t>
            </w:r>
            <w:r w:rsidR="00352910">
              <w:rPr>
                <w:noProof/>
                <w:webHidden/>
              </w:rPr>
              <w:tab/>
            </w:r>
            <w:r w:rsidR="00352910">
              <w:rPr>
                <w:noProof/>
                <w:webHidden/>
              </w:rPr>
              <w:fldChar w:fldCharType="begin"/>
            </w:r>
            <w:r w:rsidR="00352910">
              <w:rPr>
                <w:noProof/>
                <w:webHidden/>
              </w:rPr>
              <w:instrText xml:space="preserve"> PAGEREF _Toc486437028 \h </w:instrText>
            </w:r>
            <w:r w:rsidR="00352910">
              <w:rPr>
                <w:noProof/>
                <w:webHidden/>
              </w:rPr>
            </w:r>
            <w:r w:rsidR="00352910">
              <w:rPr>
                <w:noProof/>
                <w:webHidden/>
              </w:rPr>
              <w:fldChar w:fldCharType="separate"/>
            </w:r>
            <w:r w:rsidR="00D23148">
              <w:rPr>
                <w:noProof/>
                <w:webHidden/>
              </w:rPr>
              <w:t>30</w:t>
            </w:r>
            <w:r w:rsidR="00352910">
              <w:rPr>
                <w:noProof/>
                <w:webHidden/>
              </w:rPr>
              <w:fldChar w:fldCharType="end"/>
            </w:r>
          </w:hyperlink>
        </w:p>
        <w:p w14:paraId="54E0188C" w14:textId="77777777" w:rsidR="00352910" w:rsidRDefault="00FE3327" w:rsidP="006D4EF5">
          <w:pPr>
            <w:pStyle w:val="TOC2"/>
            <w:tabs>
              <w:tab w:val="right" w:leader="dot" w:pos="9017"/>
            </w:tabs>
            <w:spacing w:after="0"/>
            <w:ind w:left="0"/>
            <w:rPr>
              <w:rFonts w:eastAsiaTheme="minorEastAsia"/>
              <w:noProof/>
            </w:rPr>
          </w:pPr>
          <w:hyperlink w:anchor="_Toc486437029" w:history="1">
            <w:r w:rsidR="00352910" w:rsidRPr="005F681C">
              <w:rPr>
                <w:rStyle w:val="Hyperlink"/>
                <w:noProof/>
              </w:rPr>
              <w:t xml:space="preserve">Annex 6 - </w:t>
            </w:r>
            <w:r w:rsidR="00352910" w:rsidRPr="005F681C">
              <w:rPr>
                <w:rStyle w:val="Hyperlink"/>
                <w:rFonts w:cstheme="minorHAnsi"/>
                <w:noProof/>
              </w:rPr>
              <w:t>SEA QUARTERLY OVERVIEW REPORT</w:t>
            </w:r>
            <w:r w:rsidR="00352910">
              <w:rPr>
                <w:noProof/>
                <w:webHidden/>
              </w:rPr>
              <w:tab/>
            </w:r>
            <w:r w:rsidR="00352910">
              <w:rPr>
                <w:noProof/>
                <w:webHidden/>
              </w:rPr>
              <w:fldChar w:fldCharType="begin"/>
            </w:r>
            <w:r w:rsidR="00352910">
              <w:rPr>
                <w:noProof/>
                <w:webHidden/>
              </w:rPr>
              <w:instrText xml:space="preserve"> PAGEREF _Toc486437029 \h </w:instrText>
            </w:r>
            <w:r w:rsidR="00352910">
              <w:rPr>
                <w:noProof/>
                <w:webHidden/>
              </w:rPr>
            </w:r>
            <w:r w:rsidR="00352910">
              <w:rPr>
                <w:noProof/>
                <w:webHidden/>
              </w:rPr>
              <w:fldChar w:fldCharType="separate"/>
            </w:r>
            <w:r w:rsidR="00D23148">
              <w:rPr>
                <w:noProof/>
                <w:webHidden/>
              </w:rPr>
              <w:t>31</w:t>
            </w:r>
            <w:r w:rsidR="00352910">
              <w:rPr>
                <w:noProof/>
                <w:webHidden/>
              </w:rPr>
              <w:fldChar w:fldCharType="end"/>
            </w:r>
          </w:hyperlink>
        </w:p>
        <w:p w14:paraId="341AA8DF" w14:textId="77777777" w:rsidR="00352910" w:rsidRDefault="00FE3327" w:rsidP="006D4EF5">
          <w:pPr>
            <w:pStyle w:val="TOC2"/>
            <w:tabs>
              <w:tab w:val="right" w:leader="dot" w:pos="9017"/>
            </w:tabs>
            <w:spacing w:after="0"/>
            <w:ind w:left="0"/>
            <w:rPr>
              <w:rFonts w:eastAsiaTheme="minorEastAsia"/>
              <w:noProof/>
            </w:rPr>
          </w:pPr>
          <w:hyperlink w:anchor="_Toc486437030" w:history="1">
            <w:r w:rsidR="00352910" w:rsidRPr="005F681C">
              <w:rPr>
                <w:rStyle w:val="Hyperlink"/>
                <w:noProof/>
              </w:rPr>
              <w:t xml:space="preserve">Annex 7 - </w:t>
            </w:r>
            <w:r w:rsidR="00352910" w:rsidRPr="005F681C">
              <w:rPr>
                <w:rStyle w:val="Hyperlink"/>
                <w:rFonts w:cstheme="minorHAnsi"/>
                <w:noProof/>
              </w:rPr>
              <w:t>FOCAL POINT CONTACT LIST PER LOCATION AND ORGANISATION</w:t>
            </w:r>
            <w:r w:rsidR="00352910">
              <w:rPr>
                <w:noProof/>
                <w:webHidden/>
              </w:rPr>
              <w:tab/>
            </w:r>
            <w:r w:rsidR="00352910">
              <w:rPr>
                <w:noProof/>
                <w:webHidden/>
              </w:rPr>
              <w:fldChar w:fldCharType="begin"/>
            </w:r>
            <w:r w:rsidR="00352910">
              <w:rPr>
                <w:noProof/>
                <w:webHidden/>
              </w:rPr>
              <w:instrText xml:space="preserve"> PAGEREF _Toc486437030 \h </w:instrText>
            </w:r>
            <w:r w:rsidR="00352910">
              <w:rPr>
                <w:noProof/>
                <w:webHidden/>
              </w:rPr>
            </w:r>
            <w:r w:rsidR="00352910">
              <w:rPr>
                <w:noProof/>
                <w:webHidden/>
              </w:rPr>
              <w:fldChar w:fldCharType="separate"/>
            </w:r>
            <w:r w:rsidR="00D23148">
              <w:rPr>
                <w:noProof/>
                <w:webHidden/>
              </w:rPr>
              <w:t>32</w:t>
            </w:r>
            <w:r w:rsidR="00352910">
              <w:rPr>
                <w:noProof/>
                <w:webHidden/>
              </w:rPr>
              <w:fldChar w:fldCharType="end"/>
            </w:r>
          </w:hyperlink>
        </w:p>
        <w:p w14:paraId="7DCD5012" w14:textId="77777777" w:rsidR="00352910" w:rsidRDefault="00FE3327" w:rsidP="006D4EF5">
          <w:pPr>
            <w:pStyle w:val="TOC2"/>
            <w:tabs>
              <w:tab w:val="right" w:leader="dot" w:pos="9017"/>
            </w:tabs>
            <w:spacing w:after="0"/>
            <w:ind w:left="0"/>
            <w:rPr>
              <w:rFonts w:eastAsiaTheme="minorEastAsia"/>
              <w:noProof/>
            </w:rPr>
          </w:pPr>
          <w:hyperlink w:anchor="_Toc486437031" w:history="1">
            <w:r w:rsidR="00352910" w:rsidRPr="005F681C">
              <w:rPr>
                <w:rStyle w:val="Hyperlink"/>
                <w:noProof/>
              </w:rPr>
              <w:t xml:space="preserve">Annex 8 - </w:t>
            </w:r>
            <w:r w:rsidR="001A490C">
              <w:rPr>
                <w:rStyle w:val="Hyperlink"/>
                <w:rFonts w:cstheme="minorHAnsi"/>
                <w:noProof/>
              </w:rPr>
              <w:t>AGENCY</w:t>
            </w:r>
            <w:r w:rsidR="00352910" w:rsidRPr="005F681C">
              <w:rPr>
                <w:rStyle w:val="Hyperlink"/>
                <w:rFonts w:cstheme="minorHAnsi"/>
                <w:noProof/>
              </w:rPr>
              <w:t xml:space="preserve"> INVESTIGATIVE BODY</w:t>
            </w:r>
            <w:r w:rsidR="00352910">
              <w:rPr>
                <w:noProof/>
                <w:webHidden/>
              </w:rPr>
              <w:tab/>
            </w:r>
            <w:r w:rsidR="00352910">
              <w:rPr>
                <w:noProof/>
                <w:webHidden/>
              </w:rPr>
              <w:fldChar w:fldCharType="begin"/>
            </w:r>
            <w:r w:rsidR="00352910">
              <w:rPr>
                <w:noProof/>
                <w:webHidden/>
              </w:rPr>
              <w:instrText xml:space="preserve"> PAGEREF _Toc486437031 \h </w:instrText>
            </w:r>
            <w:r w:rsidR="00352910">
              <w:rPr>
                <w:noProof/>
                <w:webHidden/>
              </w:rPr>
            </w:r>
            <w:r w:rsidR="00352910">
              <w:rPr>
                <w:noProof/>
                <w:webHidden/>
              </w:rPr>
              <w:fldChar w:fldCharType="separate"/>
            </w:r>
            <w:r w:rsidR="00D23148">
              <w:rPr>
                <w:noProof/>
                <w:webHidden/>
              </w:rPr>
              <w:t>36</w:t>
            </w:r>
            <w:r w:rsidR="00352910">
              <w:rPr>
                <w:noProof/>
                <w:webHidden/>
              </w:rPr>
              <w:fldChar w:fldCharType="end"/>
            </w:r>
          </w:hyperlink>
        </w:p>
        <w:p w14:paraId="4885B34E" w14:textId="77777777" w:rsidR="00352910" w:rsidRDefault="00FE3327" w:rsidP="006D4EF5">
          <w:pPr>
            <w:pStyle w:val="TOC2"/>
            <w:tabs>
              <w:tab w:val="right" w:leader="dot" w:pos="9017"/>
            </w:tabs>
            <w:spacing w:after="0"/>
            <w:ind w:left="0"/>
            <w:rPr>
              <w:rFonts w:eastAsiaTheme="minorEastAsia"/>
              <w:noProof/>
            </w:rPr>
          </w:pPr>
          <w:hyperlink w:anchor="_Toc486437032" w:history="1">
            <w:r w:rsidR="00352910" w:rsidRPr="005F681C">
              <w:rPr>
                <w:rStyle w:val="Hyperlink"/>
                <w:noProof/>
              </w:rPr>
              <w:t xml:space="preserve">Annex 9 </w:t>
            </w:r>
            <w:r w:rsidR="001A490C">
              <w:rPr>
                <w:rStyle w:val="Hyperlink"/>
                <w:noProof/>
              </w:rPr>
              <w:t>–</w:t>
            </w:r>
            <w:r w:rsidR="00352910" w:rsidRPr="005F681C">
              <w:rPr>
                <w:rStyle w:val="Hyperlink"/>
                <w:noProof/>
              </w:rPr>
              <w:t xml:space="preserve"> </w:t>
            </w:r>
            <w:r w:rsidR="001A490C">
              <w:rPr>
                <w:rStyle w:val="Hyperlink"/>
                <w:noProof/>
              </w:rPr>
              <w:t>AGENCY SE</w:t>
            </w:r>
            <w:r w:rsidR="007C3BDF">
              <w:rPr>
                <w:rStyle w:val="Hyperlink"/>
                <w:noProof/>
              </w:rPr>
              <w:t xml:space="preserve">XUAL EXPLOITATION AN </w:t>
            </w:r>
            <w:r w:rsidR="001A490C">
              <w:rPr>
                <w:rStyle w:val="Hyperlink"/>
                <w:noProof/>
              </w:rPr>
              <w:t>A</w:t>
            </w:r>
            <w:r w:rsidR="007C3BDF">
              <w:rPr>
                <w:rStyle w:val="Hyperlink"/>
                <w:noProof/>
              </w:rPr>
              <w:t>BUSE (SEA)</w:t>
            </w:r>
            <w:r w:rsidR="001A490C">
              <w:rPr>
                <w:rStyle w:val="Hyperlink"/>
                <w:noProof/>
              </w:rPr>
              <w:t xml:space="preserve"> COM</w:t>
            </w:r>
            <w:r w:rsidR="007C3BDF">
              <w:rPr>
                <w:rStyle w:val="Hyperlink"/>
                <w:noProof/>
              </w:rPr>
              <w:t>MYUNITY-BASED COMPLAINT REFE</w:t>
            </w:r>
            <w:r w:rsidR="001A490C">
              <w:rPr>
                <w:rStyle w:val="Hyperlink"/>
                <w:noProof/>
              </w:rPr>
              <w:t>RRAL</w:t>
            </w:r>
            <w:r w:rsidR="00352910" w:rsidRPr="005F681C">
              <w:rPr>
                <w:rStyle w:val="Hyperlink"/>
                <w:rFonts w:cstheme="minorHAnsi"/>
                <w:noProof/>
              </w:rPr>
              <w:t xml:space="preserve"> PATHWAY</w:t>
            </w:r>
            <w:r w:rsidR="00352910">
              <w:rPr>
                <w:noProof/>
                <w:webHidden/>
              </w:rPr>
              <w:tab/>
            </w:r>
            <w:r w:rsidR="00352910">
              <w:rPr>
                <w:noProof/>
                <w:webHidden/>
              </w:rPr>
              <w:fldChar w:fldCharType="begin"/>
            </w:r>
            <w:r w:rsidR="00352910">
              <w:rPr>
                <w:noProof/>
                <w:webHidden/>
              </w:rPr>
              <w:instrText xml:space="preserve"> PAGEREF _Toc486437032 \h </w:instrText>
            </w:r>
            <w:r w:rsidR="00352910">
              <w:rPr>
                <w:noProof/>
                <w:webHidden/>
              </w:rPr>
            </w:r>
            <w:r w:rsidR="00352910">
              <w:rPr>
                <w:noProof/>
                <w:webHidden/>
              </w:rPr>
              <w:fldChar w:fldCharType="separate"/>
            </w:r>
            <w:r w:rsidR="00D23148">
              <w:rPr>
                <w:noProof/>
                <w:webHidden/>
              </w:rPr>
              <w:t>37</w:t>
            </w:r>
            <w:r w:rsidR="00352910">
              <w:rPr>
                <w:noProof/>
                <w:webHidden/>
              </w:rPr>
              <w:fldChar w:fldCharType="end"/>
            </w:r>
          </w:hyperlink>
        </w:p>
        <w:p w14:paraId="4C3C9F69" w14:textId="77777777" w:rsidR="00352910" w:rsidRDefault="00FE3327" w:rsidP="006D4EF5">
          <w:pPr>
            <w:pStyle w:val="TOC2"/>
            <w:tabs>
              <w:tab w:val="right" w:leader="dot" w:pos="9017"/>
            </w:tabs>
            <w:spacing w:after="0"/>
            <w:ind w:left="0"/>
            <w:rPr>
              <w:rFonts w:eastAsiaTheme="minorEastAsia"/>
              <w:noProof/>
            </w:rPr>
          </w:pPr>
          <w:hyperlink w:anchor="_Toc486437033" w:history="1">
            <w:r w:rsidR="00352910" w:rsidRPr="005F681C">
              <w:rPr>
                <w:rStyle w:val="Hyperlink"/>
                <w:noProof/>
              </w:rPr>
              <w:t>Annex 10 -</w:t>
            </w:r>
            <w:r w:rsidR="00352910" w:rsidRPr="005F681C">
              <w:rPr>
                <w:rStyle w:val="Hyperlink"/>
                <w:rFonts w:cstheme="minorHAnsi"/>
                <w:noProof/>
              </w:rPr>
              <w:t xml:space="preserve"> TERMS OF REFERENCE PSEA NETWORK</w:t>
            </w:r>
            <w:r w:rsidR="00352910">
              <w:rPr>
                <w:noProof/>
                <w:webHidden/>
              </w:rPr>
              <w:tab/>
            </w:r>
            <w:r w:rsidR="00B56FE6">
              <w:rPr>
                <w:noProof/>
                <w:webHidden/>
              </w:rPr>
              <w:t>4</w:t>
            </w:r>
            <w:r w:rsidR="00D23148">
              <w:rPr>
                <w:noProof/>
                <w:webHidden/>
              </w:rPr>
              <w:t>0</w:t>
            </w:r>
          </w:hyperlink>
        </w:p>
        <w:p w14:paraId="4CBC6472" w14:textId="77777777" w:rsidR="00352910" w:rsidRDefault="00FE3327" w:rsidP="006D4EF5">
          <w:pPr>
            <w:pStyle w:val="TOC2"/>
            <w:tabs>
              <w:tab w:val="right" w:leader="dot" w:pos="9017"/>
            </w:tabs>
            <w:spacing w:after="0"/>
            <w:ind w:left="0"/>
            <w:rPr>
              <w:noProof/>
            </w:rPr>
          </w:pPr>
          <w:hyperlink w:anchor="_Toc486437034" w:history="1">
            <w:r w:rsidR="00352910" w:rsidRPr="005F681C">
              <w:rPr>
                <w:rStyle w:val="Hyperlink"/>
                <w:noProof/>
              </w:rPr>
              <w:t xml:space="preserve">Annex 11 - </w:t>
            </w:r>
            <w:r w:rsidR="00352910" w:rsidRPr="005F681C">
              <w:rPr>
                <w:rStyle w:val="Hyperlink"/>
                <w:rFonts w:cstheme="minorHAnsi"/>
                <w:noProof/>
              </w:rPr>
              <w:t>TERMS OF REFERENCE PSEA FOCAL POINT</w:t>
            </w:r>
            <w:r w:rsidR="001A490C">
              <w:rPr>
                <w:rStyle w:val="Hyperlink"/>
                <w:rFonts w:cstheme="minorHAnsi"/>
                <w:noProof/>
              </w:rPr>
              <w:t>S</w:t>
            </w:r>
            <w:r w:rsidR="00352910">
              <w:rPr>
                <w:noProof/>
                <w:webHidden/>
              </w:rPr>
              <w:tab/>
            </w:r>
            <w:r w:rsidR="00352910">
              <w:rPr>
                <w:noProof/>
                <w:webHidden/>
              </w:rPr>
              <w:fldChar w:fldCharType="begin"/>
            </w:r>
            <w:r w:rsidR="00352910">
              <w:rPr>
                <w:noProof/>
                <w:webHidden/>
              </w:rPr>
              <w:instrText xml:space="preserve"> PAGEREF _Toc486437034 \h </w:instrText>
            </w:r>
            <w:r w:rsidR="00352910">
              <w:rPr>
                <w:noProof/>
                <w:webHidden/>
              </w:rPr>
            </w:r>
            <w:r w:rsidR="00352910">
              <w:rPr>
                <w:noProof/>
                <w:webHidden/>
              </w:rPr>
              <w:fldChar w:fldCharType="separate"/>
            </w:r>
            <w:r w:rsidR="00D23148">
              <w:rPr>
                <w:noProof/>
                <w:webHidden/>
              </w:rPr>
              <w:t>42</w:t>
            </w:r>
            <w:r w:rsidR="00352910">
              <w:rPr>
                <w:noProof/>
                <w:webHidden/>
              </w:rPr>
              <w:fldChar w:fldCharType="end"/>
            </w:r>
          </w:hyperlink>
          <w:r w:rsidR="006D4EF5">
            <w:rPr>
              <w:noProof/>
            </w:rPr>
            <w:t xml:space="preserve"> </w:t>
          </w:r>
        </w:p>
        <w:p w14:paraId="7266596E" w14:textId="77777777" w:rsidR="001A490C" w:rsidRPr="006D4EF5" w:rsidRDefault="006D4EF5" w:rsidP="006D4EF5">
          <w:pPr>
            <w:rPr>
              <w:noProof/>
            </w:rPr>
          </w:pPr>
          <w:r>
            <w:rPr>
              <w:noProof/>
            </w:rPr>
            <w:t xml:space="preserve">Annex 12 - </w:t>
          </w:r>
          <w:r w:rsidR="001A490C">
            <w:rPr>
              <w:noProof/>
            </w:rPr>
            <w:t>SOPS MANAGEMENT OF A COMPLAINT BOX………………………………………………………………….4</w:t>
          </w:r>
          <w:r w:rsidR="00D23148">
            <w:rPr>
              <w:noProof/>
            </w:rPr>
            <w:t>3</w:t>
          </w:r>
          <w:r w:rsidR="001A490C">
            <w:rPr>
              <w:noProof/>
            </w:rPr>
            <w:t xml:space="preserve">   Annex 13 - SEA REPORTING GUIDANCE……………………………………………………………………………………………4</w:t>
          </w:r>
          <w:r w:rsidR="00D23148">
            <w:rPr>
              <w:noProof/>
            </w:rPr>
            <w:t>7</w:t>
          </w:r>
          <w:r w:rsidR="001A490C">
            <w:rPr>
              <w:noProof/>
            </w:rPr>
            <w:t xml:space="preserve">  </w:t>
          </w:r>
          <w:r w:rsidR="001A490C">
            <w:rPr>
              <w:noProof/>
            </w:rPr>
            <w:lastRenderedPageBreak/>
            <w:t>Annex 14 - SGBV REFERRAL PATHWAYS……………</w:t>
          </w:r>
          <w:r w:rsidR="00B56FE6">
            <w:rPr>
              <w:noProof/>
            </w:rPr>
            <w:t>……………………………………………………………………………..5</w:t>
          </w:r>
          <w:r w:rsidR="00D23148">
            <w:rPr>
              <w:noProof/>
            </w:rPr>
            <w:t>0</w:t>
          </w:r>
          <w:r w:rsidR="007C3BDF">
            <w:rPr>
              <w:noProof/>
            </w:rPr>
            <w:t xml:space="preserve"> Annex 15 - SIGNATORY PAGE FOR PARTICIPATING A</w:t>
          </w:r>
          <w:r w:rsidR="00262994">
            <w:rPr>
              <w:noProof/>
            </w:rPr>
            <w:t>GENCIES………………………………………………………….5</w:t>
          </w:r>
          <w:r w:rsidR="00D23148">
            <w:rPr>
              <w:noProof/>
            </w:rPr>
            <w:t>7</w:t>
          </w:r>
        </w:p>
        <w:p w14:paraId="5B81C001" w14:textId="77777777" w:rsidR="0068203A" w:rsidRPr="00930655" w:rsidRDefault="00D35E90" w:rsidP="00DA12D3">
          <w:pPr>
            <w:spacing w:after="0" w:line="240" w:lineRule="auto"/>
            <w:rPr>
              <w:rFonts w:cstheme="minorHAnsi"/>
            </w:rPr>
          </w:pPr>
          <w:r w:rsidRPr="00930655">
            <w:rPr>
              <w:rFonts w:cstheme="minorHAnsi"/>
              <w:b/>
              <w:bCs/>
              <w:noProof/>
            </w:rPr>
            <w:fldChar w:fldCharType="end"/>
          </w:r>
        </w:p>
      </w:sdtContent>
    </w:sdt>
    <w:p w14:paraId="1BAFC7B3" w14:textId="77777777" w:rsidR="0068203A" w:rsidRDefault="0068203A" w:rsidP="00930655">
      <w:pPr>
        <w:pStyle w:val="Title"/>
        <w:jc w:val="both"/>
        <w:rPr>
          <w:rFonts w:asciiTheme="minorHAnsi" w:hAnsiTheme="minorHAnsi" w:cstheme="minorHAnsi"/>
          <w:sz w:val="22"/>
          <w:szCs w:val="22"/>
        </w:rPr>
      </w:pPr>
    </w:p>
    <w:p w14:paraId="418CCFA1" w14:textId="77777777" w:rsidR="00B525F6" w:rsidRDefault="00B525F6">
      <w:pPr>
        <w:rPr>
          <w:rFonts w:eastAsia="Times New Roman" w:cstheme="minorHAnsi"/>
          <w:b/>
          <w:bCs/>
          <w:lang w:val="en-GB"/>
        </w:rPr>
      </w:pPr>
      <w:r>
        <w:rPr>
          <w:rFonts w:cstheme="minorHAnsi"/>
        </w:rPr>
        <w:br w:type="page"/>
      </w:r>
    </w:p>
    <w:p w14:paraId="520636C4" w14:textId="77777777" w:rsidR="00352910" w:rsidRPr="00930655" w:rsidRDefault="00352910" w:rsidP="00930655">
      <w:pPr>
        <w:pStyle w:val="Title"/>
        <w:jc w:val="both"/>
        <w:rPr>
          <w:rFonts w:asciiTheme="minorHAnsi" w:hAnsiTheme="minorHAnsi" w:cstheme="minorHAnsi"/>
          <w:sz w:val="22"/>
          <w:szCs w:val="22"/>
        </w:rPr>
      </w:pPr>
    </w:p>
    <w:p w14:paraId="536FF0E4" w14:textId="77777777" w:rsidR="004009B7" w:rsidRDefault="00CB32FD" w:rsidP="00650DB0">
      <w:pPr>
        <w:pStyle w:val="Heading1"/>
        <w:numPr>
          <w:ilvl w:val="0"/>
          <w:numId w:val="1"/>
        </w:numPr>
        <w:spacing w:before="0" w:line="240" w:lineRule="auto"/>
        <w:ind w:left="360"/>
        <w:rPr>
          <w:rFonts w:asciiTheme="minorHAnsi" w:hAnsiTheme="minorHAnsi" w:cstheme="minorHAnsi"/>
          <w:color w:val="31849B" w:themeColor="accent5" w:themeShade="BF"/>
          <w:sz w:val="24"/>
          <w:szCs w:val="22"/>
        </w:rPr>
      </w:pPr>
      <w:bookmarkStart w:id="2" w:name="_Toc486436999"/>
      <w:r w:rsidRPr="004009B7">
        <w:rPr>
          <w:rFonts w:asciiTheme="minorHAnsi" w:hAnsiTheme="minorHAnsi" w:cstheme="minorHAnsi"/>
          <w:color w:val="31849B" w:themeColor="accent5" w:themeShade="BF"/>
          <w:sz w:val="24"/>
          <w:szCs w:val="22"/>
        </w:rPr>
        <w:t>BACKGROUND</w:t>
      </w:r>
      <w:bookmarkEnd w:id="2"/>
    </w:p>
    <w:p w14:paraId="0879460E" w14:textId="77777777" w:rsidR="004009B7" w:rsidRPr="004009B7" w:rsidRDefault="004009B7" w:rsidP="004009B7"/>
    <w:p w14:paraId="2F8137CA" w14:textId="77777777" w:rsidR="00FC5718" w:rsidRPr="00FC5718" w:rsidRDefault="00CB32FD" w:rsidP="00FC5718">
      <w:pPr>
        <w:spacing w:line="240" w:lineRule="auto"/>
        <w:jc w:val="both"/>
      </w:pPr>
      <w:r>
        <w:t>Emergency and protracted crises may expose persons of concern to UNHCR to serious protection and exploitation-related risks.</w:t>
      </w:r>
      <w:r w:rsidR="00FC5718">
        <w:t xml:space="preserve"> </w:t>
      </w:r>
      <w:r w:rsidR="005A06D9">
        <w:t>Sexual Exploitation and Abuse (“</w:t>
      </w:r>
      <w:r w:rsidR="00FC5718">
        <w:rPr>
          <w:rFonts w:cstheme="minorHAnsi"/>
        </w:rPr>
        <w:t>SEA</w:t>
      </w:r>
      <w:r w:rsidR="005A06D9">
        <w:rPr>
          <w:rFonts w:cstheme="minorHAnsi"/>
        </w:rPr>
        <w:t>”)</w:t>
      </w:r>
      <w:r w:rsidR="00FC5718" w:rsidRPr="00094C92">
        <w:rPr>
          <w:rFonts w:cstheme="minorHAnsi"/>
        </w:rPr>
        <w:t xml:space="preserve"> violate</w:t>
      </w:r>
      <w:r w:rsidR="00FC5718">
        <w:rPr>
          <w:rFonts w:cstheme="minorHAnsi"/>
        </w:rPr>
        <w:t>s</w:t>
      </w:r>
      <w:r w:rsidR="00FC5718" w:rsidRPr="00094C92">
        <w:rPr>
          <w:rFonts w:cstheme="minorHAnsi"/>
        </w:rPr>
        <w:t xml:space="preserve"> not only the physical integrity and security of the individual victims</w:t>
      </w:r>
      <w:r w:rsidR="005A06D9">
        <w:rPr>
          <w:rFonts w:cstheme="minorHAnsi"/>
        </w:rPr>
        <w:t>,</w:t>
      </w:r>
      <w:r w:rsidR="00FC5718" w:rsidRPr="00094C92">
        <w:rPr>
          <w:rFonts w:cstheme="minorHAnsi"/>
        </w:rPr>
        <w:t xml:space="preserve"> but als</w:t>
      </w:r>
      <w:r w:rsidR="00FC5718">
        <w:rPr>
          <w:rFonts w:cstheme="minorHAnsi"/>
        </w:rPr>
        <w:t>o their dignity and self-worth.</w:t>
      </w:r>
      <w:r w:rsidR="00FC5718" w:rsidRPr="00094C92">
        <w:rPr>
          <w:rFonts w:cstheme="minorHAnsi"/>
        </w:rPr>
        <w:t xml:space="preserve"> </w:t>
      </w:r>
      <w:r w:rsidR="005A06D9">
        <w:rPr>
          <w:rFonts w:cstheme="minorHAnsi"/>
        </w:rPr>
        <w:t>SEA is</w:t>
      </w:r>
      <w:r w:rsidR="00FC5718" w:rsidRPr="00094C92">
        <w:rPr>
          <w:rFonts w:cstheme="minorHAnsi"/>
        </w:rPr>
        <w:t xml:space="preserve"> a consequence of </w:t>
      </w:r>
      <w:r w:rsidR="00FC5718" w:rsidRPr="009B7E24">
        <w:t>unequal power relationships</w:t>
      </w:r>
      <w:r w:rsidR="005A06D9" w:rsidRPr="009B7E24">
        <w:rPr>
          <w:rFonts w:cstheme="minorHAnsi"/>
        </w:rPr>
        <w:t>,</w:t>
      </w:r>
      <w:r w:rsidR="00FC5718" w:rsidRPr="00094C92">
        <w:rPr>
          <w:rFonts w:cstheme="minorHAnsi"/>
        </w:rPr>
        <w:t xml:space="preserve"> a dynamic that is often exacerbated during humanitarian crises, which are so often characterized by widespread and systematic violence, mass displacement, and the breakdown in traditional family structures and social, legal, governance</w:t>
      </w:r>
      <w:r w:rsidR="005A06D9">
        <w:rPr>
          <w:rFonts w:cstheme="minorHAnsi"/>
        </w:rPr>
        <w:t>,</w:t>
      </w:r>
      <w:r w:rsidR="00FC5718" w:rsidRPr="00094C92">
        <w:rPr>
          <w:rFonts w:cstheme="minorHAnsi"/>
        </w:rPr>
        <w:t xml:space="preserve"> and value systems. Women and children constitute the overwhelming majority of complainants. The economic and social inequalities confronting women and children, in particular, put them at higher risk of exploitation by those in positions of power.</w:t>
      </w:r>
      <w:r w:rsidR="00FC5718" w:rsidRPr="00930655">
        <w:rPr>
          <w:rStyle w:val="FootnoteReference"/>
          <w:rFonts w:cstheme="minorHAnsi"/>
        </w:rPr>
        <w:footnoteReference w:id="6"/>
      </w:r>
      <w:r w:rsidR="00FC5718">
        <w:rPr>
          <w:rFonts w:cstheme="minorHAnsi"/>
        </w:rPr>
        <w:t xml:space="preserve"> </w:t>
      </w:r>
    </w:p>
    <w:p w14:paraId="0B461CC6" w14:textId="77777777" w:rsidR="00CB32FD" w:rsidRDefault="00CB32FD" w:rsidP="00CB32FD">
      <w:pPr>
        <w:spacing w:line="240" w:lineRule="auto"/>
        <w:jc w:val="both"/>
      </w:pPr>
      <w:r>
        <w:t xml:space="preserve">As part of the commitment to ensure </w:t>
      </w:r>
      <w:r w:rsidRPr="00CB32FD">
        <w:rPr>
          <w:b/>
        </w:rPr>
        <w:t>zero-tolerance</w:t>
      </w:r>
      <w:r>
        <w:t xml:space="preserve"> </w:t>
      </w:r>
      <w:r w:rsidR="00413E65">
        <w:t>to</w:t>
      </w:r>
      <w:r>
        <w:t xml:space="preserve"> SEA and the implementation of the </w:t>
      </w:r>
      <w:r w:rsidR="007C0777" w:rsidRPr="00782651">
        <w:rPr>
          <w:rFonts w:cstheme="minorHAnsi"/>
          <w:i/>
        </w:rPr>
        <w:t xml:space="preserve">Secretary-General’s Bulletin </w:t>
      </w:r>
      <w:r w:rsidR="007C0777" w:rsidRPr="00782651">
        <w:rPr>
          <w:rFonts w:cstheme="minorHAnsi"/>
          <w:i/>
          <w:iCs/>
        </w:rPr>
        <w:t>Special measures for protection from sexual exploitation and sexual abuse</w:t>
      </w:r>
      <w:r w:rsidR="007C0777" w:rsidRPr="00782651">
        <w:rPr>
          <w:rFonts w:cstheme="minorHAnsi"/>
          <w:i/>
        </w:rPr>
        <w:t xml:space="preserve"> (ST/SGB/2003/13</w:t>
      </w:r>
      <w:r w:rsidR="00782651" w:rsidRPr="00782651">
        <w:rPr>
          <w:rFonts w:cstheme="minorHAnsi"/>
          <w:i/>
        </w:rPr>
        <w:t>)</w:t>
      </w:r>
      <w:r w:rsidR="007C0777" w:rsidRPr="00782651">
        <w:rPr>
          <w:i/>
        </w:rPr>
        <w:t xml:space="preserve"> </w:t>
      </w:r>
      <w:r w:rsidRPr="00782651">
        <w:rPr>
          <w:i/>
        </w:rPr>
        <w:t>(SGB)</w:t>
      </w:r>
      <w:r w:rsidR="00782651">
        <w:rPr>
          <w:i/>
        </w:rPr>
        <w:t>,</w:t>
      </w:r>
      <w:r>
        <w:t xml:space="preserve"> and other best practices</w:t>
      </w:r>
      <w:r w:rsidR="00782651">
        <w:t>,</w:t>
      </w:r>
      <w:r>
        <w:t xml:space="preserve"> a </w:t>
      </w:r>
      <w:r w:rsidR="005A06D9">
        <w:t>Pr</w:t>
      </w:r>
      <w:r w:rsidR="00A41EBF">
        <w:t>otection</w:t>
      </w:r>
      <w:r w:rsidR="008D3070">
        <w:t xml:space="preserve"> f</w:t>
      </w:r>
      <w:r w:rsidR="00A41EBF">
        <w:t>rom</w:t>
      </w:r>
      <w:r w:rsidR="005A06D9">
        <w:t xml:space="preserve"> Sexual Exploitation and </w:t>
      </w:r>
      <w:r w:rsidR="00A41EBF">
        <w:t>Ab</w:t>
      </w:r>
      <w:r w:rsidR="005A06D9">
        <w:t>use</w:t>
      </w:r>
      <w:r w:rsidR="00A41EBF">
        <w:t xml:space="preserve"> </w:t>
      </w:r>
      <w:r w:rsidR="005A06D9">
        <w:t>Task Force (“</w:t>
      </w:r>
      <w:r>
        <w:t>PSEA TF</w:t>
      </w:r>
      <w:r w:rsidR="005A06D9">
        <w:t>”)</w:t>
      </w:r>
      <w:r>
        <w:t xml:space="preserve"> was established under the auspices of the Refugee Coordinator (UNHCR Representative) to develop this Protocol. </w:t>
      </w:r>
    </w:p>
    <w:p w14:paraId="1BCA89FC" w14:textId="77777777" w:rsidR="008827A3" w:rsidRPr="00930655" w:rsidRDefault="00CB32FD" w:rsidP="00CB32FD">
      <w:pPr>
        <w:spacing w:line="240" w:lineRule="auto"/>
        <w:jc w:val="both"/>
        <w:rPr>
          <w:rFonts w:cstheme="minorHAnsi"/>
        </w:rPr>
      </w:pPr>
      <w:r w:rsidRPr="00930655">
        <w:rPr>
          <w:rFonts w:cstheme="minorHAnsi"/>
        </w:rPr>
        <w:t>The principles of integrity, professionalism, respect for human rights and the dignity of all peoples underpin this Protocol. The Protocol also reaff</w:t>
      </w:r>
      <w:r>
        <w:rPr>
          <w:rFonts w:cstheme="minorHAnsi"/>
        </w:rPr>
        <w:t>irms Inter-</w:t>
      </w:r>
      <w:r w:rsidRPr="00930655">
        <w:rPr>
          <w:rFonts w:cstheme="minorHAnsi"/>
        </w:rPr>
        <w:t>Agency commitment to promoting and protecting the rights enshrined in international humanitarian, human rights</w:t>
      </w:r>
      <w:r w:rsidR="005A06D9">
        <w:rPr>
          <w:rFonts w:cstheme="minorHAnsi"/>
        </w:rPr>
        <w:t>,</w:t>
      </w:r>
      <w:r w:rsidRPr="00930655">
        <w:rPr>
          <w:rFonts w:cstheme="minorHAnsi"/>
        </w:rPr>
        <w:t xml:space="preserve"> and refugee law, particularly the Convention on the Rights of the Child and the Convention on the Elimination of All Forms of Discrimination against Women.</w:t>
      </w:r>
    </w:p>
    <w:p w14:paraId="441C48E9" w14:textId="77777777" w:rsidR="000A1A87" w:rsidRPr="00930655" w:rsidRDefault="00CD3EEB" w:rsidP="00930655">
      <w:pPr>
        <w:spacing w:line="240" w:lineRule="auto"/>
        <w:jc w:val="both"/>
        <w:rPr>
          <w:rFonts w:cstheme="minorHAnsi"/>
        </w:rPr>
      </w:pPr>
      <w:r w:rsidRPr="00930655">
        <w:rPr>
          <w:rFonts w:cstheme="minorHAnsi"/>
        </w:rPr>
        <w:t>The development of this protocol is part of the commitment to prevent,</w:t>
      </w:r>
      <w:r w:rsidR="00F30CFF" w:rsidRPr="00930655">
        <w:rPr>
          <w:rFonts w:cstheme="minorHAnsi"/>
        </w:rPr>
        <w:t xml:space="preserve"> report,</w:t>
      </w:r>
      <w:r w:rsidRPr="00930655">
        <w:rPr>
          <w:rFonts w:cstheme="minorHAnsi"/>
        </w:rPr>
        <w:t xml:space="preserve"> investigate and respond to sexual exploitation </w:t>
      </w:r>
      <w:r w:rsidRPr="007C0777">
        <w:rPr>
          <w:rFonts w:cstheme="minorHAnsi"/>
        </w:rPr>
        <w:t>and abuse in accordance with the</w:t>
      </w:r>
      <w:r w:rsidR="007C0777">
        <w:rPr>
          <w:rFonts w:cstheme="minorHAnsi"/>
        </w:rPr>
        <w:t xml:space="preserve"> SGB</w:t>
      </w:r>
      <w:r w:rsidR="008827A3" w:rsidRPr="007C0777">
        <w:rPr>
          <w:rFonts w:cstheme="minorHAnsi"/>
        </w:rPr>
        <w:t>.</w:t>
      </w:r>
      <w:r w:rsidRPr="007C0777">
        <w:rPr>
          <w:rFonts w:cstheme="minorHAnsi"/>
        </w:rPr>
        <w:t xml:space="preserve"> The protocol has also been</w:t>
      </w:r>
      <w:r w:rsidRPr="00930655">
        <w:rPr>
          <w:rFonts w:cstheme="minorHAnsi"/>
        </w:rPr>
        <w:t xml:space="preserve"> developed in accordance with the</w:t>
      </w:r>
      <w:r w:rsidR="000A1A87" w:rsidRPr="00930655">
        <w:rPr>
          <w:rFonts w:cstheme="minorHAnsi"/>
        </w:rPr>
        <w:t xml:space="preserve"> following:</w:t>
      </w:r>
    </w:p>
    <w:p w14:paraId="0C25ED9C" w14:textId="77777777" w:rsidR="000A1A87" w:rsidRPr="00930655" w:rsidRDefault="006865AD" w:rsidP="00930655">
      <w:pPr>
        <w:pStyle w:val="ListParagraph"/>
        <w:numPr>
          <w:ilvl w:val="0"/>
          <w:numId w:val="4"/>
        </w:numPr>
        <w:spacing w:line="240" w:lineRule="auto"/>
        <w:jc w:val="both"/>
        <w:rPr>
          <w:rFonts w:cstheme="minorHAnsi"/>
        </w:rPr>
      </w:pPr>
      <w:r w:rsidRPr="00930655">
        <w:rPr>
          <w:rFonts w:cstheme="minorHAnsi"/>
        </w:rPr>
        <w:t>Inter-Agency</w:t>
      </w:r>
      <w:r w:rsidR="00CD3EEB" w:rsidRPr="00930655">
        <w:rPr>
          <w:rFonts w:cstheme="minorHAnsi"/>
        </w:rPr>
        <w:t xml:space="preserve"> Standing Committee (IASC) PSEA Task Force tools and best practices.</w:t>
      </w:r>
      <w:r w:rsidR="00CD3EEB" w:rsidRPr="00930655">
        <w:rPr>
          <w:rStyle w:val="FootnoteReference"/>
          <w:rFonts w:cstheme="minorHAnsi"/>
        </w:rPr>
        <w:footnoteReference w:id="7"/>
      </w:r>
      <w:r w:rsidR="00CD3EEB" w:rsidRPr="00930655">
        <w:rPr>
          <w:rFonts w:cstheme="minorHAnsi"/>
        </w:rPr>
        <w:t xml:space="preserve"> </w:t>
      </w:r>
    </w:p>
    <w:p w14:paraId="261940C8" w14:textId="77777777" w:rsidR="000A1A87" w:rsidRPr="00930655" w:rsidRDefault="000A1A87" w:rsidP="00930655">
      <w:pPr>
        <w:pStyle w:val="ListParagraph"/>
        <w:numPr>
          <w:ilvl w:val="0"/>
          <w:numId w:val="4"/>
        </w:numPr>
        <w:spacing w:line="240" w:lineRule="auto"/>
        <w:jc w:val="both"/>
        <w:rPr>
          <w:rFonts w:cstheme="minorHAnsi"/>
        </w:rPr>
      </w:pPr>
      <w:r w:rsidRPr="00930655">
        <w:rPr>
          <w:rFonts w:cstheme="minorHAnsi"/>
        </w:rPr>
        <w:t>The Statement of Commitment on Eliminating Sexual Exploitation and Abuse by UN and Non-UN Personnel</w:t>
      </w:r>
      <w:r w:rsidR="00A556E1" w:rsidRPr="00930655">
        <w:rPr>
          <w:rFonts w:cstheme="minorHAnsi"/>
        </w:rPr>
        <w:t>.</w:t>
      </w:r>
      <w:r w:rsidR="00A556E1" w:rsidRPr="00930655">
        <w:rPr>
          <w:rStyle w:val="FootnoteReference"/>
          <w:rFonts w:cstheme="minorHAnsi"/>
        </w:rPr>
        <w:footnoteReference w:id="8"/>
      </w:r>
    </w:p>
    <w:p w14:paraId="31D6FA98" w14:textId="77777777" w:rsidR="000A1A87" w:rsidRPr="00930655" w:rsidRDefault="00DB39ED" w:rsidP="00930655">
      <w:pPr>
        <w:pStyle w:val="ListParagraph"/>
        <w:numPr>
          <w:ilvl w:val="0"/>
          <w:numId w:val="4"/>
        </w:numPr>
        <w:spacing w:line="240" w:lineRule="auto"/>
        <w:jc w:val="both"/>
        <w:rPr>
          <w:rFonts w:cstheme="minorHAnsi"/>
        </w:rPr>
      </w:pPr>
      <w:r w:rsidRPr="00FB74C1">
        <w:rPr>
          <w:noProof/>
          <w:lang w:val="en-GB" w:eastAsia="en-GB"/>
        </w:rPr>
        <mc:AlternateContent>
          <mc:Choice Requires="wps">
            <w:drawing>
              <wp:anchor distT="0" distB="0" distL="114300" distR="114300" simplePos="0" relativeHeight="251656192" behindDoc="0" locked="0" layoutInCell="0" allowOverlap="1" wp14:anchorId="3A165C2A" wp14:editId="06DA9226">
                <wp:simplePos x="0" y="0"/>
                <wp:positionH relativeFrom="margin">
                  <wp:posOffset>3769995</wp:posOffset>
                </wp:positionH>
                <wp:positionV relativeFrom="margin">
                  <wp:posOffset>2758440</wp:posOffset>
                </wp:positionV>
                <wp:extent cx="2436495" cy="1706880"/>
                <wp:effectExtent l="0" t="0" r="0" b="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C995CB7" w14:textId="77777777" w:rsidR="005C64AB" w:rsidRDefault="005C64AB">
                            <w:pPr>
                              <w:spacing w:after="0"/>
                              <w:jc w:val="center"/>
                              <w:rPr>
                                <w:i/>
                                <w:iCs/>
                                <w:color w:val="7F7F7F" w:themeColor="text1" w:themeTint="80"/>
                                <w:sz w:val="24"/>
                              </w:rPr>
                            </w:pPr>
                            <w:r>
                              <w:rPr>
                                <w:i/>
                                <w:iCs/>
                                <w:color w:val="7F7F7F" w:themeColor="text1" w:themeTint="80"/>
                                <w:sz w:val="24"/>
                              </w:rPr>
                              <w:t>Zero-tolerance means that the culture of impunity and complacency toward sexual exploitation and abuse is no longer tolerated. Zero-tolerance for impunity means that active measures are being introduced to prevent sexual exploitation and abuse and appropriate disciplinary action will be taken against all persons who are found to have violated the UN standards of conduct.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17869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6.85pt;margin-top:217.2pt;width:191.85pt;height:134.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" o:allowincell="f" adj="1739" fillcolor="#943634" stroked="f" strokeweight="3pt">
                <v:shadow color="#5d7035" offset="1pt,1pt"/>
                <v:textbox style="mso-fit-shape-to-text:t" inset="3.6pt,,3.6pt">
                  <w:txbxContent>
                    <w:p w:rsidR="005C64AB" w:rsidRDefault="005C64AB">
                      <w:pPr>
                        <w:spacing w:after="0"/>
                        <w:jc w:val="center"/>
                        <w:rPr>
                          <w:i/>
                          <w:iCs/>
                          <w:color w:val="7F7F7F" w:themeColor="text1" w:themeTint="80"/>
                          <w:sz w:val="24"/>
                        </w:rPr>
                      </w:pPr>
                      <w:r>
                        <w:rPr>
                          <w:i/>
                          <w:iCs/>
                          <w:color w:val="7F7F7F" w:themeColor="text1" w:themeTint="80"/>
                          <w:sz w:val="24"/>
                        </w:rPr>
                        <w:t>Zero-tolerance means that the culture of impunity and complacency toward sexual exploitation and abuse is no longer tolerated. Zero-tolerance for impunity means that active measures are being introduced to prevent sexual exploitation and abuse and appropriate disciplinary action will be taken against all persons who are found to have violated the UN standards of conduct.</w:t>
                      </w:r>
                    </w:p>
                  </w:txbxContent>
                </v:textbox>
                <w10:wrap type="square" anchorx="margin" anchory="margin"/>
              </v:shape>
            </w:pict>
          </mc:Fallback>
        </mc:AlternateContent>
      </w:r>
      <w:r w:rsidR="000A1A87" w:rsidRPr="00930655">
        <w:rPr>
          <w:rFonts w:cstheme="minorHAnsi"/>
        </w:rPr>
        <w:t xml:space="preserve">The Global Review of </w:t>
      </w:r>
      <w:r w:rsidR="00413E65">
        <w:rPr>
          <w:rFonts w:cstheme="minorHAnsi"/>
        </w:rPr>
        <w:t>P</w:t>
      </w:r>
      <w:r w:rsidR="000A1A87" w:rsidRPr="00930655">
        <w:rPr>
          <w:rFonts w:cstheme="minorHAnsi"/>
        </w:rPr>
        <w:t>rotection from Sexual Exploitation and Abuse by U</w:t>
      </w:r>
      <w:r w:rsidR="00A556E1" w:rsidRPr="00930655">
        <w:rPr>
          <w:rFonts w:cstheme="minorHAnsi"/>
        </w:rPr>
        <w:t>N, NGO, IOM and IFRC Personnel.</w:t>
      </w:r>
      <w:r w:rsidR="00A556E1" w:rsidRPr="00930655">
        <w:rPr>
          <w:rStyle w:val="FootnoteReference"/>
          <w:rFonts w:cstheme="minorHAnsi"/>
        </w:rPr>
        <w:footnoteReference w:id="9"/>
      </w:r>
    </w:p>
    <w:p w14:paraId="1F586D11" w14:textId="77777777" w:rsidR="000A1A87" w:rsidRPr="00930655" w:rsidRDefault="000A1A87" w:rsidP="00930655">
      <w:pPr>
        <w:pStyle w:val="ListParagraph"/>
        <w:numPr>
          <w:ilvl w:val="0"/>
          <w:numId w:val="4"/>
        </w:numPr>
        <w:spacing w:line="240" w:lineRule="auto"/>
        <w:jc w:val="both"/>
        <w:rPr>
          <w:rFonts w:cstheme="minorHAnsi"/>
        </w:rPr>
      </w:pPr>
      <w:r w:rsidRPr="00930655">
        <w:rPr>
          <w:rFonts w:cstheme="minorHAnsi"/>
        </w:rPr>
        <w:t>The IASC Six Core Principles Relating to Sexual Exploitation and Abuse</w:t>
      </w:r>
      <w:r w:rsidR="00A556E1" w:rsidRPr="00930655">
        <w:rPr>
          <w:rFonts w:cstheme="minorHAnsi"/>
        </w:rPr>
        <w:t>.</w:t>
      </w:r>
      <w:r w:rsidR="00A556E1" w:rsidRPr="00930655">
        <w:rPr>
          <w:rStyle w:val="FootnoteReference"/>
          <w:rFonts w:cstheme="minorHAnsi"/>
        </w:rPr>
        <w:footnoteReference w:id="10"/>
      </w:r>
    </w:p>
    <w:p w14:paraId="1E5CE278" w14:textId="77777777" w:rsidR="000A66D5" w:rsidRPr="00930655" w:rsidRDefault="00CD3EEB" w:rsidP="00930655">
      <w:pPr>
        <w:spacing w:line="240" w:lineRule="auto"/>
        <w:jc w:val="both"/>
        <w:rPr>
          <w:rFonts w:cstheme="minorHAnsi"/>
        </w:rPr>
      </w:pPr>
      <w:r w:rsidRPr="00930655">
        <w:rPr>
          <w:rFonts w:cstheme="minorHAnsi"/>
        </w:rPr>
        <w:t xml:space="preserve">This protocol has been adopted by the signatory </w:t>
      </w:r>
      <w:r w:rsidR="00782651">
        <w:rPr>
          <w:rFonts w:cstheme="minorHAnsi"/>
        </w:rPr>
        <w:t>entities</w:t>
      </w:r>
      <w:r w:rsidRPr="00930655">
        <w:rPr>
          <w:rFonts w:cstheme="minorHAnsi"/>
        </w:rPr>
        <w:t>.</w:t>
      </w:r>
      <w:r w:rsidR="00F30CFF" w:rsidRPr="00930655">
        <w:rPr>
          <w:rFonts w:cstheme="minorHAnsi"/>
        </w:rPr>
        <w:t xml:space="preserve"> Particular roles a</w:t>
      </w:r>
      <w:r w:rsidR="00E07127" w:rsidRPr="00930655">
        <w:rPr>
          <w:rFonts w:cstheme="minorHAnsi"/>
        </w:rPr>
        <w:t>nd responsibilities are outlined</w:t>
      </w:r>
      <w:r w:rsidR="00F30CFF" w:rsidRPr="00930655">
        <w:rPr>
          <w:rFonts w:cstheme="minorHAnsi"/>
        </w:rPr>
        <w:t>.</w:t>
      </w:r>
    </w:p>
    <w:p w14:paraId="6C68DF65" w14:textId="77777777" w:rsidR="00C06827" w:rsidRPr="004009B7" w:rsidRDefault="00E47C2F" w:rsidP="00650DB0">
      <w:pPr>
        <w:pStyle w:val="Heading1"/>
        <w:numPr>
          <w:ilvl w:val="0"/>
          <w:numId w:val="1"/>
        </w:numPr>
        <w:spacing w:line="240" w:lineRule="auto"/>
        <w:ind w:left="360"/>
        <w:rPr>
          <w:rFonts w:asciiTheme="minorHAnsi" w:hAnsiTheme="minorHAnsi" w:cstheme="minorHAnsi"/>
          <w:color w:val="31849B" w:themeColor="accent5" w:themeShade="BF"/>
          <w:sz w:val="24"/>
          <w:szCs w:val="22"/>
        </w:rPr>
      </w:pPr>
      <w:bookmarkStart w:id="3" w:name="_Toc486437000"/>
      <w:r w:rsidRPr="004009B7">
        <w:rPr>
          <w:rFonts w:asciiTheme="minorHAnsi" w:hAnsiTheme="minorHAnsi" w:cstheme="minorHAnsi"/>
          <w:color w:val="31849B" w:themeColor="accent5" w:themeShade="BF"/>
          <w:sz w:val="24"/>
          <w:szCs w:val="22"/>
        </w:rPr>
        <w:lastRenderedPageBreak/>
        <w:t>ROLES AND RESPONSIBILITIES</w:t>
      </w:r>
      <w:r w:rsidR="00C06827" w:rsidRPr="004009B7">
        <w:rPr>
          <w:rFonts w:asciiTheme="minorHAnsi" w:hAnsiTheme="minorHAnsi" w:cstheme="minorHAnsi"/>
          <w:color w:val="31849B" w:themeColor="accent5" w:themeShade="BF"/>
          <w:sz w:val="24"/>
          <w:szCs w:val="22"/>
        </w:rPr>
        <w:t>?</w:t>
      </w:r>
      <w:r w:rsidR="00AC1F0C" w:rsidRPr="004009B7">
        <w:rPr>
          <w:rStyle w:val="FootnoteReference"/>
          <w:rFonts w:asciiTheme="minorHAnsi" w:hAnsiTheme="minorHAnsi" w:cstheme="minorHAnsi"/>
          <w:color w:val="31849B" w:themeColor="accent5" w:themeShade="BF"/>
          <w:sz w:val="24"/>
          <w:szCs w:val="22"/>
        </w:rPr>
        <w:footnoteReference w:id="11"/>
      </w:r>
      <w:bookmarkEnd w:id="3"/>
    </w:p>
    <w:p w14:paraId="0E4F22AD" w14:textId="77777777" w:rsidR="00C06827" w:rsidRPr="00860863" w:rsidRDefault="00C06827" w:rsidP="00930655">
      <w:pPr>
        <w:spacing w:line="240" w:lineRule="auto"/>
        <w:jc w:val="both"/>
        <w:rPr>
          <w:rFonts w:cstheme="minorHAnsi"/>
        </w:rPr>
      </w:pPr>
    </w:p>
    <w:p w14:paraId="0CF1F96D" w14:textId="77777777" w:rsidR="00860863" w:rsidRDefault="00A148E9" w:rsidP="00860863">
      <w:pPr>
        <w:pStyle w:val="Pa1"/>
        <w:jc w:val="both"/>
        <w:rPr>
          <w:rFonts w:asciiTheme="minorHAnsi" w:hAnsiTheme="minorHAnsi" w:cs="Avenir Next"/>
          <w:color w:val="000000"/>
          <w:sz w:val="22"/>
          <w:szCs w:val="22"/>
        </w:rPr>
      </w:pPr>
      <w:r w:rsidRPr="00860863">
        <w:rPr>
          <w:rFonts w:asciiTheme="minorHAnsi" w:hAnsiTheme="minorHAnsi" w:cstheme="minorHAnsi"/>
          <w:sz w:val="22"/>
          <w:szCs w:val="22"/>
        </w:rPr>
        <w:t>All entities operating as part of the</w:t>
      </w:r>
      <w:r w:rsidR="00651D73" w:rsidRPr="00860863">
        <w:rPr>
          <w:rFonts w:asciiTheme="minorHAnsi" w:hAnsiTheme="minorHAnsi" w:cstheme="minorHAnsi"/>
          <w:sz w:val="22"/>
          <w:szCs w:val="22"/>
        </w:rPr>
        <w:t xml:space="preserve"> Inter-Agency </w:t>
      </w:r>
      <w:r w:rsidR="00860863">
        <w:rPr>
          <w:rFonts w:asciiTheme="minorHAnsi" w:hAnsiTheme="minorHAnsi" w:cstheme="minorHAnsi"/>
          <w:sz w:val="22"/>
          <w:szCs w:val="22"/>
        </w:rPr>
        <w:t xml:space="preserve">response are </w:t>
      </w:r>
      <w:r w:rsidRPr="00860863">
        <w:rPr>
          <w:rFonts w:asciiTheme="minorHAnsi" w:hAnsiTheme="minorHAnsi" w:cstheme="minorHAnsi"/>
          <w:sz w:val="22"/>
          <w:szCs w:val="22"/>
        </w:rPr>
        <w:t>responsible</w:t>
      </w:r>
      <w:r w:rsidR="000E62FF" w:rsidRPr="00860863">
        <w:rPr>
          <w:rFonts w:asciiTheme="minorHAnsi" w:hAnsiTheme="minorHAnsi" w:cstheme="minorHAnsi"/>
          <w:sz w:val="22"/>
          <w:szCs w:val="22"/>
        </w:rPr>
        <w:t xml:space="preserve"> </w:t>
      </w:r>
      <w:r w:rsidR="00651D73" w:rsidRPr="00860863">
        <w:rPr>
          <w:rFonts w:asciiTheme="minorHAnsi" w:hAnsiTheme="minorHAnsi" w:cstheme="minorHAnsi"/>
          <w:sz w:val="22"/>
          <w:szCs w:val="22"/>
        </w:rPr>
        <w:t xml:space="preserve">to ensure that appropriate procedures </w:t>
      </w:r>
      <w:r w:rsidR="005A06D9">
        <w:rPr>
          <w:rFonts w:asciiTheme="minorHAnsi" w:hAnsiTheme="minorHAnsi" w:cstheme="minorHAnsi"/>
          <w:sz w:val="22"/>
          <w:szCs w:val="22"/>
        </w:rPr>
        <w:t xml:space="preserve">are </w:t>
      </w:r>
      <w:r w:rsidR="00651D73" w:rsidRPr="00860863">
        <w:rPr>
          <w:rFonts w:asciiTheme="minorHAnsi" w:hAnsiTheme="minorHAnsi" w:cstheme="minorHAnsi"/>
          <w:sz w:val="22"/>
          <w:szCs w:val="22"/>
        </w:rPr>
        <w:t xml:space="preserve">in place for handling complaints effectively and safely. </w:t>
      </w:r>
      <w:r w:rsidR="00860863" w:rsidRPr="00860863">
        <w:rPr>
          <w:rFonts w:asciiTheme="minorHAnsi" w:hAnsiTheme="minorHAnsi" w:cstheme="minorHAnsi"/>
          <w:sz w:val="22"/>
          <w:szCs w:val="22"/>
        </w:rPr>
        <w:t>Entities are res</w:t>
      </w:r>
      <w:r w:rsidR="00393FFE">
        <w:rPr>
          <w:rFonts w:asciiTheme="minorHAnsi" w:hAnsiTheme="minorHAnsi" w:cstheme="minorHAnsi"/>
          <w:sz w:val="22"/>
          <w:szCs w:val="22"/>
        </w:rPr>
        <w:t>ponsible</w:t>
      </w:r>
      <w:r w:rsidR="00860863" w:rsidRPr="00860863">
        <w:rPr>
          <w:rFonts w:asciiTheme="minorHAnsi" w:hAnsiTheme="minorHAnsi" w:cstheme="minorHAnsi"/>
          <w:sz w:val="22"/>
          <w:szCs w:val="22"/>
        </w:rPr>
        <w:t xml:space="preserve"> </w:t>
      </w:r>
      <w:r w:rsidR="00860863" w:rsidRPr="00860863">
        <w:rPr>
          <w:rFonts w:asciiTheme="minorHAnsi" w:hAnsiTheme="minorHAnsi" w:cs="Avenir Next"/>
          <w:color w:val="000000"/>
          <w:sz w:val="22"/>
          <w:szCs w:val="22"/>
        </w:rPr>
        <w:t>for promoting PS</w:t>
      </w:r>
      <w:r w:rsidR="00393FFE">
        <w:rPr>
          <w:rFonts w:asciiTheme="minorHAnsi" w:hAnsiTheme="minorHAnsi" w:cs="Avenir Next"/>
          <w:color w:val="000000"/>
          <w:sz w:val="22"/>
          <w:szCs w:val="22"/>
        </w:rPr>
        <w:t xml:space="preserve">EA amongst their own personnel </w:t>
      </w:r>
      <w:r w:rsidR="00860863" w:rsidRPr="00860863">
        <w:rPr>
          <w:rFonts w:asciiTheme="minorHAnsi" w:hAnsiTheme="minorHAnsi" w:cs="Avenir Next"/>
          <w:color w:val="000000"/>
          <w:sz w:val="22"/>
          <w:szCs w:val="22"/>
        </w:rPr>
        <w:t xml:space="preserve">and the refugee communities they work with. It is the responsibility of each entity to ensure that </w:t>
      </w:r>
      <w:r w:rsidR="00393FFE">
        <w:rPr>
          <w:rFonts w:asciiTheme="minorHAnsi" w:hAnsiTheme="minorHAnsi" w:cs="Avenir Next"/>
          <w:color w:val="000000"/>
          <w:sz w:val="22"/>
          <w:szCs w:val="22"/>
        </w:rPr>
        <w:t>their</w:t>
      </w:r>
      <w:r w:rsidR="00860863" w:rsidRPr="00860863">
        <w:rPr>
          <w:rFonts w:asciiTheme="minorHAnsi" w:hAnsiTheme="minorHAnsi" w:cs="Avenir Next"/>
          <w:color w:val="000000"/>
          <w:sz w:val="22"/>
          <w:szCs w:val="22"/>
        </w:rPr>
        <w:t xml:space="preserve"> personnel understand the ethical obligations placed upon them and its Code of Conduct (or similar)</w:t>
      </w:r>
      <w:r w:rsidR="005A06D9">
        <w:rPr>
          <w:rFonts w:asciiTheme="minorHAnsi" w:hAnsiTheme="minorHAnsi" w:cs="Avenir Next"/>
          <w:color w:val="000000"/>
          <w:sz w:val="22"/>
          <w:szCs w:val="22"/>
        </w:rPr>
        <w:t>,</w:t>
      </w:r>
      <w:r w:rsidR="00860863" w:rsidRPr="00860863">
        <w:rPr>
          <w:rFonts w:asciiTheme="minorHAnsi" w:hAnsiTheme="minorHAnsi" w:cs="Avenir Next"/>
          <w:color w:val="000000"/>
          <w:sz w:val="22"/>
          <w:szCs w:val="22"/>
        </w:rPr>
        <w:t xml:space="preserve"> and to implement internal disciplinary procedures. Each entity takes responsibility to manage and coordinate </w:t>
      </w:r>
      <w:r w:rsidR="00393FFE">
        <w:rPr>
          <w:rFonts w:asciiTheme="minorHAnsi" w:hAnsiTheme="minorHAnsi" w:cs="Avenir Next"/>
          <w:color w:val="000000"/>
          <w:sz w:val="22"/>
          <w:szCs w:val="22"/>
        </w:rPr>
        <w:t>any</w:t>
      </w:r>
      <w:r w:rsidR="00860863" w:rsidRPr="00860863">
        <w:rPr>
          <w:rFonts w:asciiTheme="minorHAnsi" w:hAnsiTheme="minorHAnsi" w:cs="Avenir Next"/>
          <w:color w:val="000000"/>
          <w:sz w:val="22"/>
          <w:szCs w:val="22"/>
        </w:rPr>
        <w:t xml:space="preserve"> investigation, either within their agency or directly with an established investigative body</w:t>
      </w:r>
      <w:r w:rsidR="00860863">
        <w:rPr>
          <w:rFonts w:asciiTheme="minorHAnsi" w:hAnsiTheme="minorHAnsi" w:cs="Avenir Next"/>
          <w:color w:val="000000"/>
          <w:sz w:val="22"/>
          <w:szCs w:val="22"/>
        </w:rPr>
        <w:t xml:space="preserve"> </w:t>
      </w:r>
      <w:r w:rsidR="00860863" w:rsidRPr="00860863">
        <w:rPr>
          <w:rFonts w:asciiTheme="minorHAnsi" w:hAnsiTheme="minorHAnsi" w:cs="Avenir Next"/>
          <w:color w:val="000000"/>
          <w:sz w:val="22"/>
          <w:szCs w:val="22"/>
        </w:rPr>
        <w:t xml:space="preserve">of an allegation of SEA by its own personnel. </w:t>
      </w:r>
    </w:p>
    <w:p w14:paraId="39FA9560" w14:textId="77777777" w:rsidR="00860863" w:rsidRPr="00860863" w:rsidRDefault="00860863" w:rsidP="00860863">
      <w:pPr>
        <w:pStyle w:val="Default"/>
      </w:pPr>
    </w:p>
    <w:p w14:paraId="5D41685A" w14:textId="77777777" w:rsidR="00860863" w:rsidRPr="00860863" w:rsidRDefault="00860863" w:rsidP="00860863">
      <w:pPr>
        <w:spacing w:after="0" w:line="240" w:lineRule="auto"/>
        <w:jc w:val="both"/>
        <w:rPr>
          <w:rFonts w:cstheme="minorHAnsi"/>
        </w:rPr>
      </w:pPr>
      <w:r w:rsidRPr="00860863">
        <w:rPr>
          <w:rFonts w:cs="Avenir Next"/>
          <w:color w:val="000000"/>
        </w:rPr>
        <w:t>Individual entities are responsible for ensuring their</w:t>
      </w:r>
      <w:r w:rsidRPr="00860863">
        <w:rPr>
          <w:rFonts w:cs="Avenir Next Demi Bold"/>
          <w:b/>
          <w:bCs/>
          <w:color w:val="000000"/>
        </w:rPr>
        <w:t xml:space="preserve"> partners </w:t>
      </w:r>
      <w:r w:rsidRPr="00860863">
        <w:rPr>
          <w:rFonts w:cs="Avenir Next"/>
          <w:color w:val="000000"/>
        </w:rPr>
        <w:t>understand the reporting line, have a PSEA Focal Point in place and that this is included in project agreements</w:t>
      </w:r>
      <w:r w:rsidR="00393FFE">
        <w:rPr>
          <w:rFonts w:cs="Avenir Next"/>
          <w:color w:val="000000"/>
        </w:rPr>
        <w:t xml:space="preserve"> they have with any other entities</w:t>
      </w:r>
      <w:r w:rsidRPr="00860863">
        <w:rPr>
          <w:rFonts w:cs="Avenir Next"/>
          <w:color w:val="000000"/>
        </w:rPr>
        <w:t>. Entities take responsibility to provide the necessary support to partners to establish the right environment and systems to tackle and respond to SEA within their operations and agencies, i.e. putting in place prevention strategie</w:t>
      </w:r>
      <w:r w:rsidR="00393FFE">
        <w:rPr>
          <w:rFonts w:cs="Avenir Next"/>
          <w:color w:val="000000"/>
        </w:rPr>
        <w:t xml:space="preserve">s; participating in community-based </w:t>
      </w:r>
      <w:r w:rsidRPr="00860863">
        <w:rPr>
          <w:rFonts w:cs="Avenir Next"/>
          <w:color w:val="000000"/>
        </w:rPr>
        <w:t xml:space="preserve">complaint-handling mechanisms; how to receive, refer, investigate and report complaints and allegations in line with this </w:t>
      </w:r>
      <w:r w:rsidR="008D3070">
        <w:rPr>
          <w:rFonts w:cs="Avenir Next"/>
          <w:color w:val="000000"/>
        </w:rPr>
        <w:t>Protocol</w:t>
      </w:r>
      <w:r w:rsidRPr="00860863">
        <w:rPr>
          <w:rFonts w:cs="Avenir Next"/>
          <w:color w:val="000000"/>
        </w:rPr>
        <w:t>.</w:t>
      </w:r>
    </w:p>
    <w:p w14:paraId="314D34CA" w14:textId="77777777" w:rsidR="00860863" w:rsidRDefault="00860863" w:rsidP="00930655">
      <w:pPr>
        <w:autoSpaceDE w:val="0"/>
        <w:autoSpaceDN w:val="0"/>
        <w:adjustRightInd w:val="0"/>
        <w:spacing w:after="0" w:line="240" w:lineRule="auto"/>
        <w:jc w:val="both"/>
        <w:rPr>
          <w:rFonts w:cstheme="minorHAnsi"/>
        </w:rPr>
      </w:pPr>
    </w:p>
    <w:p w14:paraId="79EEF907" w14:textId="77777777" w:rsidR="00460B2C" w:rsidRPr="00DA12D3" w:rsidRDefault="00A148E9" w:rsidP="00930655">
      <w:pPr>
        <w:autoSpaceDE w:val="0"/>
        <w:autoSpaceDN w:val="0"/>
        <w:adjustRightInd w:val="0"/>
        <w:spacing w:after="0" w:line="240" w:lineRule="auto"/>
        <w:jc w:val="both"/>
        <w:rPr>
          <w:rFonts w:cstheme="minorHAnsi"/>
        </w:rPr>
      </w:pPr>
      <w:r>
        <w:rPr>
          <w:rFonts w:cstheme="minorHAnsi"/>
        </w:rPr>
        <w:t xml:space="preserve">All partners of UNHCR have </w:t>
      </w:r>
      <w:r w:rsidR="00860863">
        <w:rPr>
          <w:rFonts w:cstheme="minorHAnsi"/>
        </w:rPr>
        <w:t xml:space="preserve">specifically </w:t>
      </w:r>
      <w:r>
        <w:rPr>
          <w:rFonts w:cstheme="minorHAnsi"/>
        </w:rPr>
        <w:t xml:space="preserve">outlined </w:t>
      </w:r>
      <w:r w:rsidRPr="00256C28">
        <w:rPr>
          <w:rFonts w:cstheme="minorHAnsi"/>
        </w:rPr>
        <w:t>responsibilities under Section 2 of the partnership project agreement (PPA).</w:t>
      </w:r>
      <w:r w:rsidR="00DA12D3" w:rsidRPr="00256C28">
        <w:rPr>
          <w:rFonts w:cstheme="minorHAnsi"/>
        </w:rPr>
        <w:t xml:space="preserve"> </w:t>
      </w:r>
      <w:r w:rsidR="00460B2C" w:rsidRPr="00256C28">
        <w:rPr>
          <w:rFonts w:cstheme="minorHAnsi"/>
          <w:color w:val="231F20"/>
        </w:rPr>
        <w:t xml:space="preserve">All personnel of </w:t>
      </w:r>
      <w:r w:rsidR="00DA12D3" w:rsidRPr="00256C28">
        <w:rPr>
          <w:rFonts w:cstheme="minorHAnsi"/>
          <w:color w:val="231F20"/>
        </w:rPr>
        <w:t xml:space="preserve">UNHCR partners and </w:t>
      </w:r>
      <w:r w:rsidR="00460B2C" w:rsidRPr="00256C28">
        <w:rPr>
          <w:rFonts w:cstheme="minorHAnsi"/>
          <w:color w:val="231F20"/>
        </w:rPr>
        <w:t xml:space="preserve">participating </w:t>
      </w:r>
      <w:r w:rsidR="00602F84" w:rsidRPr="00256C28">
        <w:rPr>
          <w:rFonts w:cstheme="minorHAnsi"/>
          <w:color w:val="231F20"/>
        </w:rPr>
        <w:t>entities</w:t>
      </w:r>
      <w:r w:rsidR="00460B2C" w:rsidRPr="00256C28">
        <w:rPr>
          <w:rFonts w:cstheme="minorHAnsi"/>
          <w:color w:val="231F20"/>
        </w:rPr>
        <w:t xml:space="preserve"> are responsible for:</w:t>
      </w:r>
    </w:p>
    <w:p w14:paraId="5FD484F7" w14:textId="77777777" w:rsidR="000E62FF" w:rsidRPr="00930655" w:rsidRDefault="000E62FF" w:rsidP="00930655">
      <w:pPr>
        <w:autoSpaceDE w:val="0"/>
        <w:autoSpaceDN w:val="0"/>
        <w:adjustRightInd w:val="0"/>
        <w:spacing w:after="0" w:line="240" w:lineRule="auto"/>
        <w:jc w:val="both"/>
        <w:rPr>
          <w:rFonts w:cstheme="minorHAnsi"/>
          <w:color w:val="231F20"/>
        </w:rPr>
      </w:pPr>
    </w:p>
    <w:p w14:paraId="76FDE8A5" w14:textId="77777777" w:rsidR="00460B2C" w:rsidRPr="00930655" w:rsidRDefault="00460B2C" w:rsidP="00930655">
      <w:pPr>
        <w:pStyle w:val="ListParagraph"/>
        <w:numPr>
          <w:ilvl w:val="0"/>
          <w:numId w:val="6"/>
        </w:numPr>
        <w:autoSpaceDE w:val="0"/>
        <w:autoSpaceDN w:val="0"/>
        <w:adjustRightInd w:val="0"/>
        <w:spacing w:after="0" w:line="240" w:lineRule="auto"/>
        <w:jc w:val="both"/>
        <w:rPr>
          <w:rFonts w:cstheme="minorHAnsi"/>
          <w:color w:val="231F20"/>
        </w:rPr>
      </w:pPr>
      <w:r w:rsidRPr="00930655">
        <w:rPr>
          <w:rFonts w:cstheme="minorHAnsi"/>
          <w:color w:val="231F20"/>
        </w:rPr>
        <w:t>Reporting concerns or suspicions made in good faith regard</w:t>
      </w:r>
      <w:r w:rsidR="005A06D9">
        <w:rPr>
          <w:rFonts w:cstheme="minorHAnsi"/>
          <w:color w:val="231F20"/>
        </w:rPr>
        <w:t>ing</w:t>
      </w:r>
      <w:r w:rsidRPr="00930655">
        <w:rPr>
          <w:rFonts w:cstheme="minorHAnsi"/>
          <w:color w:val="231F20"/>
        </w:rPr>
        <w:t xml:space="preserve"> SEA by a fellow worker, whether in the same organization/agency or not.</w:t>
      </w:r>
    </w:p>
    <w:p w14:paraId="05D2F7E2" w14:textId="77777777" w:rsidR="00460B2C" w:rsidRPr="00930655" w:rsidRDefault="00460B2C" w:rsidP="00930655">
      <w:pPr>
        <w:pStyle w:val="ListParagraph"/>
        <w:numPr>
          <w:ilvl w:val="0"/>
          <w:numId w:val="6"/>
        </w:numPr>
        <w:autoSpaceDE w:val="0"/>
        <w:autoSpaceDN w:val="0"/>
        <w:adjustRightInd w:val="0"/>
        <w:spacing w:after="0" w:line="240" w:lineRule="auto"/>
        <w:jc w:val="both"/>
        <w:rPr>
          <w:rFonts w:cstheme="minorHAnsi"/>
          <w:color w:val="231F20"/>
        </w:rPr>
      </w:pPr>
      <w:r w:rsidRPr="00930655">
        <w:rPr>
          <w:rFonts w:cstheme="minorHAnsi"/>
          <w:color w:val="231F20"/>
        </w:rPr>
        <w:t>Building PSEA into their everyday working practices and engagement with persons of concern.</w:t>
      </w:r>
    </w:p>
    <w:p w14:paraId="097C48FC" w14:textId="77777777" w:rsidR="00460B2C" w:rsidRPr="00930655" w:rsidRDefault="00460B2C" w:rsidP="00930655">
      <w:pPr>
        <w:spacing w:after="0" w:line="240" w:lineRule="auto"/>
        <w:jc w:val="both"/>
        <w:rPr>
          <w:rFonts w:cstheme="minorHAnsi"/>
          <w:color w:val="231F20"/>
        </w:rPr>
      </w:pPr>
    </w:p>
    <w:p w14:paraId="0008A1A6" w14:textId="77777777" w:rsidR="00C06827" w:rsidRPr="00930655" w:rsidRDefault="00C06827" w:rsidP="00930655">
      <w:pPr>
        <w:spacing w:after="0" w:line="240" w:lineRule="auto"/>
        <w:jc w:val="both"/>
        <w:rPr>
          <w:rFonts w:cstheme="minorHAnsi"/>
        </w:rPr>
      </w:pPr>
      <w:r w:rsidRPr="00930655">
        <w:rPr>
          <w:rFonts w:cstheme="minorHAnsi"/>
          <w:color w:val="231F20"/>
        </w:rPr>
        <w:t>Though all staff share an obligation to prevent and r</w:t>
      </w:r>
      <w:r w:rsidR="00AC1F0C" w:rsidRPr="00930655">
        <w:rPr>
          <w:rFonts w:cstheme="minorHAnsi"/>
          <w:color w:val="231F20"/>
        </w:rPr>
        <w:t xml:space="preserve">espond to SEA, management has a </w:t>
      </w:r>
      <w:r w:rsidRPr="00930655">
        <w:rPr>
          <w:rFonts w:cstheme="minorHAnsi"/>
          <w:color w:val="231F20"/>
        </w:rPr>
        <w:t>par</w:t>
      </w:r>
      <w:r w:rsidR="00AC1F0C" w:rsidRPr="00930655">
        <w:rPr>
          <w:rFonts w:cstheme="minorHAnsi"/>
          <w:color w:val="231F20"/>
        </w:rPr>
        <w:t xml:space="preserve">ticular responsibility </w:t>
      </w:r>
      <w:r w:rsidRPr="00930655">
        <w:rPr>
          <w:rFonts w:cstheme="minorHAnsi"/>
          <w:color w:val="231F20"/>
        </w:rPr>
        <w:t>for developing and implementing mechanisms to prevent abuse:</w:t>
      </w:r>
    </w:p>
    <w:p w14:paraId="662E1653" w14:textId="77777777" w:rsidR="00AC1F0C" w:rsidRPr="00930655" w:rsidRDefault="00AC1F0C" w:rsidP="00930655">
      <w:pPr>
        <w:autoSpaceDE w:val="0"/>
        <w:autoSpaceDN w:val="0"/>
        <w:adjustRightInd w:val="0"/>
        <w:spacing w:after="0" w:line="240" w:lineRule="auto"/>
        <w:jc w:val="both"/>
        <w:rPr>
          <w:rFonts w:cstheme="minorHAnsi"/>
          <w:i/>
          <w:iCs/>
          <w:color w:val="231F20"/>
        </w:rPr>
      </w:pPr>
    </w:p>
    <w:p w14:paraId="111B50C3" w14:textId="77777777" w:rsidR="00C06827" w:rsidRPr="00930655" w:rsidRDefault="008F758C" w:rsidP="00930655">
      <w:pPr>
        <w:autoSpaceDE w:val="0"/>
        <w:autoSpaceDN w:val="0"/>
        <w:adjustRightInd w:val="0"/>
        <w:spacing w:after="0" w:line="240" w:lineRule="auto"/>
        <w:jc w:val="both"/>
        <w:rPr>
          <w:rFonts w:cstheme="minorHAnsi"/>
          <w:i/>
          <w:iCs/>
          <w:color w:val="231F20"/>
        </w:rPr>
      </w:pPr>
      <w:r w:rsidRPr="00930655">
        <w:rPr>
          <w:rFonts w:cstheme="minorHAnsi"/>
          <w:i/>
          <w:iCs/>
          <w:color w:val="231F20"/>
        </w:rPr>
        <w:t>‘…</w:t>
      </w:r>
      <w:r w:rsidR="00C06827" w:rsidRPr="00930655">
        <w:rPr>
          <w:rFonts w:cstheme="minorHAnsi"/>
          <w:i/>
          <w:iCs/>
          <w:color w:val="231F20"/>
        </w:rPr>
        <w:t>staff are obliged to create and maintain an environment that p</w:t>
      </w:r>
      <w:r w:rsidR="00AC1F0C" w:rsidRPr="00930655">
        <w:rPr>
          <w:rFonts w:cstheme="minorHAnsi"/>
          <w:i/>
          <w:iCs/>
          <w:color w:val="231F20"/>
        </w:rPr>
        <w:t xml:space="preserve">revents sexual exploitation and </w:t>
      </w:r>
      <w:r w:rsidR="00C06827" w:rsidRPr="00930655">
        <w:rPr>
          <w:rFonts w:cstheme="minorHAnsi"/>
          <w:i/>
          <w:iCs/>
          <w:color w:val="231F20"/>
        </w:rPr>
        <w:t>sexual abuse. Managers at all levels have a particular responsibility</w:t>
      </w:r>
      <w:r w:rsidR="00AC1F0C" w:rsidRPr="00930655">
        <w:rPr>
          <w:rFonts w:cstheme="minorHAnsi"/>
          <w:i/>
          <w:iCs/>
          <w:color w:val="231F20"/>
        </w:rPr>
        <w:t xml:space="preserve"> to support and develop systems </w:t>
      </w:r>
      <w:r w:rsidR="00C06827" w:rsidRPr="00930655">
        <w:rPr>
          <w:rFonts w:cstheme="minorHAnsi"/>
          <w:i/>
          <w:iCs/>
          <w:color w:val="231F20"/>
        </w:rPr>
        <w:t>that maintain this environment</w:t>
      </w:r>
      <w:r w:rsidR="00C06827" w:rsidRPr="00930655">
        <w:rPr>
          <w:rFonts w:cstheme="minorHAnsi"/>
          <w:color w:val="231F20"/>
        </w:rPr>
        <w:t>.</w:t>
      </w:r>
      <w:r w:rsidRPr="00930655">
        <w:rPr>
          <w:rFonts w:cstheme="minorHAnsi"/>
          <w:color w:val="231F20"/>
        </w:rPr>
        <w:t>’</w:t>
      </w:r>
      <w:r w:rsidR="00AC0AFC" w:rsidRPr="00930655">
        <w:rPr>
          <w:rStyle w:val="FootnoteReference"/>
          <w:rFonts w:cstheme="minorHAnsi"/>
          <w:color w:val="231F20"/>
        </w:rPr>
        <w:footnoteReference w:id="12"/>
      </w:r>
      <w:r w:rsidR="00AC1F0C" w:rsidRPr="00930655">
        <w:rPr>
          <w:rFonts w:cstheme="minorHAnsi"/>
          <w:i/>
          <w:iCs/>
          <w:color w:val="231F20"/>
        </w:rPr>
        <w:t xml:space="preserve"> </w:t>
      </w:r>
    </w:p>
    <w:p w14:paraId="5FF60B73" w14:textId="77777777" w:rsidR="00AC1F0C" w:rsidRPr="00930655" w:rsidRDefault="00AC1F0C" w:rsidP="00930655">
      <w:pPr>
        <w:autoSpaceDE w:val="0"/>
        <w:autoSpaceDN w:val="0"/>
        <w:adjustRightInd w:val="0"/>
        <w:spacing w:after="0" w:line="240" w:lineRule="auto"/>
        <w:jc w:val="both"/>
        <w:rPr>
          <w:rFonts w:cstheme="minorHAnsi"/>
          <w:i/>
          <w:iCs/>
          <w:color w:val="231F20"/>
        </w:rPr>
      </w:pPr>
    </w:p>
    <w:p w14:paraId="7D2226F8" w14:textId="77777777" w:rsidR="00C874BF" w:rsidRDefault="00C06827" w:rsidP="00602F84">
      <w:pPr>
        <w:autoSpaceDE w:val="0"/>
        <w:autoSpaceDN w:val="0"/>
        <w:adjustRightInd w:val="0"/>
        <w:spacing w:after="0" w:line="240" w:lineRule="auto"/>
        <w:jc w:val="both"/>
        <w:rPr>
          <w:rFonts w:cstheme="minorHAnsi"/>
        </w:rPr>
      </w:pPr>
      <w:r w:rsidRPr="00930655">
        <w:rPr>
          <w:rFonts w:cstheme="minorHAnsi"/>
          <w:color w:val="231F20"/>
        </w:rPr>
        <w:t>In practice, this means that managers are primarily responsible for designi</w:t>
      </w:r>
      <w:r w:rsidR="00AC1F0C" w:rsidRPr="00930655">
        <w:rPr>
          <w:rFonts w:cstheme="minorHAnsi"/>
          <w:color w:val="231F20"/>
        </w:rPr>
        <w:t>ng</w:t>
      </w:r>
      <w:r w:rsidR="00F46DCB" w:rsidRPr="00930655">
        <w:rPr>
          <w:rFonts w:cstheme="minorHAnsi"/>
          <w:color w:val="231F20"/>
        </w:rPr>
        <w:t xml:space="preserve">, </w:t>
      </w:r>
      <w:r w:rsidR="00AC1F0C" w:rsidRPr="00930655">
        <w:rPr>
          <w:rFonts w:cstheme="minorHAnsi"/>
          <w:color w:val="231F20"/>
        </w:rPr>
        <w:t>implementing</w:t>
      </w:r>
      <w:r w:rsidR="005A06D9">
        <w:rPr>
          <w:rFonts w:cstheme="minorHAnsi"/>
          <w:color w:val="231F20"/>
        </w:rPr>
        <w:t>,</w:t>
      </w:r>
      <w:r w:rsidR="00AC1F0C" w:rsidRPr="00930655">
        <w:rPr>
          <w:rFonts w:cstheme="minorHAnsi"/>
          <w:color w:val="231F20"/>
        </w:rPr>
        <w:t xml:space="preserve"> and monitoring </w:t>
      </w:r>
      <w:r w:rsidR="00891C18" w:rsidRPr="00930655">
        <w:rPr>
          <w:rFonts w:cstheme="minorHAnsi"/>
          <w:i/>
          <w:color w:val="231F20"/>
        </w:rPr>
        <w:t>internal</w:t>
      </w:r>
      <w:r w:rsidR="00891C18" w:rsidRPr="00930655">
        <w:rPr>
          <w:rFonts w:cstheme="minorHAnsi"/>
          <w:color w:val="231F20"/>
        </w:rPr>
        <w:t xml:space="preserve"> </w:t>
      </w:r>
      <w:r w:rsidRPr="00930655">
        <w:rPr>
          <w:rFonts w:cstheme="minorHAnsi"/>
          <w:color w:val="231F20"/>
        </w:rPr>
        <w:t xml:space="preserve">complaint mechanisms. </w:t>
      </w:r>
      <w:r w:rsidR="00B7733C" w:rsidRPr="00930655">
        <w:rPr>
          <w:rFonts w:cstheme="minorHAnsi"/>
          <w:color w:val="231F20"/>
        </w:rPr>
        <w:t>All</w:t>
      </w:r>
      <w:r w:rsidR="0015760D" w:rsidRPr="00930655">
        <w:rPr>
          <w:rFonts w:cstheme="minorHAnsi"/>
          <w:color w:val="231F20"/>
        </w:rPr>
        <w:t xml:space="preserve"> </w:t>
      </w:r>
      <w:r w:rsidR="00602F84">
        <w:rPr>
          <w:rFonts w:cstheme="minorHAnsi"/>
          <w:color w:val="231F20"/>
        </w:rPr>
        <w:t>entities</w:t>
      </w:r>
      <w:r w:rsidR="00AC1F0C" w:rsidRPr="00930655">
        <w:rPr>
          <w:rFonts w:cstheme="minorHAnsi"/>
          <w:color w:val="231F20"/>
        </w:rPr>
        <w:t xml:space="preserve"> will have </w:t>
      </w:r>
      <w:r w:rsidRPr="00930655">
        <w:rPr>
          <w:rFonts w:cstheme="minorHAnsi"/>
          <w:color w:val="231F20"/>
        </w:rPr>
        <w:t>systems in place</w:t>
      </w:r>
      <w:r w:rsidR="00B7733C" w:rsidRPr="00930655">
        <w:rPr>
          <w:rFonts w:cstheme="minorHAnsi"/>
          <w:color w:val="231F20"/>
        </w:rPr>
        <w:t>, or develop them if they are not in place,</w:t>
      </w:r>
      <w:r w:rsidR="00F46DCB" w:rsidRPr="00930655">
        <w:rPr>
          <w:rFonts w:cstheme="minorHAnsi"/>
          <w:color w:val="231F20"/>
        </w:rPr>
        <w:t xml:space="preserve"> and will</w:t>
      </w:r>
      <w:r w:rsidRPr="00930655">
        <w:rPr>
          <w:rFonts w:cstheme="minorHAnsi"/>
          <w:color w:val="231F20"/>
        </w:rPr>
        <w:t xml:space="preserve"> regularly evaluate the effectiveness of their complaint mechanisms.</w:t>
      </w:r>
      <w:r w:rsidR="00F62405" w:rsidRPr="00930655">
        <w:rPr>
          <w:rFonts w:cstheme="minorHAnsi"/>
          <w:color w:val="231F20"/>
        </w:rPr>
        <w:t xml:space="preserve"> </w:t>
      </w:r>
      <w:r w:rsidR="00602F84">
        <w:rPr>
          <w:rFonts w:cstheme="minorHAnsi"/>
          <w:color w:val="231F20"/>
        </w:rPr>
        <w:t xml:space="preserve"> </w:t>
      </w:r>
    </w:p>
    <w:p w14:paraId="223E0363" w14:textId="77777777" w:rsidR="00E47C2F" w:rsidRDefault="00E47C2F" w:rsidP="00E47C2F">
      <w:pPr>
        <w:spacing w:after="0" w:line="240" w:lineRule="auto"/>
        <w:jc w:val="both"/>
        <w:rPr>
          <w:rFonts w:cstheme="minorHAnsi"/>
        </w:rPr>
      </w:pPr>
    </w:p>
    <w:p w14:paraId="4014BA37" w14:textId="77777777" w:rsidR="000E62FF" w:rsidRPr="004009B7" w:rsidRDefault="000E62FF" w:rsidP="000E62FF">
      <w:pPr>
        <w:pStyle w:val="Heading2"/>
        <w:rPr>
          <w:color w:val="31849B" w:themeColor="accent5" w:themeShade="BF"/>
          <w:sz w:val="22"/>
        </w:rPr>
      </w:pPr>
      <w:bookmarkStart w:id="4" w:name="_Toc486437001"/>
      <w:r w:rsidRPr="004009B7">
        <w:rPr>
          <w:color w:val="31849B" w:themeColor="accent5" w:themeShade="BF"/>
          <w:sz w:val="22"/>
        </w:rPr>
        <w:t>2.1 PSEA TASKFORCE</w:t>
      </w:r>
      <w:r w:rsidR="0094785C" w:rsidRPr="004009B7">
        <w:rPr>
          <w:color w:val="31849B" w:themeColor="accent5" w:themeShade="BF"/>
          <w:sz w:val="22"/>
        </w:rPr>
        <w:t>/NETWORK</w:t>
      </w:r>
      <w:bookmarkEnd w:id="4"/>
    </w:p>
    <w:p w14:paraId="7638B43B" w14:textId="77777777" w:rsidR="000E62FF" w:rsidRDefault="000E62FF" w:rsidP="00E47C2F">
      <w:pPr>
        <w:spacing w:after="0" w:line="240" w:lineRule="auto"/>
        <w:jc w:val="both"/>
        <w:rPr>
          <w:rFonts w:cstheme="minorHAnsi"/>
        </w:rPr>
      </w:pPr>
    </w:p>
    <w:p w14:paraId="78673CFB" w14:textId="77777777" w:rsidR="00E47C2F" w:rsidRPr="00D7626B" w:rsidRDefault="00E47C2F" w:rsidP="00E47C2F">
      <w:pPr>
        <w:spacing w:after="0" w:line="240" w:lineRule="auto"/>
        <w:jc w:val="both"/>
        <w:rPr>
          <w:rFonts w:cstheme="minorHAnsi"/>
        </w:rPr>
      </w:pPr>
      <w:r>
        <w:rPr>
          <w:rFonts w:cstheme="minorHAnsi"/>
        </w:rPr>
        <w:t xml:space="preserve">The PSEA Taskforce </w:t>
      </w:r>
      <w:r w:rsidR="0094785C">
        <w:rPr>
          <w:rFonts w:cstheme="minorHAnsi"/>
        </w:rPr>
        <w:t>was established to develop the Protocol and guiding documents. On adoption</w:t>
      </w:r>
      <w:r w:rsidR="00413E65">
        <w:rPr>
          <w:rFonts w:cstheme="minorHAnsi"/>
        </w:rPr>
        <w:t xml:space="preserve"> of the Protocol,</w:t>
      </w:r>
      <w:r w:rsidR="0094785C">
        <w:rPr>
          <w:rFonts w:cstheme="minorHAnsi"/>
        </w:rPr>
        <w:t xml:space="preserve"> the identified Focal Points will remain as part of the PSEA Fo</w:t>
      </w:r>
      <w:r w:rsidR="007C481B">
        <w:rPr>
          <w:rFonts w:cstheme="minorHAnsi"/>
        </w:rPr>
        <w:t>cal Points Network.</w:t>
      </w:r>
      <w:r w:rsidR="00BA132F">
        <w:rPr>
          <w:rFonts w:cstheme="minorHAnsi"/>
        </w:rPr>
        <w:t xml:space="preserve"> Annex 10 provides the TORs of the PSEA Network.</w:t>
      </w:r>
      <w:r w:rsidR="007C481B">
        <w:rPr>
          <w:rFonts w:cstheme="minorHAnsi"/>
        </w:rPr>
        <w:t xml:space="preserve"> </w:t>
      </w:r>
      <w:r w:rsidR="0094785C">
        <w:rPr>
          <w:rFonts w:cstheme="minorHAnsi"/>
        </w:rPr>
        <w:t xml:space="preserve">The Network </w:t>
      </w:r>
      <w:r>
        <w:rPr>
          <w:rFonts w:cstheme="minorHAnsi"/>
        </w:rPr>
        <w:t xml:space="preserve">is not responsible for investigation </w:t>
      </w:r>
      <w:r>
        <w:t xml:space="preserve">or adjudication of complaints, or for dealing directly with complainants. This responsibility rests exclusively with dedicated bodies of individual </w:t>
      </w:r>
      <w:r w:rsidR="00D7626B">
        <w:t>entities</w:t>
      </w:r>
      <w:r>
        <w:t xml:space="preserve">. </w:t>
      </w:r>
    </w:p>
    <w:p w14:paraId="2B9B6BA3" w14:textId="77777777" w:rsidR="000E62FF" w:rsidRDefault="000E62FF" w:rsidP="00E47C2F">
      <w:pPr>
        <w:spacing w:after="0" w:line="240" w:lineRule="auto"/>
        <w:jc w:val="both"/>
      </w:pPr>
    </w:p>
    <w:p w14:paraId="047D08D6" w14:textId="77777777" w:rsidR="000E62FF" w:rsidRPr="004009B7" w:rsidRDefault="000E62FF" w:rsidP="00CE0B76">
      <w:pPr>
        <w:pStyle w:val="Heading2"/>
        <w:rPr>
          <w:color w:val="31849B" w:themeColor="accent5" w:themeShade="BF"/>
          <w:sz w:val="22"/>
        </w:rPr>
      </w:pPr>
      <w:bookmarkStart w:id="5" w:name="_Toc486437002"/>
      <w:r w:rsidRPr="004009B7">
        <w:rPr>
          <w:color w:val="31849B" w:themeColor="accent5" w:themeShade="BF"/>
          <w:sz w:val="22"/>
        </w:rPr>
        <w:lastRenderedPageBreak/>
        <w:t>2.2 PSEA FOCAL POINTS</w:t>
      </w:r>
      <w:bookmarkEnd w:id="5"/>
    </w:p>
    <w:p w14:paraId="4BC8AB32" w14:textId="77777777" w:rsidR="000E62FF" w:rsidRDefault="000E62FF" w:rsidP="00E47C2F">
      <w:pPr>
        <w:spacing w:after="0" w:line="240" w:lineRule="auto"/>
        <w:jc w:val="both"/>
      </w:pPr>
    </w:p>
    <w:p w14:paraId="6C5C7281" w14:textId="77777777" w:rsidR="00E47C2F" w:rsidRDefault="000E62FF" w:rsidP="00E47C2F">
      <w:pPr>
        <w:spacing w:after="0" w:line="240" w:lineRule="auto"/>
        <w:jc w:val="both"/>
      </w:pPr>
      <w:r>
        <w:t xml:space="preserve">PSEA Focal Points are officially designated by each entity to represent it and participate in the PSEA Network and are responsible for actively promoting the protection from sexual exploitation and abuse within their own </w:t>
      </w:r>
      <w:r w:rsidR="00FC5718">
        <w:t>agency</w:t>
      </w:r>
      <w:r>
        <w:t>.</w:t>
      </w:r>
      <w:r w:rsidR="002E6C4A">
        <w:t xml:space="preserve"> They are responsible</w:t>
      </w:r>
      <w:r w:rsidR="00FC5718">
        <w:t>, along with their Senior Management,</w:t>
      </w:r>
      <w:r w:rsidR="002E6C4A">
        <w:t xml:space="preserve"> for ensuring that appropriate response systems are established and implemented with</w:t>
      </w:r>
      <w:r w:rsidR="00BA3D04">
        <w:t xml:space="preserve">in their </w:t>
      </w:r>
      <w:r w:rsidR="00FC5718">
        <w:t>agency</w:t>
      </w:r>
      <w:r w:rsidR="00BA3D04">
        <w:t xml:space="preserve"> and with partners, in line with this Protocol</w:t>
      </w:r>
      <w:r w:rsidR="002E6C4A">
        <w:t>, and ensuring that refugees and host communities are engaged in the prevention and response to complaints.</w:t>
      </w:r>
    </w:p>
    <w:p w14:paraId="31A1BACC" w14:textId="77777777" w:rsidR="002E6C4A" w:rsidRDefault="002E6C4A" w:rsidP="00E47C2F">
      <w:pPr>
        <w:spacing w:after="0" w:line="240" w:lineRule="auto"/>
        <w:jc w:val="both"/>
      </w:pPr>
    </w:p>
    <w:p w14:paraId="2487E85F" w14:textId="77777777" w:rsidR="00A47961" w:rsidRPr="00385AEF" w:rsidRDefault="00FC5718" w:rsidP="00385AEF">
      <w:pPr>
        <w:spacing w:after="0" w:line="240" w:lineRule="auto"/>
        <w:jc w:val="both"/>
      </w:pPr>
      <w:r>
        <w:t xml:space="preserve">PSEA Focal Points facilitate the implementation of appropriate actions to respond to the received complaints in line with the agency’s internal procedures and investigative body affiliated with their agency as defined in its legal and project agreements. </w:t>
      </w:r>
      <w:r w:rsidR="002E6C4A">
        <w:t xml:space="preserve">Focal Points will liaise with investigative bodies within their own </w:t>
      </w:r>
      <w:r>
        <w:t xml:space="preserve">agencies </w:t>
      </w:r>
      <w:r w:rsidR="002E6C4A">
        <w:t xml:space="preserve">and those of other entities when the situation arises. It should be noted that reports can be directed to any individual of an </w:t>
      </w:r>
      <w:r>
        <w:t>agency</w:t>
      </w:r>
      <w:r w:rsidR="002E6C4A">
        <w:t xml:space="preserve"> by a </w:t>
      </w:r>
      <w:r w:rsidR="00BA3D04">
        <w:t>person of concern</w:t>
      </w:r>
      <w:r w:rsidR="002E6C4A">
        <w:t xml:space="preserve"> </w:t>
      </w:r>
      <w:r w:rsidR="00BA3D04">
        <w:t xml:space="preserve">(PoC) </w:t>
      </w:r>
      <w:r w:rsidR="002E6C4A">
        <w:t>and not necessa</w:t>
      </w:r>
      <w:r>
        <w:t xml:space="preserve">rily only through focal points. </w:t>
      </w:r>
    </w:p>
    <w:p w14:paraId="0CEA4A33" w14:textId="77777777" w:rsidR="0068203A" w:rsidRPr="00871050" w:rsidRDefault="0068203A" w:rsidP="00930655">
      <w:pPr>
        <w:autoSpaceDE w:val="0"/>
        <w:autoSpaceDN w:val="0"/>
        <w:adjustRightInd w:val="0"/>
        <w:spacing w:after="0" w:line="240" w:lineRule="auto"/>
        <w:jc w:val="both"/>
        <w:rPr>
          <w:rFonts w:cstheme="minorHAnsi"/>
          <w:sz w:val="24"/>
        </w:rPr>
      </w:pPr>
    </w:p>
    <w:p w14:paraId="132D3729" w14:textId="77777777" w:rsidR="005650D4" w:rsidRDefault="000A66D5" w:rsidP="00650DB0">
      <w:pPr>
        <w:pStyle w:val="Heading1"/>
        <w:numPr>
          <w:ilvl w:val="0"/>
          <w:numId w:val="1"/>
        </w:numPr>
        <w:spacing w:before="0" w:line="240" w:lineRule="auto"/>
        <w:ind w:left="360"/>
        <w:rPr>
          <w:rFonts w:asciiTheme="minorHAnsi" w:hAnsiTheme="minorHAnsi" w:cstheme="minorHAnsi"/>
          <w:color w:val="31849B" w:themeColor="accent5" w:themeShade="BF"/>
          <w:sz w:val="24"/>
          <w:szCs w:val="22"/>
        </w:rPr>
      </w:pPr>
      <w:bookmarkStart w:id="6" w:name="_Toc486437003"/>
      <w:r w:rsidRPr="004009B7">
        <w:rPr>
          <w:rFonts w:asciiTheme="minorHAnsi" w:hAnsiTheme="minorHAnsi" w:cstheme="minorHAnsi"/>
          <w:color w:val="31849B" w:themeColor="accent5" w:themeShade="BF"/>
          <w:sz w:val="24"/>
          <w:szCs w:val="22"/>
        </w:rPr>
        <w:t>DEFINITIONS</w:t>
      </w:r>
      <w:bookmarkEnd w:id="6"/>
    </w:p>
    <w:p w14:paraId="48A9CEF3" w14:textId="77777777" w:rsidR="005650D4" w:rsidRPr="005650D4" w:rsidRDefault="005650D4" w:rsidP="005650D4">
      <w:pPr>
        <w:spacing w:after="0"/>
      </w:pPr>
    </w:p>
    <w:p w14:paraId="35751CD1" w14:textId="77777777" w:rsidR="005650D4" w:rsidRPr="00DA56AD" w:rsidRDefault="005650D4" w:rsidP="005650D4">
      <w:pPr>
        <w:rPr>
          <w:sz w:val="24"/>
        </w:rPr>
      </w:pPr>
      <w:r w:rsidRPr="00DA56AD">
        <w:rPr>
          <w:rStyle w:val="A9"/>
          <w:sz w:val="22"/>
        </w:rPr>
        <w:t xml:space="preserve">Section 1 of the </w:t>
      </w:r>
      <w:r>
        <w:rPr>
          <w:rStyle w:val="A9"/>
          <w:sz w:val="22"/>
        </w:rPr>
        <w:t>SGB</w:t>
      </w:r>
      <w:r w:rsidRPr="00DA56AD">
        <w:rPr>
          <w:rStyle w:val="A9"/>
          <w:sz w:val="22"/>
        </w:rPr>
        <w:t xml:space="preserve"> defines sexual exploitation and abuse as follows:</w:t>
      </w:r>
    </w:p>
    <w:p w14:paraId="68DF3DEA" w14:textId="77777777" w:rsidR="005650D4" w:rsidRPr="00930655" w:rsidRDefault="005650D4" w:rsidP="005650D4">
      <w:pPr>
        <w:shd w:val="clear" w:color="auto" w:fill="DAEEF3" w:themeFill="accent5" w:themeFillTint="33"/>
        <w:autoSpaceDE w:val="0"/>
        <w:autoSpaceDN w:val="0"/>
        <w:adjustRightInd w:val="0"/>
        <w:spacing w:after="0" w:line="240" w:lineRule="auto"/>
        <w:jc w:val="both"/>
        <w:rPr>
          <w:rFonts w:cstheme="minorHAnsi"/>
        </w:rPr>
      </w:pPr>
      <w:r w:rsidRPr="00930655">
        <w:rPr>
          <w:rFonts w:cstheme="minorHAnsi"/>
        </w:rPr>
        <w:t>The term ‘</w:t>
      </w:r>
      <w:r w:rsidRPr="00930655">
        <w:rPr>
          <w:rFonts w:cstheme="minorHAnsi"/>
          <w:b/>
        </w:rPr>
        <w:t>sexual abuse’</w:t>
      </w:r>
      <w:r w:rsidRPr="00930655">
        <w:rPr>
          <w:rFonts w:cstheme="minorHAnsi"/>
        </w:rPr>
        <w:t xml:space="preserve"> means the actual or threatened physical intrusion of a sexual nature, whether by force or under unequal or coercive conditions.</w:t>
      </w:r>
      <w:r w:rsidRPr="00930655">
        <w:rPr>
          <w:rStyle w:val="FootnoteReference"/>
          <w:rFonts w:cstheme="minorHAnsi"/>
        </w:rPr>
        <w:footnoteReference w:id="13"/>
      </w:r>
    </w:p>
    <w:p w14:paraId="5757187E" w14:textId="77777777" w:rsidR="005650D4" w:rsidRPr="00930655" w:rsidRDefault="005650D4" w:rsidP="005650D4">
      <w:pPr>
        <w:shd w:val="clear" w:color="auto" w:fill="DAEEF3" w:themeFill="accent5" w:themeFillTint="33"/>
        <w:autoSpaceDE w:val="0"/>
        <w:autoSpaceDN w:val="0"/>
        <w:adjustRightInd w:val="0"/>
        <w:spacing w:after="0" w:line="240" w:lineRule="auto"/>
        <w:jc w:val="both"/>
        <w:rPr>
          <w:rFonts w:cstheme="minorHAnsi"/>
        </w:rPr>
      </w:pPr>
    </w:p>
    <w:p w14:paraId="4353757C" w14:textId="77777777" w:rsidR="005650D4" w:rsidRPr="00930655" w:rsidRDefault="005650D4" w:rsidP="005650D4">
      <w:pPr>
        <w:shd w:val="clear" w:color="auto" w:fill="DAEEF3" w:themeFill="accent5" w:themeFillTint="33"/>
        <w:autoSpaceDE w:val="0"/>
        <w:autoSpaceDN w:val="0"/>
        <w:adjustRightInd w:val="0"/>
        <w:spacing w:after="0" w:line="240" w:lineRule="auto"/>
        <w:jc w:val="both"/>
        <w:rPr>
          <w:rFonts w:cstheme="minorHAnsi"/>
        </w:rPr>
      </w:pPr>
      <w:r w:rsidRPr="00930655">
        <w:rPr>
          <w:rFonts w:cstheme="minorHAnsi"/>
        </w:rPr>
        <w:t>The term ‘</w:t>
      </w:r>
      <w:r w:rsidRPr="00930655">
        <w:rPr>
          <w:rFonts w:cstheme="minorHAnsi"/>
          <w:b/>
        </w:rPr>
        <w:t>sexual exploitation’</w:t>
      </w:r>
      <w:r w:rsidRPr="00930655">
        <w:rPr>
          <w:rFonts w:cstheme="minorHAnsi"/>
        </w:rPr>
        <w:t xml:space="preserve"> means any actual or attempted abuse of a position of vulnerability, differential power or trust for sexual purposes, including, but not limited to, profiting monetarily, socially or politically from the sexual exploitation of another. Some types of forced and/or coerced prostitution can fall under this category.</w:t>
      </w:r>
      <w:r w:rsidRPr="00930655">
        <w:rPr>
          <w:rStyle w:val="FootnoteReference"/>
          <w:rFonts w:cstheme="minorHAnsi"/>
        </w:rPr>
        <w:footnoteReference w:id="14"/>
      </w:r>
    </w:p>
    <w:p w14:paraId="73CEFC79" w14:textId="77777777" w:rsidR="005650D4" w:rsidRPr="005650D4" w:rsidRDefault="005650D4" w:rsidP="005650D4"/>
    <w:p w14:paraId="66B89368" w14:textId="77777777" w:rsidR="005650D4" w:rsidRDefault="005650D4" w:rsidP="00650DB0">
      <w:pPr>
        <w:pStyle w:val="Heading1"/>
        <w:numPr>
          <w:ilvl w:val="0"/>
          <w:numId w:val="1"/>
        </w:numPr>
        <w:spacing w:before="0" w:line="240" w:lineRule="auto"/>
        <w:ind w:left="360"/>
        <w:rPr>
          <w:rFonts w:asciiTheme="minorHAnsi" w:hAnsiTheme="minorHAnsi" w:cstheme="minorHAnsi"/>
          <w:color w:val="31849B" w:themeColor="accent5" w:themeShade="BF"/>
          <w:sz w:val="24"/>
          <w:szCs w:val="22"/>
        </w:rPr>
      </w:pPr>
      <w:bookmarkStart w:id="7" w:name="_Toc486437004"/>
      <w:r w:rsidRPr="005650D4">
        <w:rPr>
          <w:rFonts w:asciiTheme="minorHAnsi" w:hAnsiTheme="minorHAnsi" w:cstheme="minorHAnsi"/>
          <w:color w:val="31849B" w:themeColor="accent5" w:themeShade="BF"/>
          <w:sz w:val="24"/>
          <w:szCs w:val="22"/>
        </w:rPr>
        <w:t>GUIDING PRINCIPLES</w:t>
      </w:r>
      <w:r w:rsidRPr="004009B7">
        <w:rPr>
          <w:rStyle w:val="FootnoteReference"/>
          <w:rFonts w:asciiTheme="minorHAnsi" w:hAnsiTheme="minorHAnsi" w:cstheme="minorHAnsi"/>
          <w:color w:val="31849B" w:themeColor="accent5" w:themeShade="BF"/>
          <w:sz w:val="24"/>
          <w:szCs w:val="22"/>
        </w:rPr>
        <w:footnoteReference w:id="15"/>
      </w:r>
      <w:bookmarkEnd w:id="7"/>
    </w:p>
    <w:p w14:paraId="51FBFAE3" w14:textId="77777777" w:rsidR="005650D4" w:rsidRPr="005650D4" w:rsidRDefault="005650D4" w:rsidP="005650D4"/>
    <w:p w14:paraId="4AD4A4D7" w14:textId="77777777" w:rsidR="00385AEF" w:rsidRPr="00930655" w:rsidRDefault="00385AEF" w:rsidP="00385AEF">
      <w:pPr>
        <w:autoSpaceDE w:val="0"/>
        <w:autoSpaceDN w:val="0"/>
        <w:adjustRightInd w:val="0"/>
        <w:spacing w:after="0" w:line="240" w:lineRule="auto"/>
        <w:jc w:val="both"/>
        <w:rPr>
          <w:rFonts w:cstheme="minorHAnsi"/>
        </w:rPr>
      </w:pPr>
      <w:r w:rsidRPr="00930655">
        <w:rPr>
          <w:rFonts w:cstheme="minorHAnsi"/>
        </w:rPr>
        <w:t xml:space="preserve">UNHCR and partners shall create and maintain an environment that prevents SEA and promotes the implementation of respective and the Inter-Agency code of conduct (CoC). A number of key principles underpin this protocol. Particularly important are those relating to </w:t>
      </w:r>
      <w:r w:rsidRPr="00B50253">
        <w:rPr>
          <w:rFonts w:cstheme="minorHAnsi"/>
          <w:b/>
          <w:bCs/>
        </w:rPr>
        <w:t>confidentiality</w:t>
      </w:r>
      <w:r w:rsidRPr="00CB32FD">
        <w:rPr>
          <w:rFonts w:cstheme="minorHAnsi"/>
          <w:bCs/>
        </w:rPr>
        <w:t xml:space="preserve">, </w:t>
      </w:r>
      <w:r w:rsidRPr="00B50253">
        <w:rPr>
          <w:rFonts w:cstheme="minorHAnsi"/>
          <w:b/>
          <w:bCs/>
        </w:rPr>
        <w:t>anonymity</w:t>
      </w:r>
      <w:r w:rsidR="005A06D9">
        <w:rPr>
          <w:rFonts w:cstheme="minorHAnsi"/>
          <w:b/>
          <w:bCs/>
        </w:rPr>
        <w:t>,</w:t>
      </w:r>
      <w:r w:rsidRPr="00CB32FD">
        <w:rPr>
          <w:rFonts w:cstheme="minorHAnsi"/>
          <w:bCs/>
        </w:rPr>
        <w:t xml:space="preserve"> and the </w:t>
      </w:r>
      <w:r w:rsidRPr="00B50253">
        <w:rPr>
          <w:rFonts w:cstheme="minorHAnsi"/>
          <w:b/>
          <w:bCs/>
        </w:rPr>
        <w:t>safety/welfare</w:t>
      </w:r>
      <w:r w:rsidRPr="00CB32FD">
        <w:rPr>
          <w:rFonts w:cstheme="minorHAnsi"/>
          <w:bCs/>
        </w:rPr>
        <w:t xml:space="preserve"> needs of the complainant and any witnesses</w:t>
      </w:r>
      <w:r w:rsidRPr="00CB32FD">
        <w:rPr>
          <w:rFonts w:cstheme="minorHAnsi"/>
        </w:rPr>
        <w:t>.</w:t>
      </w:r>
    </w:p>
    <w:p w14:paraId="5AC4A5CB" w14:textId="77777777" w:rsidR="00385AEF" w:rsidRPr="00930655" w:rsidRDefault="00385AEF" w:rsidP="00385AEF">
      <w:pPr>
        <w:autoSpaceDE w:val="0"/>
        <w:autoSpaceDN w:val="0"/>
        <w:adjustRightInd w:val="0"/>
        <w:spacing w:after="0" w:line="240" w:lineRule="auto"/>
        <w:jc w:val="both"/>
        <w:rPr>
          <w:rFonts w:cstheme="minorHAnsi"/>
        </w:rPr>
      </w:pPr>
    </w:p>
    <w:p w14:paraId="451946D8" w14:textId="77777777" w:rsidR="00385AEF" w:rsidRPr="00930655" w:rsidRDefault="00385AEF" w:rsidP="00385AEF">
      <w:pPr>
        <w:autoSpaceDE w:val="0"/>
        <w:autoSpaceDN w:val="0"/>
        <w:adjustRightInd w:val="0"/>
        <w:spacing w:after="0" w:line="240" w:lineRule="auto"/>
        <w:jc w:val="both"/>
        <w:rPr>
          <w:rFonts w:cstheme="minorHAnsi"/>
        </w:rPr>
      </w:pPr>
      <w:r w:rsidRPr="00930655">
        <w:rPr>
          <w:rFonts w:cstheme="minorHAnsi"/>
        </w:rPr>
        <w:t>It is particularly important that, where the complainant is a person of concern (PoC)</w:t>
      </w:r>
      <w:r w:rsidR="00B50253">
        <w:rPr>
          <w:rFonts w:cstheme="minorHAnsi"/>
        </w:rPr>
        <w:t>,</w:t>
      </w:r>
      <w:r w:rsidRPr="00930655">
        <w:rPr>
          <w:rFonts w:cstheme="minorHAnsi"/>
        </w:rPr>
        <w:t xml:space="preserve"> the staff member receiving the complaint considers </w:t>
      </w:r>
      <w:r w:rsidRPr="009B7E24">
        <w:t>whether the PoC has immediate needs</w:t>
      </w:r>
      <w:r w:rsidRPr="009B7E24">
        <w:rPr>
          <w:rFonts w:cstheme="minorHAnsi"/>
        </w:rPr>
        <w:t xml:space="preserve"> requiring attention. There may be immediate safety needs if the PoC is returning to an unsafe situation; there may also be immediate health needs if the complainant is a complainant of sexual exploitation/abuse. </w:t>
      </w:r>
      <w:r w:rsidRPr="009B7E24">
        <w:t>This should be assessed by the Focal Point and if the complainant consents he/she can be referred to SGBV services providers for a full assessment and follow-up support.</w:t>
      </w:r>
    </w:p>
    <w:p w14:paraId="75BFAE19" w14:textId="77777777" w:rsidR="00385AEF" w:rsidRDefault="00385AEF" w:rsidP="00094C92">
      <w:pPr>
        <w:spacing w:after="0" w:line="240" w:lineRule="auto"/>
        <w:jc w:val="both"/>
        <w:rPr>
          <w:rFonts w:cstheme="minorHAnsi"/>
        </w:rPr>
      </w:pPr>
    </w:p>
    <w:p w14:paraId="5586E8EC" w14:textId="77777777" w:rsidR="00094C92" w:rsidRPr="00930655" w:rsidRDefault="00094C92" w:rsidP="00094C92">
      <w:pPr>
        <w:spacing w:after="0" w:line="240" w:lineRule="auto"/>
        <w:jc w:val="both"/>
        <w:rPr>
          <w:rFonts w:cstheme="minorHAnsi"/>
        </w:rPr>
      </w:pPr>
      <w:r w:rsidRPr="00930655">
        <w:rPr>
          <w:rFonts w:cstheme="minorHAnsi"/>
        </w:rPr>
        <w:lastRenderedPageBreak/>
        <w:t>Exploitative and abu</w:t>
      </w:r>
      <w:r>
        <w:rPr>
          <w:rFonts w:cstheme="minorHAnsi"/>
        </w:rPr>
        <w:t xml:space="preserve">sive sexual </w:t>
      </w:r>
      <w:r w:rsidRPr="009B7E24">
        <w:rPr>
          <w:rFonts w:cstheme="minorHAnsi"/>
        </w:rPr>
        <w:t xml:space="preserve">activities by </w:t>
      </w:r>
      <w:r w:rsidR="00EF6B8D" w:rsidRPr="009B7E24">
        <w:t>entity</w:t>
      </w:r>
      <w:r w:rsidRPr="009B7E24">
        <w:t xml:space="preserve"> staff and</w:t>
      </w:r>
      <w:r w:rsidR="00EF6B8D" w:rsidRPr="009B7E24">
        <w:t>/or</w:t>
      </w:r>
      <w:r w:rsidRPr="009B7E24">
        <w:t xml:space="preserve"> their partners</w:t>
      </w:r>
      <w:r w:rsidRPr="009B7E24">
        <w:rPr>
          <w:rFonts w:cstheme="minorHAnsi"/>
        </w:rPr>
        <w:t xml:space="preserve"> and</w:t>
      </w:r>
      <w:r w:rsidRPr="00930655">
        <w:rPr>
          <w:rFonts w:cstheme="minorHAnsi"/>
        </w:rPr>
        <w:t xml:space="preserve"> affiliate workforce are prohibited and perpetrators will be held accountable. Any sexual activity involving the exchange or withholding of humanitarian assistance or services is, by definition, exploitative and abusive. </w:t>
      </w:r>
    </w:p>
    <w:p w14:paraId="33A278AE" w14:textId="77777777" w:rsidR="00094C92" w:rsidRPr="00930655" w:rsidRDefault="00094C92" w:rsidP="00094C92">
      <w:pPr>
        <w:spacing w:after="0" w:line="240" w:lineRule="auto"/>
        <w:jc w:val="both"/>
        <w:rPr>
          <w:rFonts w:cstheme="minorHAnsi"/>
          <w:snapToGrid w:val="0"/>
        </w:rPr>
      </w:pPr>
    </w:p>
    <w:p w14:paraId="7AFC87F8" w14:textId="77777777" w:rsidR="00094C92" w:rsidRPr="00930655" w:rsidRDefault="004E43ED" w:rsidP="00094C92">
      <w:pPr>
        <w:spacing w:after="0" w:line="240" w:lineRule="auto"/>
        <w:jc w:val="both"/>
        <w:rPr>
          <w:rFonts w:cstheme="minorHAnsi"/>
        </w:rPr>
      </w:pPr>
      <w:r w:rsidRPr="00930655">
        <w:rPr>
          <w:rFonts w:cstheme="minorHAnsi"/>
          <w:snapToGrid w:val="0"/>
        </w:rPr>
        <w:t>Recognizing</w:t>
      </w:r>
      <w:r w:rsidR="00094C92" w:rsidRPr="00930655">
        <w:rPr>
          <w:rFonts w:cstheme="minorHAnsi"/>
          <w:snapToGrid w:val="0"/>
        </w:rPr>
        <w:t xml:space="preserve"> that sexual exploitation and abuse are grounded </w:t>
      </w:r>
      <w:r w:rsidR="00094C92">
        <w:rPr>
          <w:rFonts w:cstheme="minorHAnsi"/>
          <w:snapToGrid w:val="0"/>
        </w:rPr>
        <w:t>in gender inequality, the Inter-</w:t>
      </w:r>
      <w:r w:rsidR="00094C92" w:rsidRPr="00930655">
        <w:rPr>
          <w:rFonts w:cstheme="minorHAnsi"/>
          <w:snapToGrid w:val="0"/>
        </w:rPr>
        <w:t xml:space="preserve">Agency actors will ensure that humanitarian activities are conducted in a gender-sensitive manner and that the views and perspectives of </w:t>
      </w:r>
      <w:r w:rsidR="00094C92" w:rsidRPr="00930655">
        <w:rPr>
          <w:rFonts w:cstheme="minorHAnsi"/>
        </w:rPr>
        <w:t xml:space="preserve">women and girls are adequately considered by consulting women </w:t>
      </w:r>
      <w:r>
        <w:rPr>
          <w:rFonts w:cstheme="minorHAnsi"/>
        </w:rPr>
        <w:t>and</w:t>
      </w:r>
      <w:r w:rsidR="00094C92" w:rsidRPr="00930655">
        <w:rPr>
          <w:rFonts w:cstheme="minorHAnsi"/>
        </w:rPr>
        <w:t xml:space="preserve"> girls on all stages of the design, implementation and evaluation of their programming.</w:t>
      </w:r>
    </w:p>
    <w:p w14:paraId="44F9305A" w14:textId="77777777" w:rsidR="00094C92" w:rsidRPr="00930655" w:rsidRDefault="00094C92" w:rsidP="00094C92">
      <w:pPr>
        <w:spacing w:after="0" w:line="240" w:lineRule="auto"/>
        <w:jc w:val="both"/>
        <w:rPr>
          <w:rFonts w:cstheme="minorHAnsi"/>
        </w:rPr>
      </w:pPr>
    </w:p>
    <w:p w14:paraId="26C0BEE5" w14:textId="77777777" w:rsidR="003076E6" w:rsidRDefault="003076E6" w:rsidP="00094C92">
      <w:pPr>
        <w:spacing w:after="0" w:line="240" w:lineRule="auto"/>
        <w:jc w:val="both"/>
      </w:pPr>
      <w:r w:rsidRPr="00930655">
        <w:t>The six core principles relating to SEA are as follows:</w:t>
      </w:r>
    </w:p>
    <w:p w14:paraId="4B6814A2" w14:textId="77777777" w:rsidR="00094C92" w:rsidRPr="00094C92" w:rsidRDefault="00094C92" w:rsidP="00094C92">
      <w:pPr>
        <w:spacing w:after="0" w:line="240" w:lineRule="auto"/>
        <w:jc w:val="both"/>
        <w:rPr>
          <w:rFonts w:cstheme="minorHAnsi"/>
        </w:rPr>
      </w:pPr>
    </w:p>
    <w:p w14:paraId="72EC6297" w14:textId="77777777" w:rsidR="008827A3" w:rsidRPr="00930655" w:rsidRDefault="008827A3" w:rsidP="00F138B5">
      <w:pPr>
        <w:shd w:val="clear" w:color="auto" w:fill="DAEEF3" w:themeFill="accent5" w:themeFillTint="33"/>
        <w:spacing w:after="0" w:line="240" w:lineRule="auto"/>
        <w:rPr>
          <w:rFonts w:cstheme="minorHAnsi"/>
          <w:b/>
        </w:rPr>
      </w:pPr>
    </w:p>
    <w:p w14:paraId="718F2F97" w14:textId="77777777" w:rsidR="008827A3" w:rsidRPr="009B7E24" w:rsidRDefault="008827A3" w:rsidP="00F138B5">
      <w:pPr>
        <w:numPr>
          <w:ilvl w:val="0"/>
          <w:numId w:val="2"/>
        </w:numPr>
        <w:shd w:val="clear" w:color="auto" w:fill="DAEEF3" w:themeFill="accent5" w:themeFillTint="33"/>
        <w:spacing w:after="0" w:line="240" w:lineRule="auto"/>
        <w:jc w:val="both"/>
        <w:rPr>
          <w:rFonts w:cstheme="minorHAnsi"/>
        </w:rPr>
      </w:pPr>
      <w:r w:rsidRPr="009B7E24">
        <w:t>Sexual exploitation and abuse by humanitarian workers</w:t>
      </w:r>
      <w:r w:rsidRPr="009B7E24">
        <w:rPr>
          <w:rFonts w:cstheme="minorHAnsi"/>
        </w:rPr>
        <w:t xml:space="preserve"> constitute acts of gross misconduct and are therefore grounds for termination of employment.</w:t>
      </w:r>
    </w:p>
    <w:p w14:paraId="1D21B40F" w14:textId="77777777" w:rsidR="008827A3" w:rsidRPr="009B7E24" w:rsidRDefault="008827A3" w:rsidP="00F138B5">
      <w:pPr>
        <w:numPr>
          <w:ilvl w:val="0"/>
          <w:numId w:val="2"/>
        </w:numPr>
        <w:shd w:val="clear" w:color="auto" w:fill="DAEEF3" w:themeFill="accent5" w:themeFillTint="33"/>
        <w:spacing w:after="0" w:line="240" w:lineRule="auto"/>
        <w:jc w:val="both"/>
        <w:rPr>
          <w:rFonts w:cstheme="minorHAnsi"/>
        </w:rPr>
      </w:pPr>
      <w:r w:rsidRPr="009B7E24">
        <w:rPr>
          <w:rFonts w:cstheme="minorHAnsi"/>
        </w:rPr>
        <w:t>Sexual activity with children (persons under the age of 18) is prohibited regardless of the age of majority or age of consent locally. Mistaken belief regarding the age of a child is not a defence.</w:t>
      </w:r>
    </w:p>
    <w:p w14:paraId="31057532" w14:textId="77777777" w:rsidR="008827A3" w:rsidRPr="009B7E24" w:rsidRDefault="008827A3" w:rsidP="00F138B5">
      <w:pPr>
        <w:numPr>
          <w:ilvl w:val="0"/>
          <w:numId w:val="2"/>
        </w:numPr>
        <w:shd w:val="clear" w:color="auto" w:fill="DAEEF3" w:themeFill="accent5" w:themeFillTint="33"/>
        <w:spacing w:after="0" w:line="240" w:lineRule="auto"/>
        <w:jc w:val="both"/>
        <w:rPr>
          <w:rFonts w:cstheme="minorHAnsi"/>
        </w:rPr>
      </w:pPr>
      <w:r w:rsidRPr="009B7E24">
        <w:rPr>
          <w:rFonts w:cstheme="minorHAnsi"/>
        </w:rPr>
        <w:t>Exchange of money, employment, goods, or services for sex, including sexual favours or other forms of humiliating, degrading or exploitative behaviour is prohibited. This includes exchange of assistance that is due to beneficiaries.</w:t>
      </w:r>
    </w:p>
    <w:p w14:paraId="396DDF86" w14:textId="77777777" w:rsidR="008827A3" w:rsidRPr="00930655" w:rsidRDefault="008827A3" w:rsidP="00F138B5">
      <w:pPr>
        <w:numPr>
          <w:ilvl w:val="0"/>
          <w:numId w:val="2"/>
        </w:numPr>
        <w:shd w:val="clear" w:color="auto" w:fill="DAEEF3" w:themeFill="accent5" w:themeFillTint="33"/>
        <w:spacing w:after="0" w:line="240" w:lineRule="auto"/>
        <w:jc w:val="both"/>
        <w:rPr>
          <w:rFonts w:cstheme="minorHAnsi"/>
        </w:rPr>
      </w:pPr>
      <w:r w:rsidRPr="009B7E24">
        <w:t>Sexual relationships between humanitarian workers and beneficiaries</w:t>
      </w:r>
      <w:r w:rsidRPr="009B7E24">
        <w:rPr>
          <w:rFonts w:cstheme="minorHAnsi"/>
        </w:rPr>
        <w:t xml:space="preserve"> are strongly discouraged since they are based on inherently unequal power dynamics. Such relationships</w:t>
      </w:r>
      <w:r w:rsidRPr="00930655">
        <w:rPr>
          <w:rFonts w:cstheme="minorHAnsi"/>
        </w:rPr>
        <w:t xml:space="preserve"> undermine the credibility and integrity of humanitarian aid work. </w:t>
      </w:r>
    </w:p>
    <w:p w14:paraId="4724E1C9" w14:textId="77777777" w:rsidR="008827A3" w:rsidRPr="00930655" w:rsidRDefault="008827A3" w:rsidP="00F138B5">
      <w:pPr>
        <w:numPr>
          <w:ilvl w:val="0"/>
          <w:numId w:val="2"/>
        </w:numPr>
        <w:shd w:val="clear" w:color="auto" w:fill="DAEEF3" w:themeFill="accent5" w:themeFillTint="33"/>
        <w:spacing w:after="0" w:line="240" w:lineRule="auto"/>
        <w:jc w:val="both"/>
        <w:rPr>
          <w:rFonts w:cstheme="minorHAnsi"/>
        </w:rPr>
      </w:pPr>
      <w:r w:rsidRPr="00930655">
        <w:rPr>
          <w:rFonts w:cstheme="minorHAnsi"/>
        </w:rPr>
        <w:t>Where a humanitarian worker develops concerns or suspicions regarding sexual abuse or exploitation by a fellow worker, whether in the same agency or not, he or she must report such concerns via established agency reporting mechanisms.</w:t>
      </w:r>
    </w:p>
    <w:p w14:paraId="6CF6A825" w14:textId="77777777" w:rsidR="00221517" w:rsidRPr="00930655" w:rsidRDefault="008827A3" w:rsidP="00F138B5">
      <w:pPr>
        <w:numPr>
          <w:ilvl w:val="0"/>
          <w:numId w:val="2"/>
        </w:numPr>
        <w:shd w:val="clear" w:color="auto" w:fill="DAEEF3" w:themeFill="accent5" w:themeFillTint="33"/>
        <w:spacing w:after="0" w:line="240" w:lineRule="auto"/>
        <w:jc w:val="both"/>
        <w:rPr>
          <w:rFonts w:cstheme="minorHAnsi"/>
        </w:rPr>
      </w:pPr>
      <w:r w:rsidRPr="00930655">
        <w:rPr>
          <w:rFonts w:cstheme="minorHAnsi"/>
        </w:rPr>
        <w:t>Humanitarian workers are obliged to create and maintain an environment which prevents sexual exploitation and abuse and promotes the implementation of their code of conduct. Managers at all levels have particular responsibilities to support and develop systems which maintain this environment.</w:t>
      </w:r>
    </w:p>
    <w:p w14:paraId="4D9D8243" w14:textId="77777777" w:rsidR="00221517" w:rsidRPr="00930655" w:rsidRDefault="00221517" w:rsidP="00930655">
      <w:pPr>
        <w:spacing w:after="0" w:line="240" w:lineRule="auto"/>
        <w:jc w:val="both"/>
        <w:rPr>
          <w:rFonts w:cstheme="minorHAnsi"/>
        </w:rPr>
      </w:pPr>
    </w:p>
    <w:p w14:paraId="2E9B10B1" w14:textId="77777777" w:rsidR="00385AEF" w:rsidRPr="005650D4" w:rsidRDefault="00E51134" w:rsidP="00650DB0">
      <w:pPr>
        <w:pStyle w:val="Heading1"/>
        <w:numPr>
          <w:ilvl w:val="0"/>
          <w:numId w:val="1"/>
        </w:numPr>
        <w:spacing w:before="0" w:line="240" w:lineRule="auto"/>
        <w:ind w:left="360"/>
        <w:rPr>
          <w:rFonts w:asciiTheme="minorHAnsi" w:hAnsiTheme="minorHAnsi" w:cstheme="minorHAnsi"/>
          <w:color w:val="31849B" w:themeColor="accent5" w:themeShade="BF"/>
          <w:sz w:val="24"/>
          <w:szCs w:val="22"/>
        </w:rPr>
      </w:pPr>
      <w:r>
        <w:rPr>
          <w:rFonts w:cstheme="minorHAnsi"/>
        </w:rPr>
        <w:br w:type="page"/>
      </w:r>
      <w:bookmarkStart w:id="8" w:name="_Toc486437005"/>
      <w:r w:rsidR="005650D4" w:rsidRPr="005650D4">
        <w:rPr>
          <w:rFonts w:asciiTheme="minorHAnsi" w:hAnsiTheme="minorHAnsi" w:cstheme="minorHAnsi"/>
          <w:color w:val="31849B" w:themeColor="accent5" w:themeShade="BF"/>
          <w:sz w:val="24"/>
          <w:szCs w:val="22"/>
        </w:rPr>
        <w:lastRenderedPageBreak/>
        <w:t>RECEIVING COMPLAINTS</w:t>
      </w:r>
      <w:r w:rsidR="005650D4">
        <w:rPr>
          <w:rFonts w:asciiTheme="minorHAnsi" w:hAnsiTheme="minorHAnsi" w:cstheme="minorHAnsi"/>
          <w:color w:val="31849B" w:themeColor="accent5" w:themeShade="BF"/>
          <w:sz w:val="24"/>
          <w:szCs w:val="22"/>
        </w:rPr>
        <w:t xml:space="preserve"> AND REPORTS</w:t>
      </w:r>
      <w:bookmarkEnd w:id="8"/>
    </w:p>
    <w:p w14:paraId="0DDC33AA" w14:textId="77777777" w:rsidR="00385AEF" w:rsidRPr="00930655" w:rsidRDefault="00385AEF" w:rsidP="00385AEF">
      <w:pPr>
        <w:spacing w:after="0" w:line="240" w:lineRule="auto"/>
        <w:jc w:val="both"/>
        <w:rPr>
          <w:rFonts w:cstheme="minorHAnsi"/>
          <w:color w:val="0070C0"/>
        </w:rPr>
      </w:pPr>
    </w:p>
    <w:p w14:paraId="53B6C0AC" w14:textId="77777777" w:rsidR="001E4658" w:rsidRPr="00930655" w:rsidRDefault="001E4658" w:rsidP="001E4658">
      <w:pPr>
        <w:spacing w:line="240" w:lineRule="auto"/>
        <w:jc w:val="both"/>
        <w:rPr>
          <w:rFonts w:cstheme="minorHAnsi"/>
        </w:rPr>
      </w:pPr>
      <w:r w:rsidRPr="00930655">
        <w:rPr>
          <w:rFonts w:cstheme="minorHAnsi"/>
        </w:rPr>
        <w:t xml:space="preserve">All complaints must be handled with respect </w:t>
      </w:r>
      <w:r w:rsidR="00EF6B8D">
        <w:rPr>
          <w:rFonts w:cstheme="minorHAnsi"/>
        </w:rPr>
        <w:t>for</w:t>
      </w:r>
      <w:r w:rsidRPr="00930655">
        <w:rPr>
          <w:rFonts w:cstheme="minorHAnsi"/>
        </w:rPr>
        <w:t xml:space="preserve"> confidentiality, informed consent</w:t>
      </w:r>
      <w:r w:rsidR="0058402A">
        <w:rPr>
          <w:rFonts w:cstheme="minorHAnsi"/>
        </w:rPr>
        <w:t>,</w:t>
      </w:r>
      <w:r w:rsidRPr="00930655">
        <w:rPr>
          <w:rFonts w:cstheme="minorHAnsi"/>
        </w:rPr>
        <w:t xml:space="preserve"> and consideration for the safety of the complainant</w:t>
      </w:r>
      <w:r>
        <w:rPr>
          <w:rFonts w:cstheme="minorHAnsi"/>
        </w:rPr>
        <w:t xml:space="preserve">. </w:t>
      </w:r>
      <w:r w:rsidRPr="00930655">
        <w:rPr>
          <w:rFonts w:cstheme="minorHAnsi"/>
        </w:rPr>
        <w:t>Complaints may be received a number of ways:</w:t>
      </w:r>
    </w:p>
    <w:p w14:paraId="250A5E01" w14:textId="77777777" w:rsidR="001E4658" w:rsidRPr="00930655" w:rsidRDefault="001E4658" w:rsidP="00F10AD3">
      <w:pPr>
        <w:pStyle w:val="ListParagraph"/>
        <w:numPr>
          <w:ilvl w:val="0"/>
          <w:numId w:val="7"/>
        </w:numPr>
        <w:spacing w:line="240" w:lineRule="auto"/>
        <w:jc w:val="both"/>
        <w:rPr>
          <w:rFonts w:cstheme="minorHAnsi"/>
        </w:rPr>
      </w:pPr>
      <w:r w:rsidRPr="00930655">
        <w:rPr>
          <w:rFonts w:cstheme="minorHAnsi"/>
        </w:rPr>
        <w:t xml:space="preserve">Verbally, or through writing, to a staff/affiliate member of any </w:t>
      </w:r>
      <w:r w:rsidR="00EF6B8D">
        <w:rPr>
          <w:rFonts w:cstheme="minorHAnsi"/>
        </w:rPr>
        <w:t>entity</w:t>
      </w:r>
      <w:r w:rsidRPr="00930655">
        <w:rPr>
          <w:rFonts w:cstheme="minorHAnsi"/>
        </w:rPr>
        <w:t>;</w:t>
      </w:r>
    </w:p>
    <w:p w14:paraId="19C505D6" w14:textId="77777777" w:rsidR="002B7974" w:rsidRDefault="001E4658" w:rsidP="00F10AD3">
      <w:pPr>
        <w:pStyle w:val="ListParagraph"/>
        <w:numPr>
          <w:ilvl w:val="0"/>
          <w:numId w:val="7"/>
        </w:numPr>
        <w:spacing w:line="240" w:lineRule="auto"/>
        <w:jc w:val="both"/>
        <w:rPr>
          <w:rFonts w:cstheme="minorHAnsi"/>
        </w:rPr>
      </w:pPr>
      <w:r w:rsidRPr="00930655">
        <w:rPr>
          <w:rFonts w:cstheme="minorHAnsi"/>
        </w:rPr>
        <w:t>Through any of the complaints boxes in place in the cam</w:t>
      </w:r>
      <w:r w:rsidR="00EF6B8D">
        <w:rPr>
          <w:rFonts w:cstheme="minorHAnsi"/>
        </w:rPr>
        <w:t>p</w:t>
      </w:r>
      <w:r w:rsidR="00413E65">
        <w:rPr>
          <w:rFonts w:cstheme="minorHAnsi"/>
        </w:rPr>
        <w:t>s</w:t>
      </w:r>
      <w:r w:rsidR="00EF6B8D">
        <w:rPr>
          <w:rFonts w:cstheme="minorHAnsi"/>
        </w:rPr>
        <w:t xml:space="preserve"> (organis</w:t>
      </w:r>
      <w:r w:rsidRPr="00930655">
        <w:rPr>
          <w:rFonts w:cstheme="minorHAnsi"/>
        </w:rPr>
        <w:t>ation specific or Inter-Agency</w:t>
      </w:r>
      <w:r w:rsidR="00413E65">
        <w:rPr>
          <w:rFonts w:cstheme="minorHAnsi"/>
        </w:rPr>
        <w:t xml:space="preserve"> -</w:t>
      </w:r>
      <w:r w:rsidR="005E1D18">
        <w:rPr>
          <w:rFonts w:cstheme="minorHAnsi"/>
        </w:rPr>
        <w:t xml:space="preserve"> Refer to SOPs on Complaint Boxes (Annex </w:t>
      </w:r>
      <w:r w:rsidR="007157C0">
        <w:rPr>
          <w:rFonts w:cstheme="minorHAnsi"/>
        </w:rPr>
        <w:t>12)</w:t>
      </w:r>
    </w:p>
    <w:p w14:paraId="367DA26F" w14:textId="77777777" w:rsidR="002F5CD2" w:rsidRPr="009B7E24" w:rsidRDefault="002F5CD2" w:rsidP="00F10AD3">
      <w:pPr>
        <w:pStyle w:val="ListParagraph"/>
        <w:numPr>
          <w:ilvl w:val="0"/>
          <w:numId w:val="7"/>
        </w:numPr>
        <w:spacing w:line="240" w:lineRule="auto"/>
        <w:jc w:val="both"/>
      </w:pPr>
      <w:r w:rsidRPr="009B7E24">
        <w:t xml:space="preserve">Through a </w:t>
      </w:r>
      <w:r w:rsidR="00AD115B">
        <w:t>C</w:t>
      </w:r>
      <w:r w:rsidRPr="009B7E24">
        <w:t xml:space="preserve">ommunity </w:t>
      </w:r>
      <w:r w:rsidR="009B5904">
        <w:t xml:space="preserve">Based </w:t>
      </w:r>
      <w:r w:rsidR="00AD115B">
        <w:t>Feedback M</w:t>
      </w:r>
      <w:r w:rsidRPr="009B7E24">
        <w:t>echanism;</w:t>
      </w:r>
    </w:p>
    <w:p w14:paraId="0CCD3EF0" w14:textId="77777777" w:rsidR="001E4658" w:rsidRPr="00930655" w:rsidRDefault="001E4658" w:rsidP="00F10AD3">
      <w:pPr>
        <w:pStyle w:val="ListParagraph"/>
        <w:numPr>
          <w:ilvl w:val="0"/>
          <w:numId w:val="7"/>
        </w:numPr>
        <w:spacing w:line="240" w:lineRule="auto"/>
        <w:jc w:val="both"/>
        <w:rPr>
          <w:rFonts w:cstheme="minorHAnsi"/>
        </w:rPr>
      </w:pPr>
      <w:r w:rsidRPr="00930655">
        <w:rPr>
          <w:rFonts w:cstheme="minorHAnsi"/>
        </w:rPr>
        <w:t>Through a hotline operated by any agency/organization in the camp.</w:t>
      </w:r>
    </w:p>
    <w:p w14:paraId="38F44305" w14:textId="77777777" w:rsidR="001E4658" w:rsidRDefault="001E4658" w:rsidP="005974C8">
      <w:pPr>
        <w:autoSpaceDE w:val="0"/>
        <w:autoSpaceDN w:val="0"/>
        <w:adjustRightInd w:val="0"/>
        <w:spacing w:after="0" w:line="240" w:lineRule="auto"/>
        <w:jc w:val="both"/>
        <w:rPr>
          <w:rFonts w:cstheme="minorHAnsi"/>
        </w:rPr>
      </w:pPr>
      <w:r w:rsidRPr="00930655">
        <w:rPr>
          <w:rFonts w:cstheme="minorHAnsi"/>
        </w:rPr>
        <w:t xml:space="preserve">Regardless of the mechanism of complaint, it should be promptly directed to the Focal Point from the respective </w:t>
      </w:r>
      <w:r w:rsidR="00EF6B8D">
        <w:rPr>
          <w:rFonts w:cstheme="minorHAnsi"/>
        </w:rPr>
        <w:t>entity</w:t>
      </w:r>
      <w:r w:rsidRPr="00930655">
        <w:rPr>
          <w:rFonts w:cstheme="minorHAnsi"/>
        </w:rPr>
        <w:t xml:space="preserve"> for immediate action as per that </w:t>
      </w:r>
      <w:r w:rsidR="00EF6B8D">
        <w:rPr>
          <w:rFonts w:cstheme="minorHAnsi"/>
        </w:rPr>
        <w:t>entity’s</w:t>
      </w:r>
      <w:r w:rsidRPr="00930655">
        <w:rPr>
          <w:rFonts w:cstheme="minorHAnsi"/>
        </w:rPr>
        <w:t xml:space="preserve"> internal </w:t>
      </w:r>
      <w:r w:rsidR="00EF6B8D">
        <w:rPr>
          <w:rFonts w:cstheme="minorHAnsi"/>
        </w:rPr>
        <w:t>reporting mechanism</w:t>
      </w:r>
      <w:r w:rsidRPr="00930655">
        <w:rPr>
          <w:rFonts w:cstheme="minorHAnsi"/>
        </w:rPr>
        <w:t xml:space="preserve"> for handling complaints.</w:t>
      </w:r>
      <w:r>
        <w:rPr>
          <w:rFonts w:cstheme="minorHAnsi"/>
        </w:rPr>
        <w:t xml:space="preserve">  </w:t>
      </w:r>
      <w:r w:rsidRPr="00930655">
        <w:rPr>
          <w:rFonts w:cstheme="minorHAnsi"/>
        </w:rPr>
        <w:t xml:space="preserve">If the complaint is received by an individual (verbally or in writing) associated with any </w:t>
      </w:r>
      <w:r w:rsidR="00EF6B8D">
        <w:rPr>
          <w:rFonts w:cstheme="minorHAnsi"/>
        </w:rPr>
        <w:t>entity</w:t>
      </w:r>
      <w:r w:rsidRPr="00930655">
        <w:rPr>
          <w:rFonts w:cstheme="minorHAnsi"/>
        </w:rPr>
        <w:t xml:space="preserve"> that person is obligated to report it immediately to their respective</w:t>
      </w:r>
      <w:r w:rsidR="00EF6B8D">
        <w:rPr>
          <w:rFonts w:cstheme="minorHAnsi"/>
        </w:rPr>
        <w:t xml:space="preserve"> PSEA Focal Point/Head of Agency</w:t>
      </w:r>
      <w:r w:rsidRPr="00930655">
        <w:rPr>
          <w:rFonts w:cstheme="minorHAnsi"/>
        </w:rPr>
        <w:t>.</w:t>
      </w:r>
    </w:p>
    <w:p w14:paraId="0DBBFBC0" w14:textId="77777777" w:rsidR="005974C8" w:rsidRPr="00930655" w:rsidRDefault="005974C8" w:rsidP="005974C8">
      <w:pPr>
        <w:autoSpaceDE w:val="0"/>
        <w:autoSpaceDN w:val="0"/>
        <w:adjustRightInd w:val="0"/>
        <w:spacing w:after="0" w:line="240" w:lineRule="auto"/>
        <w:jc w:val="both"/>
        <w:rPr>
          <w:rFonts w:cstheme="minorHAnsi"/>
        </w:rPr>
      </w:pPr>
    </w:p>
    <w:p w14:paraId="7FB59B8F" w14:textId="77777777" w:rsidR="001E4658" w:rsidRPr="000A5D83" w:rsidRDefault="001E4658" w:rsidP="005974C8">
      <w:pPr>
        <w:spacing w:line="240" w:lineRule="auto"/>
        <w:jc w:val="both"/>
        <w:rPr>
          <w:rFonts w:cstheme="minorHAnsi"/>
        </w:rPr>
      </w:pPr>
      <w:r w:rsidRPr="00930655">
        <w:rPr>
          <w:rFonts w:cstheme="minorHAnsi"/>
        </w:rPr>
        <w:t xml:space="preserve">If </w:t>
      </w:r>
      <w:r w:rsidRPr="009B7E24">
        <w:t>the complaint is received by a committee of helpdesk (e.g. C</w:t>
      </w:r>
      <w:r w:rsidR="009B5904">
        <w:t xml:space="preserve">ommunity Based </w:t>
      </w:r>
      <w:r w:rsidR="000E35CE" w:rsidRPr="009B7E24">
        <w:t>Feedback Mechanism (C</w:t>
      </w:r>
      <w:r w:rsidR="009B5904">
        <w:t>B</w:t>
      </w:r>
      <w:r w:rsidR="00EF6B8D" w:rsidRPr="009B7E24">
        <w:t>F</w:t>
      </w:r>
      <w:r w:rsidRPr="009B7E24">
        <w:t xml:space="preserve">M) (verbally or in writing) that committee is to report it immediately to their respective PSEA Focal Point/Head of Office without informing other colleagues, as per the SEA referral pathways – </w:t>
      </w:r>
      <w:r w:rsidR="00EF6B8D" w:rsidRPr="009B7E24">
        <w:t>see A</w:t>
      </w:r>
      <w:r w:rsidR="00FF3040" w:rsidRPr="009B7E24">
        <w:t>nnex 9</w:t>
      </w:r>
      <w:r w:rsidRPr="009B7E24">
        <w:t xml:space="preserve">. For a list of </w:t>
      </w:r>
      <w:r w:rsidR="00EF6B8D" w:rsidRPr="009B7E24">
        <w:t>entity</w:t>
      </w:r>
      <w:r w:rsidRPr="009B7E24">
        <w:t xml:space="preserve"> Focal Points see Annex 7.</w:t>
      </w:r>
    </w:p>
    <w:p w14:paraId="751DC098" w14:textId="77777777" w:rsidR="001E4658" w:rsidRPr="000A5D83" w:rsidRDefault="001E4658" w:rsidP="005974C8">
      <w:pPr>
        <w:spacing w:line="240" w:lineRule="auto"/>
        <w:jc w:val="both"/>
        <w:rPr>
          <w:rFonts w:cstheme="minorHAnsi"/>
        </w:rPr>
      </w:pPr>
      <w:r w:rsidRPr="000A5D83">
        <w:rPr>
          <w:rFonts w:cstheme="minorHAnsi"/>
        </w:rPr>
        <w:t xml:space="preserve">In all cases, and only to the extent possible, it is necessary that clear and comprehensive information is gathered about the nature of the complaint at the time of receiving the complaint. A Sexual Exploitation and Abuse Complaints Form </w:t>
      </w:r>
      <w:r w:rsidR="00FF3040" w:rsidRPr="000A5D83">
        <w:rPr>
          <w:rFonts w:cstheme="minorHAnsi"/>
        </w:rPr>
        <w:t>(see Annex 5</w:t>
      </w:r>
      <w:r w:rsidRPr="000A5D83">
        <w:rPr>
          <w:rFonts w:cstheme="minorHAnsi"/>
        </w:rPr>
        <w:t xml:space="preserve">) should be completed (if the complaint is made in person only) and delivered immediately to the </w:t>
      </w:r>
      <w:r w:rsidR="00EF6B8D" w:rsidRPr="000A5D83">
        <w:rPr>
          <w:rFonts w:cstheme="minorHAnsi"/>
        </w:rPr>
        <w:t xml:space="preserve">entity’s Focal Point as per </w:t>
      </w:r>
      <w:r w:rsidR="00FF3040" w:rsidRPr="000A5D83">
        <w:rPr>
          <w:rFonts w:cstheme="minorHAnsi"/>
        </w:rPr>
        <w:t>Annex 7</w:t>
      </w:r>
      <w:r w:rsidR="00EF6B8D" w:rsidRPr="000A5D83">
        <w:rPr>
          <w:rFonts w:cstheme="minorHAnsi"/>
        </w:rPr>
        <w:t>.</w:t>
      </w:r>
      <w:r w:rsidR="00966F72">
        <w:rPr>
          <w:rFonts w:cstheme="minorHAnsi"/>
        </w:rPr>
        <w:t xml:space="preserve"> The person receiving the report does not need to carry out an investigation as this may create further protection risks.</w:t>
      </w:r>
    </w:p>
    <w:p w14:paraId="11728CF8" w14:textId="77777777" w:rsidR="001E4658" w:rsidRPr="000A5D83" w:rsidRDefault="001E4658" w:rsidP="005974C8">
      <w:pPr>
        <w:autoSpaceDE w:val="0"/>
        <w:autoSpaceDN w:val="0"/>
        <w:adjustRightInd w:val="0"/>
        <w:spacing w:after="0" w:line="240" w:lineRule="auto"/>
        <w:jc w:val="both"/>
        <w:rPr>
          <w:rFonts w:cstheme="minorHAnsi"/>
          <w:bCs/>
        </w:rPr>
      </w:pPr>
      <w:r w:rsidRPr="000A5D83">
        <w:rPr>
          <w:rFonts w:cstheme="minorHAnsi"/>
          <w:bCs/>
        </w:rPr>
        <w:t xml:space="preserve">The reporting obligation applies even if the alleged perpetrator is from another </w:t>
      </w:r>
      <w:r w:rsidR="00EF6B8D" w:rsidRPr="000A5D83">
        <w:rPr>
          <w:rFonts w:cstheme="minorHAnsi"/>
          <w:bCs/>
        </w:rPr>
        <w:t>entity</w:t>
      </w:r>
      <w:r w:rsidRPr="000A5D83">
        <w:rPr>
          <w:rFonts w:cstheme="minorHAnsi"/>
          <w:bCs/>
        </w:rPr>
        <w:t xml:space="preserve">. It is </w:t>
      </w:r>
      <w:r w:rsidRPr="000A5D83">
        <w:rPr>
          <w:rFonts w:cstheme="minorHAnsi"/>
          <w:b/>
          <w:bCs/>
        </w:rPr>
        <w:t xml:space="preserve">not </w:t>
      </w:r>
      <w:r w:rsidRPr="000A5D83">
        <w:rPr>
          <w:rFonts w:cstheme="minorHAnsi"/>
          <w:bCs/>
        </w:rPr>
        <w:t xml:space="preserve">necessary to be sure or have proof before reporting a concern. All suspicions or concerns must be reported in good faith to the relevant </w:t>
      </w:r>
      <w:r w:rsidR="00EF6B8D" w:rsidRPr="000A5D83">
        <w:rPr>
          <w:rFonts w:cstheme="minorHAnsi"/>
          <w:bCs/>
        </w:rPr>
        <w:t>Focal Point.</w:t>
      </w:r>
      <w:r w:rsidRPr="000A5D83">
        <w:rPr>
          <w:rFonts w:cstheme="minorHAnsi"/>
          <w:bCs/>
        </w:rPr>
        <w:t xml:space="preserve"> </w:t>
      </w:r>
      <w:r w:rsidRPr="000A5D83">
        <w:rPr>
          <w:rFonts w:cstheme="minorHAnsi"/>
        </w:rPr>
        <w:t xml:space="preserve">All referrals </w:t>
      </w:r>
      <w:r w:rsidRPr="000A5D83">
        <w:rPr>
          <w:rFonts w:cstheme="minorHAnsi"/>
          <w:b/>
        </w:rPr>
        <w:t>must</w:t>
      </w:r>
      <w:r w:rsidRPr="000A5D83">
        <w:rPr>
          <w:rFonts w:cstheme="minorHAnsi"/>
        </w:rPr>
        <w:t xml:space="preserve"> be made in writing using the complaints form – see Annex 5. All received complaints must be acknowledged in writing or verbally and then recorded. </w:t>
      </w:r>
      <w:r w:rsidR="009B7E24" w:rsidRPr="000A5D83">
        <w:rPr>
          <w:rFonts w:cstheme="minorHAnsi"/>
          <w:bCs/>
        </w:rPr>
        <w:t xml:space="preserve">It is </w:t>
      </w:r>
      <w:r w:rsidR="009B7E24" w:rsidRPr="000A5D83">
        <w:rPr>
          <w:rFonts w:cstheme="minorHAnsi"/>
          <w:b/>
          <w:bCs/>
        </w:rPr>
        <w:t xml:space="preserve">not </w:t>
      </w:r>
      <w:r w:rsidR="009B7E24" w:rsidRPr="000A5D83">
        <w:rPr>
          <w:rFonts w:cstheme="minorHAnsi"/>
          <w:bCs/>
        </w:rPr>
        <w:t xml:space="preserve">the responsibility of the member of staff to ascertain whether or not the complaint is true. Ask what, who, where and when, </w:t>
      </w:r>
      <w:r w:rsidR="009B7E24" w:rsidRPr="000A5D83">
        <w:rPr>
          <w:rFonts w:cstheme="minorHAnsi"/>
          <w:b/>
          <w:bCs/>
        </w:rPr>
        <w:t>never</w:t>
      </w:r>
      <w:r w:rsidR="009B7E24" w:rsidRPr="000A5D83">
        <w:rPr>
          <w:rFonts w:cstheme="minorHAnsi"/>
          <w:bCs/>
        </w:rPr>
        <w:t xml:space="preserve"> ask why. </w:t>
      </w:r>
      <w:r w:rsidRPr="000A5D83">
        <w:rPr>
          <w:rFonts w:cstheme="minorHAnsi"/>
        </w:rPr>
        <w:t xml:space="preserve">Records must be kept in a lockable filing cabinet with the PSEA Focal Point. </w:t>
      </w:r>
    </w:p>
    <w:p w14:paraId="7296C269" w14:textId="77777777" w:rsidR="001E4658" w:rsidRPr="000A5D83" w:rsidRDefault="001E4658" w:rsidP="005974C8">
      <w:pPr>
        <w:spacing w:after="0" w:line="240" w:lineRule="auto"/>
        <w:jc w:val="both"/>
        <w:rPr>
          <w:rFonts w:cstheme="minorHAnsi"/>
        </w:rPr>
      </w:pPr>
    </w:p>
    <w:p w14:paraId="1CAD1874" w14:textId="77777777" w:rsidR="000473D0" w:rsidRPr="000A5D83" w:rsidRDefault="00385AEF" w:rsidP="005650D4">
      <w:pPr>
        <w:spacing w:after="0" w:line="240" w:lineRule="auto"/>
        <w:jc w:val="both"/>
        <w:rPr>
          <w:rFonts w:cstheme="minorHAnsi"/>
        </w:rPr>
      </w:pPr>
      <w:r w:rsidRPr="000A5D83">
        <w:rPr>
          <w:rFonts w:cstheme="minorHAnsi"/>
        </w:rPr>
        <w:t>The avenues for making complaints will be clearly communicated with the community by all agencies/organisations in regular and coordinated outreach activities including billboards, posters and leaflets</w:t>
      </w:r>
      <w:r w:rsidR="000E35CE">
        <w:rPr>
          <w:rFonts w:cstheme="minorHAnsi"/>
        </w:rPr>
        <w:t xml:space="preserve"> and th</w:t>
      </w:r>
      <w:r w:rsidR="00C54713">
        <w:rPr>
          <w:rFonts w:cstheme="minorHAnsi"/>
        </w:rPr>
        <w:t>r</w:t>
      </w:r>
      <w:r w:rsidR="000E35CE">
        <w:rPr>
          <w:rFonts w:cstheme="minorHAnsi"/>
        </w:rPr>
        <w:t xml:space="preserve">ough town hall meetings, </w:t>
      </w:r>
      <w:r w:rsidR="007157C0">
        <w:rPr>
          <w:rFonts w:cstheme="minorHAnsi"/>
        </w:rPr>
        <w:t>i</w:t>
      </w:r>
      <w:r w:rsidR="000E35CE">
        <w:rPr>
          <w:rFonts w:cstheme="minorHAnsi"/>
        </w:rPr>
        <w:t>ndividual case management</w:t>
      </w:r>
      <w:r w:rsidR="007157C0">
        <w:rPr>
          <w:rFonts w:cstheme="minorHAnsi"/>
        </w:rPr>
        <w:t xml:space="preserve"> sessions and during individual counselling sessions</w:t>
      </w:r>
      <w:r w:rsidRPr="000A5D83">
        <w:rPr>
          <w:rFonts w:cstheme="minorHAnsi"/>
        </w:rPr>
        <w:t>.</w:t>
      </w:r>
    </w:p>
    <w:p w14:paraId="378FD99B" w14:textId="77777777" w:rsidR="00DA3BC2" w:rsidRPr="000A5D83" w:rsidRDefault="001E4658" w:rsidP="005650D4">
      <w:pPr>
        <w:pStyle w:val="Heading1"/>
        <w:numPr>
          <w:ilvl w:val="0"/>
          <w:numId w:val="1"/>
        </w:numPr>
        <w:spacing w:line="240" w:lineRule="auto"/>
        <w:rPr>
          <w:rFonts w:asciiTheme="minorHAnsi" w:hAnsiTheme="minorHAnsi" w:cstheme="minorHAnsi"/>
          <w:color w:val="31849B" w:themeColor="accent5" w:themeShade="BF"/>
          <w:sz w:val="24"/>
          <w:szCs w:val="22"/>
        </w:rPr>
      </w:pPr>
      <w:bookmarkStart w:id="9" w:name="_Toc486437006"/>
      <w:r w:rsidRPr="000A5D83">
        <w:rPr>
          <w:rFonts w:asciiTheme="minorHAnsi" w:hAnsiTheme="minorHAnsi" w:cstheme="minorHAnsi"/>
          <w:color w:val="31849B" w:themeColor="accent5" w:themeShade="BF"/>
          <w:sz w:val="24"/>
          <w:szCs w:val="22"/>
        </w:rPr>
        <w:t xml:space="preserve">MANDATORY </w:t>
      </w:r>
      <w:r w:rsidR="00DA3BC2" w:rsidRPr="000A5D83">
        <w:rPr>
          <w:rFonts w:asciiTheme="minorHAnsi" w:hAnsiTheme="minorHAnsi" w:cstheme="minorHAnsi"/>
          <w:color w:val="31849B" w:themeColor="accent5" w:themeShade="BF"/>
          <w:sz w:val="24"/>
          <w:szCs w:val="22"/>
        </w:rPr>
        <w:t>REPORTING</w:t>
      </w:r>
      <w:bookmarkEnd w:id="9"/>
    </w:p>
    <w:p w14:paraId="249BE361" w14:textId="77777777" w:rsidR="00A8044A" w:rsidRPr="000A5D83" w:rsidRDefault="00A8044A" w:rsidP="00930655">
      <w:pPr>
        <w:spacing w:line="240" w:lineRule="auto"/>
      </w:pPr>
    </w:p>
    <w:p w14:paraId="0B6ED270" w14:textId="77777777" w:rsidR="00324BDC" w:rsidRPr="00930655" w:rsidRDefault="00324BDC" w:rsidP="00324BDC">
      <w:pPr>
        <w:spacing w:after="0" w:line="240" w:lineRule="auto"/>
        <w:jc w:val="both"/>
        <w:rPr>
          <w:rStyle w:val="A9"/>
          <w:sz w:val="22"/>
          <w:szCs w:val="22"/>
        </w:rPr>
      </w:pPr>
      <w:r w:rsidRPr="000A5D83">
        <w:rPr>
          <w:rStyle w:val="A9"/>
          <w:sz w:val="22"/>
          <w:szCs w:val="22"/>
        </w:rPr>
        <w:t>The Statement of Commitment endorsed by UN and Non-UN organisations – see Annex 2,</w:t>
      </w:r>
      <w:r w:rsidRPr="000A5D83">
        <w:rPr>
          <w:rStyle w:val="A10"/>
          <w:sz w:val="22"/>
          <w:szCs w:val="22"/>
        </w:rPr>
        <w:t xml:space="preserve"> </w:t>
      </w:r>
      <w:r w:rsidRPr="000A5D83">
        <w:rPr>
          <w:rStyle w:val="A9"/>
          <w:sz w:val="22"/>
          <w:szCs w:val="22"/>
        </w:rPr>
        <w:t>in accordance with the Secretary General’s Bulletin – see Annex 1, states that ‘</w:t>
      </w:r>
      <w:r w:rsidRPr="000A5D83">
        <w:rPr>
          <w:rStyle w:val="A9"/>
          <w:i/>
          <w:sz w:val="22"/>
          <w:szCs w:val="22"/>
        </w:rPr>
        <w:t>where a humanitarian worker develops concerns of suspicions regarding sexual abuse or exploitation by a fellow worker, whether in the same agency or not, he or she must report such concerns via established agency</w:t>
      </w:r>
      <w:r w:rsidRPr="00930655">
        <w:rPr>
          <w:rStyle w:val="A9"/>
          <w:i/>
          <w:sz w:val="22"/>
          <w:szCs w:val="22"/>
        </w:rPr>
        <w:t xml:space="preserve"> reporting mechanisms</w:t>
      </w:r>
      <w:r w:rsidRPr="00930655">
        <w:rPr>
          <w:rStyle w:val="A9"/>
          <w:sz w:val="22"/>
          <w:szCs w:val="22"/>
        </w:rPr>
        <w:t xml:space="preserve">.’ These obligations are extended and apply to </w:t>
      </w:r>
      <w:r w:rsidRPr="00930655">
        <w:rPr>
          <w:rStyle w:val="A9"/>
          <w:rFonts w:cs="Avenir Next Demi Bold"/>
          <w:b/>
          <w:bCs/>
          <w:sz w:val="22"/>
          <w:szCs w:val="22"/>
        </w:rPr>
        <w:t>all humanitarian personnel of the signatories of this Protocol</w:t>
      </w:r>
      <w:r w:rsidRPr="00930655">
        <w:rPr>
          <w:rStyle w:val="A9"/>
          <w:sz w:val="22"/>
          <w:szCs w:val="22"/>
        </w:rPr>
        <w:t>. Reports must be made to the PSEA Focal Point of one’s own agency or to an established Investigative body</w:t>
      </w:r>
      <w:r w:rsidR="00EF6B8D">
        <w:rPr>
          <w:rStyle w:val="A9"/>
          <w:sz w:val="22"/>
          <w:szCs w:val="22"/>
        </w:rPr>
        <w:t xml:space="preserve"> such as the UNHCR IGO</w:t>
      </w:r>
      <w:r w:rsidR="0040053A">
        <w:rPr>
          <w:rStyle w:val="A9"/>
          <w:sz w:val="22"/>
          <w:szCs w:val="22"/>
        </w:rPr>
        <w:t xml:space="preserve"> (</w:t>
      </w:r>
      <w:r w:rsidR="007157C0">
        <w:rPr>
          <w:rStyle w:val="A9"/>
          <w:sz w:val="22"/>
          <w:szCs w:val="22"/>
        </w:rPr>
        <w:t>R</w:t>
      </w:r>
      <w:r w:rsidR="0040053A">
        <w:rPr>
          <w:rStyle w:val="A9"/>
          <w:sz w:val="22"/>
          <w:szCs w:val="22"/>
        </w:rPr>
        <w:t xml:space="preserve">efer to SEA </w:t>
      </w:r>
      <w:r w:rsidR="007157C0">
        <w:rPr>
          <w:rStyle w:val="A9"/>
          <w:sz w:val="22"/>
          <w:szCs w:val="22"/>
        </w:rPr>
        <w:t>R</w:t>
      </w:r>
      <w:r w:rsidR="0040053A">
        <w:rPr>
          <w:rStyle w:val="A9"/>
          <w:sz w:val="22"/>
          <w:szCs w:val="22"/>
        </w:rPr>
        <w:t xml:space="preserve">eporting </w:t>
      </w:r>
      <w:r w:rsidR="007157C0">
        <w:rPr>
          <w:rStyle w:val="A9"/>
          <w:sz w:val="22"/>
          <w:szCs w:val="22"/>
        </w:rPr>
        <w:t>G</w:t>
      </w:r>
      <w:r w:rsidR="0040053A">
        <w:rPr>
          <w:rStyle w:val="A9"/>
          <w:sz w:val="22"/>
          <w:szCs w:val="22"/>
        </w:rPr>
        <w:t>uidance – Annex 1</w:t>
      </w:r>
      <w:r w:rsidR="007157C0">
        <w:rPr>
          <w:rStyle w:val="A9"/>
          <w:sz w:val="22"/>
          <w:szCs w:val="22"/>
        </w:rPr>
        <w:t>3</w:t>
      </w:r>
      <w:r w:rsidR="0040053A">
        <w:rPr>
          <w:rStyle w:val="A9"/>
          <w:sz w:val="22"/>
          <w:szCs w:val="22"/>
        </w:rPr>
        <w:t>)</w:t>
      </w:r>
      <w:r w:rsidRPr="00930655">
        <w:rPr>
          <w:rStyle w:val="A9"/>
          <w:sz w:val="22"/>
          <w:szCs w:val="22"/>
        </w:rPr>
        <w:t>.</w:t>
      </w:r>
      <w:r>
        <w:rPr>
          <w:rStyle w:val="A9"/>
          <w:sz w:val="22"/>
          <w:szCs w:val="22"/>
        </w:rPr>
        <w:t xml:space="preserve"> </w:t>
      </w:r>
    </w:p>
    <w:p w14:paraId="358BD021" w14:textId="77777777" w:rsidR="00324BDC" w:rsidRPr="00930655" w:rsidRDefault="00324BDC" w:rsidP="00324BDC">
      <w:pPr>
        <w:spacing w:after="0" w:line="240" w:lineRule="auto"/>
        <w:jc w:val="both"/>
        <w:rPr>
          <w:rStyle w:val="A9"/>
          <w:sz w:val="22"/>
          <w:szCs w:val="22"/>
        </w:rPr>
      </w:pPr>
    </w:p>
    <w:p w14:paraId="4FBC59BB" w14:textId="77777777" w:rsidR="00126923" w:rsidRPr="00930655" w:rsidRDefault="00126923" w:rsidP="00126923">
      <w:pPr>
        <w:pStyle w:val="NoSpacing"/>
        <w:outlineLvl w:val="9"/>
        <w:rPr>
          <w:rFonts w:cs="Arial"/>
          <w:b w:val="0"/>
          <w:color w:val="000000" w:themeColor="text1"/>
        </w:rPr>
      </w:pPr>
      <w:r w:rsidRPr="00126923">
        <w:rPr>
          <w:rFonts w:cs="Arial"/>
          <w:b w:val="0"/>
          <w:color w:val="auto"/>
        </w:rPr>
        <w:t>It is not necessary to be sure or to have proof before reporting a concern. Managers and/or personnel should not take it upon themselves to investigate allegations in order to obtain proof before reporting. However, all concerns or suspicions must be reported in good faith. All personnel are expected to c</w:t>
      </w:r>
      <w:r w:rsidRPr="00126923">
        <w:rPr>
          <w:b w:val="0"/>
          <w:color w:val="auto"/>
        </w:rPr>
        <w:t>ooperate fully with any investigations procedures or requirem</w:t>
      </w:r>
      <w:r w:rsidR="008E4B23">
        <w:rPr>
          <w:b w:val="0"/>
          <w:color w:val="auto"/>
        </w:rPr>
        <w:t xml:space="preserve">ents as instructed by the IGO. </w:t>
      </w:r>
      <w:r w:rsidRPr="00126923">
        <w:rPr>
          <w:rFonts w:cs="Arial"/>
          <w:b w:val="0"/>
          <w:color w:val="auto"/>
        </w:rPr>
        <w:t>It is not necessary for managers and/or personnel members to distinguish whether a particular act constitutes sexual exploitation or sexu</w:t>
      </w:r>
      <w:r w:rsidRPr="00FB74C1">
        <w:rPr>
          <w:noProof/>
          <w:lang w:eastAsia="en-GB"/>
        </w:rPr>
        <mc:AlternateContent>
          <mc:Choice Requires="wps">
            <w:drawing>
              <wp:anchor distT="0" distB="0" distL="114300" distR="114300" simplePos="0" relativeHeight="251664384" behindDoc="0" locked="0" layoutInCell="0" allowOverlap="1" wp14:anchorId="0A257BF2" wp14:editId="5B10B8F8">
                <wp:simplePos x="0" y="0"/>
                <wp:positionH relativeFrom="margin">
                  <wp:posOffset>0</wp:posOffset>
                </wp:positionH>
                <wp:positionV relativeFrom="margin">
                  <wp:posOffset>2868295</wp:posOffset>
                </wp:positionV>
                <wp:extent cx="2436495" cy="1706880"/>
                <wp:effectExtent l="0" t="0" r="0" b="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21260E1" w14:textId="77777777" w:rsidR="005C64AB" w:rsidRPr="00126923" w:rsidRDefault="005C64AB" w:rsidP="00126923">
                            <w:pPr>
                              <w:spacing w:after="0" w:line="240" w:lineRule="auto"/>
                              <w:ind w:firstLine="360"/>
                              <w:jc w:val="both"/>
                              <w:rPr>
                                <w:b/>
                                <w:color w:val="808080" w:themeColor="background1" w:themeShade="80"/>
                              </w:rPr>
                            </w:pPr>
                            <w:r w:rsidRPr="00126923">
                              <w:rPr>
                                <w:b/>
                                <w:color w:val="808080" w:themeColor="background1" w:themeShade="80"/>
                              </w:rPr>
                              <w:t>All personnel are responsible for:</w:t>
                            </w:r>
                          </w:p>
                          <w:p w14:paraId="061B6897" w14:textId="77777777" w:rsidR="005C64AB" w:rsidRPr="00126923" w:rsidRDefault="005C64AB" w:rsidP="00126923">
                            <w:pPr>
                              <w:spacing w:after="0" w:line="240" w:lineRule="auto"/>
                              <w:jc w:val="both"/>
                              <w:rPr>
                                <w:b/>
                                <w:i/>
                                <w:color w:val="808080" w:themeColor="background1" w:themeShade="80"/>
                              </w:rPr>
                            </w:pPr>
                          </w:p>
                          <w:p w14:paraId="64881BF4" w14:textId="77777777" w:rsidR="005C64AB" w:rsidRPr="00126923" w:rsidRDefault="005C64AB" w:rsidP="00F10AD3">
                            <w:pPr>
                              <w:pStyle w:val="ListParagraph"/>
                              <w:numPr>
                                <w:ilvl w:val="0"/>
                                <w:numId w:val="19"/>
                              </w:numPr>
                              <w:spacing w:after="0" w:line="240" w:lineRule="auto"/>
                              <w:jc w:val="both"/>
                              <w:rPr>
                                <w:i/>
                                <w:color w:val="808080" w:themeColor="background1" w:themeShade="80"/>
                              </w:rPr>
                            </w:pPr>
                            <w:r w:rsidRPr="00126923">
                              <w:rPr>
                                <w:color w:val="808080" w:themeColor="background1" w:themeShade="80"/>
                              </w:rPr>
                              <w:t xml:space="preserve">Reporting concerns or suspicions made in good faith regarding SEA by a fellow worker, whether in the same agency or not, to </w:t>
                            </w:r>
                            <w:r>
                              <w:rPr>
                                <w:color w:val="808080" w:themeColor="background1" w:themeShade="80"/>
                              </w:rPr>
                              <w:t>UNHCR/</w:t>
                            </w:r>
                            <w:r w:rsidRPr="00126923">
                              <w:rPr>
                                <w:color w:val="808080" w:themeColor="background1" w:themeShade="80"/>
                              </w:rPr>
                              <w:t xml:space="preserve"> IGO.</w:t>
                            </w:r>
                          </w:p>
                          <w:p w14:paraId="54A55B32" w14:textId="77777777" w:rsidR="005C64AB" w:rsidRPr="00126923" w:rsidRDefault="005C64AB" w:rsidP="00F10AD3">
                            <w:pPr>
                              <w:pStyle w:val="ListParagraph"/>
                              <w:numPr>
                                <w:ilvl w:val="0"/>
                                <w:numId w:val="19"/>
                              </w:numPr>
                              <w:spacing w:after="0" w:line="240" w:lineRule="auto"/>
                              <w:jc w:val="both"/>
                              <w:rPr>
                                <w:i/>
                                <w:color w:val="808080" w:themeColor="background1" w:themeShade="80"/>
                              </w:rPr>
                            </w:pPr>
                            <w:r w:rsidRPr="00126923">
                              <w:rPr>
                                <w:color w:val="808080" w:themeColor="background1" w:themeShade="80"/>
                              </w:rPr>
                              <w:t>Building PSEA into their everyday working practices and engagement with persons of concern.</w:t>
                            </w:r>
                          </w:p>
                          <w:p w14:paraId="66A87B28" w14:textId="77777777" w:rsidR="005C64AB" w:rsidRDefault="005C64AB" w:rsidP="00126923">
                            <w:pPr>
                              <w:spacing w:after="0"/>
                              <w:jc w:val="center"/>
                              <w:rPr>
                                <w:i/>
                                <w:iCs/>
                                <w:color w:val="7F7F7F" w:themeColor="text1" w:themeTint="80"/>
                                <w:sz w:val="24"/>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75BDB2E" id="_x0000_s1027" type="#_x0000_t185" style="position:absolute;left:0;text-align:left;margin-left:0;margin-top:225.85pt;width:191.85pt;height:13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" o:allowincell="f" adj="1739" fillcolor="#943634" stroked="f" strokeweight="3pt">
                <v:shadow color="#5d7035" offset="1pt,1pt"/>
                <v:textbox style="mso-fit-shape-to-text:t" inset="3.6pt,,3.6pt">
                  <w:txbxContent>
                    <w:p w:rsidR="005C64AB" w:rsidRPr="00126923" w:rsidRDefault="005C64AB" w:rsidP="00126923">
                      <w:pPr>
                        <w:spacing w:after="0" w:line="240" w:lineRule="auto"/>
                        <w:ind w:firstLine="360"/>
                        <w:jc w:val="both"/>
                        <w:rPr>
                          <w:b/>
                          <w:color w:val="808080" w:themeColor="background1" w:themeShade="80"/>
                        </w:rPr>
                      </w:pPr>
                      <w:r w:rsidRPr="00126923">
                        <w:rPr>
                          <w:b/>
                          <w:color w:val="808080" w:themeColor="background1" w:themeShade="80"/>
                        </w:rPr>
                        <w:t>All personnel are responsible for:</w:t>
                      </w:r>
                    </w:p>
                    <w:p w:rsidR="005C64AB" w:rsidRPr="00126923" w:rsidRDefault="005C64AB" w:rsidP="00126923">
                      <w:pPr>
                        <w:spacing w:after="0" w:line="240" w:lineRule="auto"/>
                        <w:jc w:val="both"/>
                        <w:rPr>
                          <w:b/>
                          <w:i/>
                          <w:color w:val="808080" w:themeColor="background1" w:themeShade="80"/>
                        </w:rPr>
                      </w:pPr>
                    </w:p>
                    <w:p w:rsidR="005C64AB" w:rsidRPr="00126923" w:rsidRDefault="005C64AB" w:rsidP="00F10AD3">
                      <w:pPr>
                        <w:pStyle w:val="ListParagraph"/>
                        <w:numPr>
                          <w:ilvl w:val="0"/>
                          <w:numId w:val="19"/>
                        </w:numPr>
                        <w:spacing w:after="0" w:line="240" w:lineRule="auto"/>
                        <w:jc w:val="both"/>
                        <w:rPr>
                          <w:i/>
                          <w:color w:val="808080" w:themeColor="background1" w:themeShade="80"/>
                        </w:rPr>
                      </w:pPr>
                      <w:r w:rsidRPr="00126923">
                        <w:rPr>
                          <w:color w:val="808080" w:themeColor="background1" w:themeShade="80"/>
                        </w:rPr>
                        <w:t xml:space="preserve">Reporting concerns or suspicions made in good faith regarding SEA by a fellow worker, whether in the same agency or not, to </w:t>
                      </w:r>
                      <w:r>
                        <w:rPr>
                          <w:color w:val="808080" w:themeColor="background1" w:themeShade="80"/>
                        </w:rPr>
                        <w:t>UNHCR/</w:t>
                      </w:r>
                      <w:r w:rsidRPr="00126923">
                        <w:rPr>
                          <w:color w:val="808080" w:themeColor="background1" w:themeShade="80"/>
                        </w:rPr>
                        <w:t xml:space="preserve"> IGO.</w:t>
                      </w:r>
                    </w:p>
                    <w:p w:rsidR="005C64AB" w:rsidRPr="00126923" w:rsidRDefault="005C64AB" w:rsidP="00F10AD3">
                      <w:pPr>
                        <w:pStyle w:val="ListParagraph"/>
                        <w:numPr>
                          <w:ilvl w:val="0"/>
                          <w:numId w:val="19"/>
                        </w:numPr>
                        <w:spacing w:after="0" w:line="240" w:lineRule="auto"/>
                        <w:jc w:val="both"/>
                        <w:rPr>
                          <w:i/>
                          <w:color w:val="808080" w:themeColor="background1" w:themeShade="80"/>
                        </w:rPr>
                      </w:pPr>
                      <w:r w:rsidRPr="00126923">
                        <w:rPr>
                          <w:color w:val="808080" w:themeColor="background1" w:themeShade="80"/>
                        </w:rPr>
                        <w:t>Building PSEA into their everyday working practices and engagement with persons of concern.</w:t>
                      </w:r>
                    </w:p>
                    <w:p w:rsidR="005C64AB" w:rsidRDefault="005C64AB" w:rsidP="00126923">
                      <w:pPr>
                        <w:spacing w:after="0"/>
                        <w:jc w:val="center"/>
                        <w:rPr>
                          <w:i/>
                          <w:iCs/>
                          <w:color w:val="7F7F7F" w:themeColor="text1" w:themeTint="80"/>
                          <w:sz w:val="24"/>
                        </w:rPr>
                      </w:pPr>
                    </w:p>
                  </w:txbxContent>
                </v:textbox>
                <w10:wrap type="square" anchorx="margin" anchory="margin"/>
              </v:shape>
            </w:pict>
          </mc:Fallback>
        </mc:AlternateContent>
      </w:r>
      <w:r w:rsidRPr="00126923">
        <w:rPr>
          <w:rFonts w:cs="Arial"/>
          <w:b w:val="0"/>
          <w:color w:val="auto"/>
        </w:rPr>
        <w:t xml:space="preserve">al abuse before reporting. Many acts may constitute both. Similarly, some acts may breach more than one of the standards set forth in the SGB, such as a sexually exploitative relationship in exchange for money with someone under the age </w:t>
      </w:r>
      <w:r w:rsidRPr="00930655">
        <w:rPr>
          <w:rFonts w:cs="Arial"/>
          <w:b w:val="0"/>
          <w:color w:val="000000" w:themeColor="text1"/>
        </w:rPr>
        <w:t>of 18.</w:t>
      </w:r>
    </w:p>
    <w:p w14:paraId="07CB2950" w14:textId="77777777" w:rsidR="00126923" w:rsidRPr="00930655" w:rsidRDefault="00126923" w:rsidP="00126923">
      <w:pPr>
        <w:spacing w:after="0" w:line="240" w:lineRule="auto"/>
        <w:jc w:val="both"/>
        <w:rPr>
          <w:rFonts w:cs="Arial"/>
        </w:rPr>
      </w:pPr>
    </w:p>
    <w:p w14:paraId="17FC9564" w14:textId="77777777" w:rsidR="00324BDC" w:rsidRPr="00F758E0" w:rsidRDefault="00324BDC" w:rsidP="00324BDC">
      <w:pPr>
        <w:spacing w:after="120" w:line="240" w:lineRule="auto"/>
        <w:jc w:val="both"/>
        <w:rPr>
          <w:rFonts w:cs="Avenir Next"/>
          <w:color w:val="000000"/>
          <w:sz w:val="20"/>
          <w:szCs w:val="20"/>
        </w:rPr>
      </w:pPr>
      <w:r w:rsidRPr="00E61577">
        <w:rPr>
          <w:rFonts w:cs="Calibri"/>
        </w:rPr>
        <w:t>The law of Tanzania provides for a ‘duty to report’ of all offences punishable under the Penal Code</w:t>
      </w:r>
      <w:r w:rsidRPr="00E61577">
        <w:t>.</w:t>
      </w:r>
      <w:r w:rsidRPr="00E61577">
        <w:rPr>
          <w:rStyle w:val="FootnoteReference"/>
        </w:rPr>
        <w:footnoteReference w:id="16"/>
      </w:r>
      <w:r w:rsidRPr="00E61577">
        <w:t xml:space="preserve">  </w:t>
      </w:r>
      <w:r w:rsidRPr="00E61577">
        <w:rPr>
          <w:rStyle w:val="A9"/>
          <w:sz w:val="22"/>
          <w:szCs w:val="22"/>
        </w:rPr>
        <w:t>In such a case, and in accordance with the Inter-Agency SGBV SOP and referral pathways reports to the Police of incidents affecting persons of concern should be provided through UNHCR or informing UNHCR.</w:t>
      </w:r>
    </w:p>
    <w:p w14:paraId="4FFBE110" w14:textId="77777777" w:rsidR="00324BDC" w:rsidRDefault="00324BDC" w:rsidP="00324BDC">
      <w:pPr>
        <w:autoSpaceDE w:val="0"/>
        <w:autoSpaceDN w:val="0"/>
        <w:adjustRightInd w:val="0"/>
        <w:spacing w:after="0" w:line="240" w:lineRule="auto"/>
        <w:jc w:val="both"/>
        <w:rPr>
          <w:rFonts w:cs="Arial"/>
          <w:color w:val="0000FF"/>
        </w:rPr>
      </w:pPr>
      <w:r>
        <w:rPr>
          <w:rFonts w:cs="Arial"/>
          <w:color w:val="000000"/>
        </w:rPr>
        <w:t>In refugee operations t</w:t>
      </w:r>
      <w:r w:rsidRPr="00200DB6">
        <w:rPr>
          <w:rFonts w:cs="Arial"/>
          <w:color w:val="000000"/>
        </w:rPr>
        <w:t>he UNHCR Inspector General’s Office (IGO) is respons</w:t>
      </w:r>
      <w:r>
        <w:rPr>
          <w:rFonts w:cs="Arial"/>
          <w:color w:val="000000"/>
        </w:rPr>
        <w:t xml:space="preserve">ible for ensuring that possible </w:t>
      </w:r>
      <w:r w:rsidRPr="00200DB6">
        <w:rPr>
          <w:rFonts w:cs="Arial"/>
          <w:color w:val="000000"/>
        </w:rPr>
        <w:t>misconduct involving</w:t>
      </w:r>
      <w:r>
        <w:rPr>
          <w:rFonts w:cs="Arial"/>
          <w:color w:val="000000"/>
        </w:rPr>
        <w:t xml:space="preserve"> any person of concern to UNHCR, whether</w:t>
      </w:r>
      <w:r w:rsidRPr="00200DB6">
        <w:rPr>
          <w:rFonts w:cs="Arial"/>
          <w:color w:val="000000"/>
        </w:rPr>
        <w:t xml:space="preserve"> </w:t>
      </w:r>
      <w:r>
        <w:rPr>
          <w:rFonts w:cs="Arial"/>
          <w:color w:val="000000"/>
        </w:rPr>
        <w:t>that</w:t>
      </w:r>
      <w:r w:rsidRPr="00200DB6">
        <w:rPr>
          <w:rFonts w:cs="Arial"/>
          <w:color w:val="000000"/>
        </w:rPr>
        <w:t xml:space="preserve"> entity or person ha</w:t>
      </w:r>
      <w:r>
        <w:rPr>
          <w:rFonts w:cs="Arial"/>
          <w:color w:val="000000"/>
        </w:rPr>
        <w:t xml:space="preserve">s </w:t>
      </w:r>
      <w:r w:rsidRPr="00200DB6">
        <w:rPr>
          <w:rFonts w:cs="Arial"/>
          <w:color w:val="000000"/>
        </w:rPr>
        <w:t>a direct</w:t>
      </w:r>
      <w:r>
        <w:rPr>
          <w:rFonts w:cs="Arial"/>
          <w:color w:val="000000"/>
        </w:rPr>
        <w:t xml:space="preserve"> contractual link with UNHCR or not, is </w:t>
      </w:r>
      <w:r w:rsidRPr="00200DB6">
        <w:rPr>
          <w:rFonts w:cs="Arial"/>
          <w:color w:val="000000"/>
        </w:rPr>
        <w:t>properly investiga</w:t>
      </w:r>
      <w:r>
        <w:rPr>
          <w:rFonts w:cs="Arial"/>
          <w:color w:val="000000"/>
        </w:rPr>
        <w:t xml:space="preserve">ted. </w:t>
      </w:r>
    </w:p>
    <w:p w14:paraId="0CF60473" w14:textId="77777777" w:rsidR="00324BDC" w:rsidRDefault="00324BDC" w:rsidP="00324BDC">
      <w:pPr>
        <w:autoSpaceDE w:val="0"/>
        <w:autoSpaceDN w:val="0"/>
        <w:adjustRightInd w:val="0"/>
        <w:spacing w:after="0" w:line="240" w:lineRule="auto"/>
        <w:jc w:val="both"/>
        <w:rPr>
          <w:rFonts w:cs="Arial"/>
          <w:color w:val="0000FF"/>
        </w:rPr>
      </w:pPr>
    </w:p>
    <w:p w14:paraId="551556E4" w14:textId="77777777" w:rsidR="008E4B23" w:rsidRDefault="00324BDC" w:rsidP="00126923">
      <w:pPr>
        <w:spacing w:line="240" w:lineRule="auto"/>
        <w:jc w:val="both"/>
      </w:pPr>
      <w:r w:rsidRPr="00930655">
        <w:rPr>
          <w:rStyle w:val="A9"/>
          <w:sz w:val="22"/>
          <w:szCs w:val="22"/>
        </w:rPr>
        <w:t>If approached by a person who wishes to report an SEA issue in person the staff member is obliged to inform them</w:t>
      </w:r>
      <w:r w:rsidR="008E4B23">
        <w:rPr>
          <w:rStyle w:val="A9"/>
          <w:sz w:val="22"/>
          <w:szCs w:val="22"/>
        </w:rPr>
        <w:t>, prior to any interview,</w:t>
      </w:r>
      <w:r w:rsidRPr="00930655">
        <w:rPr>
          <w:rStyle w:val="A9"/>
          <w:sz w:val="22"/>
          <w:szCs w:val="22"/>
        </w:rPr>
        <w:t xml:space="preserve"> t</w:t>
      </w:r>
      <w:r w:rsidR="008E4B23">
        <w:rPr>
          <w:rStyle w:val="A9"/>
          <w:sz w:val="22"/>
          <w:szCs w:val="22"/>
        </w:rPr>
        <w:t>hat anything that will be shared</w:t>
      </w:r>
      <w:r w:rsidRPr="00930655">
        <w:rPr>
          <w:rStyle w:val="A9"/>
          <w:sz w:val="22"/>
          <w:szCs w:val="22"/>
        </w:rPr>
        <w:t xml:space="preserve"> </w:t>
      </w:r>
      <w:r w:rsidRPr="00930655">
        <w:rPr>
          <w:rStyle w:val="A9"/>
          <w:b/>
          <w:sz w:val="22"/>
          <w:szCs w:val="22"/>
        </w:rPr>
        <w:t xml:space="preserve">will </w:t>
      </w:r>
      <w:r w:rsidRPr="00324BDC">
        <w:rPr>
          <w:rStyle w:val="A9"/>
          <w:sz w:val="22"/>
          <w:szCs w:val="22"/>
        </w:rPr>
        <w:t>be reported in</w:t>
      </w:r>
      <w:r w:rsidRPr="00930655">
        <w:rPr>
          <w:rStyle w:val="A9"/>
          <w:sz w:val="22"/>
          <w:szCs w:val="22"/>
        </w:rPr>
        <w:t xml:space="preserve"> accordance with this protocol. Confidentiality, informed consent and the wishes of the survivor of sexual exploitation and abuse </w:t>
      </w:r>
      <w:r w:rsidRPr="00324BDC">
        <w:rPr>
          <w:rStyle w:val="A9"/>
          <w:sz w:val="22"/>
          <w:szCs w:val="22"/>
        </w:rPr>
        <w:t>will always be given priority, and in parallel, rules of mandatory reporting will be observed.</w:t>
      </w:r>
      <w:r>
        <w:t xml:space="preserve"> </w:t>
      </w:r>
    </w:p>
    <w:p w14:paraId="2EB33BA0" w14:textId="77777777" w:rsidR="00A8044A" w:rsidRDefault="006C21BD" w:rsidP="00930655">
      <w:pPr>
        <w:pStyle w:val="NoSpacing"/>
        <w:outlineLvl w:val="9"/>
        <w:rPr>
          <w:rFonts w:cs="Arial"/>
          <w:color w:val="000000" w:themeColor="text1"/>
        </w:rPr>
      </w:pPr>
      <w:r w:rsidRPr="00930655">
        <w:rPr>
          <w:rFonts w:cs="Arial"/>
          <w:color w:val="000000" w:themeColor="text1"/>
        </w:rPr>
        <w:t xml:space="preserve">Other </w:t>
      </w:r>
      <w:r w:rsidR="00093C06">
        <w:rPr>
          <w:rFonts w:cs="Arial"/>
          <w:color w:val="000000" w:themeColor="text1"/>
        </w:rPr>
        <w:t xml:space="preserve">important </w:t>
      </w:r>
      <w:r w:rsidRPr="00930655">
        <w:rPr>
          <w:rFonts w:cs="Arial"/>
          <w:color w:val="000000" w:themeColor="text1"/>
        </w:rPr>
        <w:t>points to remember:</w:t>
      </w:r>
    </w:p>
    <w:p w14:paraId="2D0337F3" w14:textId="77777777" w:rsidR="00EB2D3F" w:rsidRPr="00930655" w:rsidRDefault="00EB2D3F" w:rsidP="00930655">
      <w:pPr>
        <w:pStyle w:val="NoSpacing"/>
        <w:outlineLvl w:val="9"/>
        <w:rPr>
          <w:rFonts w:cs="Arial"/>
          <w:color w:val="000000" w:themeColor="text1"/>
        </w:rPr>
      </w:pPr>
    </w:p>
    <w:p w14:paraId="6F864269" w14:textId="77777777" w:rsidR="006C21BD" w:rsidRPr="00930655" w:rsidRDefault="006C21BD" w:rsidP="00F10AD3">
      <w:pPr>
        <w:pStyle w:val="ListParagraph"/>
        <w:numPr>
          <w:ilvl w:val="0"/>
          <w:numId w:val="21"/>
        </w:numPr>
        <w:spacing w:after="0" w:line="240" w:lineRule="auto"/>
        <w:jc w:val="both"/>
        <w:rPr>
          <w:i/>
        </w:rPr>
      </w:pPr>
      <w:r w:rsidRPr="00930655">
        <w:t>Limit the number of people informed of the complain to ensure confidentiality;</w:t>
      </w:r>
    </w:p>
    <w:p w14:paraId="0CAEADE2" w14:textId="77777777" w:rsidR="006C21BD" w:rsidRPr="00930655" w:rsidRDefault="006C21BD" w:rsidP="00F10AD3">
      <w:pPr>
        <w:pStyle w:val="ListParagraph"/>
        <w:numPr>
          <w:ilvl w:val="0"/>
          <w:numId w:val="21"/>
        </w:numPr>
        <w:spacing w:after="0" w:line="240" w:lineRule="auto"/>
        <w:jc w:val="both"/>
        <w:rPr>
          <w:i/>
        </w:rPr>
      </w:pPr>
      <w:r w:rsidRPr="00930655">
        <w:t>Assess the physical safety and welfare of the complainant;</w:t>
      </w:r>
    </w:p>
    <w:p w14:paraId="245174C5" w14:textId="77777777" w:rsidR="006C21BD" w:rsidRPr="00930655" w:rsidRDefault="006C21BD" w:rsidP="00F10AD3">
      <w:pPr>
        <w:pStyle w:val="ListParagraph"/>
        <w:numPr>
          <w:ilvl w:val="0"/>
          <w:numId w:val="21"/>
        </w:numPr>
        <w:spacing w:after="0" w:line="240" w:lineRule="auto"/>
        <w:jc w:val="both"/>
        <w:rPr>
          <w:i/>
        </w:rPr>
      </w:pPr>
      <w:r w:rsidRPr="00930655">
        <w:t>Respect the wishes, rights and dignity of the complainant;</w:t>
      </w:r>
    </w:p>
    <w:p w14:paraId="63F96FD9" w14:textId="77777777" w:rsidR="006C21BD" w:rsidRPr="00930655" w:rsidRDefault="006C21BD" w:rsidP="00F10AD3">
      <w:pPr>
        <w:pStyle w:val="ListParagraph"/>
        <w:numPr>
          <w:ilvl w:val="0"/>
          <w:numId w:val="21"/>
        </w:numPr>
        <w:spacing w:after="0" w:line="240" w:lineRule="auto"/>
        <w:jc w:val="both"/>
        <w:rPr>
          <w:i/>
        </w:rPr>
      </w:pPr>
      <w:r w:rsidRPr="00930655">
        <w:t>If you receive an allegation regarding someone from another agency, contact the appropriate section of the relevant organisation as quickly as possible;</w:t>
      </w:r>
      <w:r w:rsidR="00672A5E">
        <w:t xml:space="preserve"> Refer to Annex 9 on </w:t>
      </w:r>
      <w:r w:rsidR="00151FD8">
        <w:t xml:space="preserve">Agency SEA Community-Based Complaint </w:t>
      </w:r>
      <w:r w:rsidR="00672A5E">
        <w:t>Referral Pathway.</w:t>
      </w:r>
    </w:p>
    <w:p w14:paraId="7344C034" w14:textId="77777777" w:rsidR="00B525F6" w:rsidRPr="00E61577" w:rsidRDefault="006C21BD" w:rsidP="00F10AD3">
      <w:pPr>
        <w:pStyle w:val="ListParagraph"/>
        <w:numPr>
          <w:ilvl w:val="0"/>
          <w:numId w:val="21"/>
        </w:numPr>
        <w:spacing w:after="0" w:line="240" w:lineRule="auto"/>
        <w:jc w:val="both"/>
      </w:pPr>
      <w:r w:rsidRPr="00E61577">
        <w:t xml:space="preserve">The decision to report to local authorities rests </w:t>
      </w:r>
      <w:r w:rsidR="001B347E" w:rsidRPr="00E61577">
        <w:t xml:space="preserve">in principle </w:t>
      </w:r>
      <w:r w:rsidRPr="00E61577">
        <w:t>with the complainant, this should be explored wit</w:t>
      </w:r>
      <w:r w:rsidR="00093C06" w:rsidRPr="00E61577">
        <w:t>h the victim by the Focal Point. However</w:t>
      </w:r>
      <w:r w:rsidR="009B7E24">
        <w:t>,</w:t>
      </w:r>
      <w:r w:rsidR="00093C06" w:rsidRPr="00E61577">
        <w:t xml:space="preserve"> there is a ‘duty to report’ if the allegation constitutes an offence under the Penal Code e.g. sexual activity with a girl under the age of 18. </w:t>
      </w:r>
      <w:r w:rsidR="001B347E" w:rsidRPr="00E61577">
        <w:t>See above.</w:t>
      </w:r>
    </w:p>
    <w:p w14:paraId="2F8E8C11" w14:textId="77777777" w:rsidR="00B525F6" w:rsidRDefault="00B525F6">
      <w:r>
        <w:br w:type="page"/>
      </w:r>
    </w:p>
    <w:p w14:paraId="0AA047B7" w14:textId="77777777" w:rsidR="001E4658" w:rsidRPr="00C61653" w:rsidRDefault="001E4658" w:rsidP="00650DB0">
      <w:pPr>
        <w:pStyle w:val="Heading1"/>
        <w:numPr>
          <w:ilvl w:val="0"/>
          <w:numId w:val="1"/>
        </w:numPr>
        <w:spacing w:line="240" w:lineRule="auto"/>
        <w:ind w:left="360"/>
        <w:rPr>
          <w:rFonts w:asciiTheme="minorHAnsi" w:hAnsiTheme="minorHAnsi" w:cstheme="minorHAnsi"/>
          <w:color w:val="31849B" w:themeColor="accent5" w:themeShade="BF"/>
          <w:sz w:val="24"/>
          <w:szCs w:val="22"/>
        </w:rPr>
      </w:pPr>
      <w:bookmarkStart w:id="10" w:name="_Toc486437007"/>
      <w:r w:rsidRPr="00C61653">
        <w:rPr>
          <w:rFonts w:asciiTheme="minorHAnsi" w:hAnsiTheme="minorHAnsi" w:cstheme="minorHAnsi"/>
          <w:color w:val="31849B" w:themeColor="accent5" w:themeShade="BF"/>
          <w:sz w:val="24"/>
          <w:szCs w:val="22"/>
        </w:rPr>
        <w:lastRenderedPageBreak/>
        <w:t>INVESTIGATIONS</w:t>
      </w:r>
      <w:r w:rsidRPr="00C61653">
        <w:rPr>
          <w:rStyle w:val="FootnoteReference"/>
          <w:rFonts w:asciiTheme="minorHAnsi" w:hAnsiTheme="minorHAnsi" w:cstheme="minorHAnsi"/>
          <w:color w:val="31849B" w:themeColor="accent5" w:themeShade="BF"/>
          <w:sz w:val="24"/>
          <w:szCs w:val="22"/>
        </w:rPr>
        <w:footnoteReference w:id="17"/>
      </w:r>
      <w:bookmarkEnd w:id="10"/>
    </w:p>
    <w:p w14:paraId="41EBDB4C" w14:textId="77777777" w:rsidR="001E4658" w:rsidRPr="00930655" w:rsidRDefault="001E4658" w:rsidP="001E4658">
      <w:pPr>
        <w:spacing w:line="240" w:lineRule="auto"/>
        <w:rPr>
          <w:rFonts w:cstheme="minorHAnsi"/>
        </w:rPr>
      </w:pPr>
    </w:p>
    <w:p w14:paraId="1048C5B5" w14:textId="77777777" w:rsidR="001E4658" w:rsidRPr="00930655" w:rsidRDefault="001E4658" w:rsidP="001E4658">
      <w:pPr>
        <w:spacing w:line="240" w:lineRule="auto"/>
        <w:jc w:val="both"/>
        <w:rPr>
          <w:rFonts w:cstheme="minorHAnsi"/>
        </w:rPr>
      </w:pPr>
      <w:r w:rsidRPr="00930655">
        <w:t xml:space="preserve">Entities </w:t>
      </w:r>
      <w:r w:rsidR="00F138B5">
        <w:t>must</w:t>
      </w:r>
      <w:r w:rsidRPr="00930655">
        <w:t xml:space="preserve"> always </w:t>
      </w:r>
      <w:r w:rsidR="00151FD8" w:rsidRPr="00930655">
        <w:t>prioritize</w:t>
      </w:r>
      <w:r w:rsidRPr="00930655">
        <w:t xml:space="preserve"> the protection of the survivor, his/her family members, witnesses and any other individuals who might be affected by an allegation or complaint and all entities </w:t>
      </w:r>
      <w:r w:rsidR="00672A5E">
        <w:t>shall</w:t>
      </w:r>
      <w:r w:rsidR="00672A5E" w:rsidRPr="00930655">
        <w:t xml:space="preserve"> </w:t>
      </w:r>
      <w:r w:rsidR="001738A5" w:rsidRPr="00930655">
        <w:t>endeavo</w:t>
      </w:r>
      <w:r w:rsidR="001738A5">
        <w:t>r</w:t>
      </w:r>
      <w:r w:rsidRPr="00930655">
        <w:t xml:space="preserve"> to cooperate to mitigate any potential risks during and following an investigation.</w:t>
      </w:r>
    </w:p>
    <w:p w14:paraId="52D57516" w14:textId="77777777" w:rsidR="001E4658" w:rsidRPr="00C6623F" w:rsidRDefault="001E4658" w:rsidP="001E4658">
      <w:pPr>
        <w:spacing w:line="240" w:lineRule="auto"/>
        <w:jc w:val="both"/>
        <w:rPr>
          <w:rFonts w:cstheme="minorHAnsi"/>
          <w:bCs/>
        </w:rPr>
      </w:pPr>
      <w:r w:rsidRPr="00930655">
        <w:rPr>
          <w:rFonts w:cstheme="minorHAnsi"/>
          <w:bCs/>
        </w:rPr>
        <w:t xml:space="preserve">For cases which do not give rise to criminal proceedings, or where the complainant refuses criminal proceedings, administrative investigations by the </w:t>
      </w:r>
      <w:r w:rsidR="001B347E">
        <w:rPr>
          <w:rFonts w:cstheme="minorHAnsi"/>
          <w:bCs/>
        </w:rPr>
        <w:t>entity</w:t>
      </w:r>
      <w:r w:rsidRPr="00930655">
        <w:rPr>
          <w:rFonts w:cstheme="minorHAnsi"/>
          <w:bCs/>
        </w:rPr>
        <w:t xml:space="preserve"> concerned should in all cases still be completed, whether the person concerned remains in the country/area or not, and notwithstanding that she/he may have ceased to be an employee of the </w:t>
      </w:r>
      <w:r w:rsidR="001B347E">
        <w:rPr>
          <w:rFonts w:cstheme="minorHAnsi"/>
          <w:bCs/>
        </w:rPr>
        <w:t>entity</w:t>
      </w:r>
      <w:r w:rsidRPr="00930655">
        <w:rPr>
          <w:rFonts w:cstheme="minorHAnsi"/>
          <w:bCs/>
        </w:rPr>
        <w:t xml:space="preserve"> concerned.  This is vital, among other reasons, if, for instance, the former employer is approached for a reference concerning this person, or she/he later reapplies for employment within the same </w:t>
      </w:r>
      <w:r w:rsidR="001B347E">
        <w:rPr>
          <w:rFonts w:cstheme="minorHAnsi"/>
          <w:bCs/>
        </w:rPr>
        <w:t>entity</w:t>
      </w:r>
      <w:r w:rsidRPr="00930655">
        <w:rPr>
          <w:rFonts w:cstheme="minorHAnsi"/>
          <w:bCs/>
        </w:rPr>
        <w:t xml:space="preserve"> or another </w:t>
      </w:r>
      <w:r w:rsidR="001B347E">
        <w:rPr>
          <w:rFonts w:cstheme="minorHAnsi"/>
          <w:bCs/>
        </w:rPr>
        <w:t>entity</w:t>
      </w:r>
      <w:r w:rsidRPr="00930655">
        <w:rPr>
          <w:rFonts w:cstheme="minorHAnsi"/>
          <w:bCs/>
        </w:rPr>
        <w:t>.</w:t>
      </w:r>
      <w:r w:rsidRPr="00930655">
        <w:rPr>
          <w:rStyle w:val="FootnoteReference"/>
          <w:rFonts w:cstheme="minorHAnsi"/>
          <w:bCs/>
        </w:rPr>
        <w:footnoteReference w:id="18"/>
      </w:r>
    </w:p>
    <w:p w14:paraId="61F9C001" w14:textId="77777777" w:rsidR="003061EE" w:rsidRDefault="001E4658" w:rsidP="00487114">
      <w:pPr>
        <w:autoSpaceDE w:val="0"/>
        <w:autoSpaceDN w:val="0"/>
        <w:adjustRightInd w:val="0"/>
        <w:spacing w:after="0" w:line="240" w:lineRule="auto"/>
        <w:jc w:val="both"/>
        <w:rPr>
          <w:rFonts w:cs="Arial"/>
        </w:rPr>
      </w:pPr>
      <w:r w:rsidRPr="00200DB6">
        <w:rPr>
          <w:rFonts w:cstheme="minorHAnsi"/>
        </w:rPr>
        <w:t xml:space="preserve">Investigations can only be carried out by trained staff members who must be named and on a standby team. </w:t>
      </w:r>
      <w:r w:rsidR="001B5D6A">
        <w:rPr>
          <w:rFonts w:cstheme="minorHAnsi"/>
        </w:rPr>
        <w:t>Entities</w:t>
      </w:r>
      <w:r w:rsidRPr="00200DB6">
        <w:rPr>
          <w:rFonts w:cstheme="minorHAnsi"/>
        </w:rPr>
        <w:t xml:space="preserve"> with partnership agreements with UNHCR </w:t>
      </w:r>
      <w:r w:rsidR="00672A5E">
        <w:rPr>
          <w:rFonts w:cstheme="minorHAnsi"/>
        </w:rPr>
        <w:t>who do not</w:t>
      </w:r>
      <w:r w:rsidRPr="00200DB6">
        <w:rPr>
          <w:rFonts w:cstheme="minorHAnsi"/>
        </w:rPr>
        <w:t xml:space="preserve"> have trained investigators on the team </w:t>
      </w:r>
      <w:r w:rsidR="00672A5E">
        <w:rPr>
          <w:rFonts w:cstheme="minorHAnsi"/>
        </w:rPr>
        <w:t>can</w:t>
      </w:r>
      <w:r w:rsidRPr="00200DB6">
        <w:rPr>
          <w:rFonts w:cs="Arial"/>
        </w:rPr>
        <w:t xml:space="preserve"> collaborat</w:t>
      </w:r>
      <w:r w:rsidR="00672A5E">
        <w:rPr>
          <w:rFonts w:cs="Arial"/>
        </w:rPr>
        <w:t>e</w:t>
      </w:r>
      <w:r w:rsidRPr="00200DB6">
        <w:rPr>
          <w:rFonts w:cs="Arial"/>
        </w:rPr>
        <w:t xml:space="preserve"> with UNHCR to utilize investigators </w:t>
      </w:r>
      <w:r w:rsidR="00672A5E">
        <w:rPr>
          <w:rFonts w:cs="Arial"/>
        </w:rPr>
        <w:t>within UNHCR</w:t>
      </w:r>
      <w:r w:rsidRPr="00200DB6">
        <w:rPr>
          <w:rFonts w:cs="Arial"/>
        </w:rPr>
        <w:t>.</w:t>
      </w:r>
      <w:r w:rsidRPr="00200DB6">
        <w:rPr>
          <w:rStyle w:val="FootnoteReference"/>
          <w:rFonts w:cs="Arial"/>
        </w:rPr>
        <w:footnoteReference w:id="19"/>
      </w:r>
      <w:r w:rsidR="003061EE">
        <w:rPr>
          <w:rFonts w:cs="Arial"/>
        </w:rPr>
        <w:t xml:space="preserve"> Refer to Annex 8 –Agencies Investigative Bodies.</w:t>
      </w:r>
    </w:p>
    <w:p w14:paraId="4547DF99" w14:textId="77777777" w:rsidR="00487114" w:rsidRPr="003061EE" w:rsidRDefault="00487114" w:rsidP="00487114">
      <w:pPr>
        <w:autoSpaceDE w:val="0"/>
        <w:autoSpaceDN w:val="0"/>
        <w:adjustRightInd w:val="0"/>
        <w:spacing w:after="0" w:line="240" w:lineRule="auto"/>
        <w:jc w:val="both"/>
        <w:rPr>
          <w:rFonts w:cs="Arial"/>
        </w:rPr>
      </w:pPr>
      <w:r>
        <w:rPr>
          <w:rFonts w:cs="Arial"/>
        </w:rPr>
        <w:t xml:space="preserve"> </w:t>
      </w:r>
      <w:r w:rsidR="001E4658">
        <w:rPr>
          <w:rFonts w:cstheme="minorHAnsi"/>
        </w:rPr>
        <w:t>In cases where multiple agencies are implicated joint i</w:t>
      </w:r>
      <w:r w:rsidR="00C6623F">
        <w:rPr>
          <w:rFonts w:cstheme="minorHAnsi"/>
        </w:rPr>
        <w:t>nvestigations should</w:t>
      </w:r>
      <w:r w:rsidR="00F138B5">
        <w:rPr>
          <w:rFonts w:cstheme="minorHAnsi"/>
        </w:rPr>
        <w:t xml:space="preserve"> be conducted.</w:t>
      </w:r>
      <w:r w:rsidR="00C6623F">
        <w:rPr>
          <w:rFonts w:cstheme="minorHAnsi"/>
        </w:rPr>
        <w:t xml:space="preserve"> </w:t>
      </w:r>
    </w:p>
    <w:p w14:paraId="7159C65F" w14:textId="77777777" w:rsidR="00487114" w:rsidRDefault="00487114" w:rsidP="00487114">
      <w:pPr>
        <w:autoSpaceDE w:val="0"/>
        <w:autoSpaceDN w:val="0"/>
        <w:adjustRightInd w:val="0"/>
        <w:spacing w:after="0" w:line="240" w:lineRule="auto"/>
        <w:jc w:val="both"/>
        <w:rPr>
          <w:rFonts w:cstheme="minorHAnsi"/>
        </w:rPr>
      </w:pPr>
    </w:p>
    <w:p w14:paraId="1C1C29E4" w14:textId="77777777" w:rsidR="001E4658" w:rsidRDefault="001E4658" w:rsidP="00487114">
      <w:pPr>
        <w:autoSpaceDE w:val="0"/>
        <w:autoSpaceDN w:val="0"/>
        <w:adjustRightInd w:val="0"/>
        <w:spacing w:after="0" w:line="240" w:lineRule="auto"/>
        <w:jc w:val="both"/>
        <w:rPr>
          <w:rFonts w:cstheme="minorHAnsi"/>
        </w:rPr>
      </w:pPr>
      <w:r w:rsidRPr="00930655">
        <w:rPr>
          <w:rFonts w:cstheme="minorHAnsi"/>
        </w:rPr>
        <w:t>Below are listed the key principles for undertaking investigations:</w:t>
      </w:r>
    </w:p>
    <w:p w14:paraId="7F7FE192" w14:textId="77777777" w:rsidR="00487114" w:rsidRPr="00487114" w:rsidRDefault="00487114" w:rsidP="00487114">
      <w:pPr>
        <w:autoSpaceDE w:val="0"/>
        <w:autoSpaceDN w:val="0"/>
        <w:adjustRightInd w:val="0"/>
        <w:spacing w:after="0" w:line="240" w:lineRule="auto"/>
        <w:jc w:val="both"/>
        <w:rPr>
          <w:rFonts w:cs="Arial"/>
        </w:rPr>
      </w:pPr>
    </w:p>
    <w:p w14:paraId="67FDA4C2" w14:textId="77777777" w:rsidR="001E4658" w:rsidRPr="00930655"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b/>
          <w:i/>
        </w:rPr>
        <w:t>THOROUGHNESS</w:t>
      </w:r>
      <w:r w:rsidRPr="00930655">
        <w:rPr>
          <w:rFonts w:cstheme="minorHAnsi"/>
          <w:b/>
        </w:rPr>
        <w:t>:</w:t>
      </w:r>
      <w:r w:rsidRPr="00930655">
        <w:rPr>
          <w:rFonts w:cstheme="minorHAnsi"/>
        </w:rPr>
        <w:t xml:space="preserve"> investigations must be conducted in a diligent, complete and focused manner.</w:t>
      </w:r>
    </w:p>
    <w:p w14:paraId="08A69719" w14:textId="77777777" w:rsidR="001E4658" w:rsidRPr="00930655"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b/>
          <w:i/>
        </w:rPr>
        <w:t>CONFIDENTIALITY</w:t>
      </w:r>
      <w:r w:rsidRPr="00930655">
        <w:rPr>
          <w:rFonts w:cstheme="minorHAnsi"/>
          <w:b/>
        </w:rPr>
        <w:t>:</w:t>
      </w:r>
      <w:r w:rsidRPr="00930655">
        <w:rPr>
          <w:rFonts w:cstheme="minorHAnsi"/>
        </w:rPr>
        <w:t xml:space="preserve"> complainants, witnesses and the subject of allegations have a right to confidentiality other than in certain, exceptional circumstances.</w:t>
      </w:r>
    </w:p>
    <w:p w14:paraId="79FF4DC8" w14:textId="77777777" w:rsidR="001E4658" w:rsidRPr="00930655"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b/>
          <w:i/>
        </w:rPr>
        <w:t>SAFETY:</w:t>
      </w:r>
      <w:r w:rsidRPr="00930655">
        <w:rPr>
          <w:rFonts w:cstheme="minorHAnsi"/>
        </w:rPr>
        <w:t xml:space="preserve"> the safety and welfare needs of the complainant are paramount.</w:t>
      </w:r>
    </w:p>
    <w:p w14:paraId="5257D83B" w14:textId="77777777" w:rsidR="001E4658" w:rsidRPr="00930655"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b/>
          <w:i/>
        </w:rPr>
        <w:t>COMPETENT, RESPONSIBLE, INDEPENDENT INVESTIGATORS</w:t>
      </w:r>
      <w:r w:rsidRPr="00930655">
        <w:rPr>
          <w:rFonts w:cstheme="minorHAnsi"/>
          <w:b/>
        </w:rPr>
        <w:t>:</w:t>
      </w:r>
      <w:r w:rsidRPr="00930655">
        <w:rPr>
          <w:rFonts w:cstheme="minorHAnsi"/>
        </w:rPr>
        <w:t xml:space="preserve"> people conducting investigations and preparing reports should be responsible, independent and </w:t>
      </w:r>
      <w:r w:rsidR="00167D26">
        <w:rPr>
          <w:rFonts w:cstheme="minorHAnsi"/>
        </w:rPr>
        <w:t xml:space="preserve">should </w:t>
      </w:r>
      <w:r w:rsidRPr="00930655">
        <w:rPr>
          <w:rFonts w:cstheme="minorHAnsi"/>
        </w:rPr>
        <w:t>have received training.</w:t>
      </w:r>
    </w:p>
    <w:p w14:paraId="0F0F42E7" w14:textId="77777777" w:rsidR="001E4658" w:rsidRPr="00930655"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b/>
          <w:i/>
        </w:rPr>
        <w:t>IMPARTIALITY:</w:t>
      </w:r>
      <w:r w:rsidRPr="00930655">
        <w:rPr>
          <w:rFonts w:cstheme="minorHAnsi"/>
        </w:rPr>
        <w:t xml:space="preserve"> investigations must be conducted in a fair and equitable way.</w:t>
      </w:r>
    </w:p>
    <w:p w14:paraId="578647DF" w14:textId="77777777" w:rsidR="001E4658" w:rsidRPr="00930655"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rPr>
        <w:t xml:space="preserve">Investigators must be free of any influence that could impair their </w:t>
      </w:r>
      <w:r w:rsidR="005A7DE0" w:rsidRPr="00930655">
        <w:rPr>
          <w:rFonts w:cstheme="minorHAnsi"/>
        </w:rPr>
        <w:t>judgment</w:t>
      </w:r>
      <w:r w:rsidRPr="00930655">
        <w:rPr>
          <w:rFonts w:cstheme="minorHAnsi"/>
        </w:rPr>
        <w:t>.</w:t>
      </w:r>
    </w:p>
    <w:p w14:paraId="55801971" w14:textId="77777777" w:rsidR="001E4658" w:rsidRPr="00930655"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b/>
          <w:i/>
        </w:rPr>
        <w:t>OBJECTIVITY:</w:t>
      </w:r>
      <w:r w:rsidRPr="00930655">
        <w:rPr>
          <w:rFonts w:cstheme="minorHAnsi"/>
        </w:rPr>
        <w:t xml:space="preserve"> evidence to support and refute the allegation, must be gathered and reported in an unbiased and independent manner</w:t>
      </w:r>
      <w:r w:rsidR="00167D26">
        <w:rPr>
          <w:rFonts w:cstheme="minorHAnsi"/>
        </w:rPr>
        <w:t>.</w:t>
      </w:r>
    </w:p>
    <w:p w14:paraId="2E5CDF51" w14:textId="77777777" w:rsidR="001E4658" w:rsidRPr="00930655"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b/>
          <w:i/>
        </w:rPr>
        <w:t>TIMELINES:</w:t>
      </w:r>
      <w:r w:rsidRPr="00930655">
        <w:rPr>
          <w:rFonts w:cstheme="minorHAnsi"/>
        </w:rPr>
        <w:t xml:space="preserve"> investigations must be conducted and reported in a timely </w:t>
      </w:r>
      <w:r w:rsidR="00167D26">
        <w:rPr>
          <w:rFonts w:cstheme="minorHAnsi"/>
        </w:rPr>
        <w:t>manner.</w:t>
      </w:r>
    </w:p>
    <w:p w14:paraId="3BEFE30B" w14:textId="77777777" w:rsidR="001E4658" w:rsidRDefault="001E4658" w:rsidP="00F138B5">
      <w:pPr>
        <w:shd w:val="clear" w:color="auto" w:fill="DAEEF3" w:themeFill="accent5" w:themeFillTint="33"/>
        <w:autoSpaceDE w:val="0"/>
        <w:autoSpaceDN w:val="0"/>
        <w:adjustRightInd w:val="0"/>
        <w:spacing w:after="0" w:line="240" w:lineRule="auto"/>
        <w:rPr>
          <w:rFonts w:cstheme="minorHAnsi"/>
        </w:rPr>
      </w:pPr>
      <w:r w:rsidRPr="00930655">
        <w:rPr>
          <w:rFonts w:cstheme="minorHAnsi"/>
          <w:b/>
          <w:i/>
        </w:rPr>
        <w:t>ACCURACY AND DOCUMENTATION</w:t>
      </w:r>
      <w:r w:rsidRPr="00930655">
        <w:rPr>
          <w:rFonts w:cstheme="minorHAnsi"/>
          <w:b/>
        </w:rPr>
        <w:t>:</w:t>
      </w:r>
      <w:r w:rsidRPr="00930655">
        <w:rPr>
          <w:rFonts w:cstheme="minorHAnsi"/>
        </w:rPr>
        <w:t xml:space="preserve"> investigation reports and their conclusions must be supported by adequate documentation.</w:t>
      </w:r>
    </w:p>
    <w:p w14:paraId="7CE5F4CF" w14:textId="77777777" w:rsidR="001E4658" w:rsidRPr="00930655" w:rsidRDefault="001E4658" w:rsidP="001E4658">
      <w:pPr>
        <w:autoSpaceDE w:val="0"/>
        <w:autoSpaceDN w:val="0"/>
        <w:adjustRightInd w:val="0"/>
        <w:spacing w:after="0" w:line="240" w:lineRule="auto"/>
        <w:jc w:val="both"/>
        <w:rPr>
          <w:rFonts w:cstheme="minorHAnsi"/>
        </w:rPr>
      </w:pPr>
    </w:p>
    <w:p w14:paraId="1CEDA4E9" w14:textId="77777777" w:rsidR="001E4658" w:rsidRDefault="001E4658" w:rsidP="001E4658">
      <w:pPr>
        <w:spacing w:line="240" w:lineRule="auto"/>
        <w:jc w:val="both"/>
        <w:rPr>
          <w:rFonts w:cstheme="minorHAnsi"/>
          <w:bCs/>
        </w:rPr>
      </w:pPr>
      <w:r>
        <w:t xml:space="preserve">Each entity is responsible for ensuring adherence to its own internal investigation policies and procedures, in order to coordinate, manage, assess, investigate and respond to complaints or allegations of sexual exploitation and abuse (UNHCR Investigation Procedures and/or IASC Complaint and Investigation Guidelines on SEA can be reviewed for reference). </w:t>
      </w:r>
      <w:r w:rsidRPr="00930655">
        <w:rPr>
          <w:rFonts w:cstheme="minorHAnsi"/>
          <w:bCs/>
        </w:rPr>
        <w:t>Relevant guidelines for conducting investigations should be in place in each organization and agency and should meet the minimum standards for conducting investigations.</w:t>
      </w:r>
      <w:r w:rsidRPr="00930655">
        <w:rPr>
          <w:rStyle w:val="FootnoteReference"/>
          <w:rFonts w:cstheme="minorHAnsi"/>
          <w:bCs/>
        </w:rPr>
        <w:footnoteReference w:id="20"/>
      </w:r>
      <w:r w:rsidR="00487114">
        <w:rPr>
          <w:rFonts w:cstheme="minorHAnsi"/>
          <w:bCs/>
        </w:rPr>
        <w:t xml:space="preserve"> </w:t>
      </w:r>
    </w:p>
    <w:p w14:paraId="63DC2DEC" w14:textId="77777777" w:rsidR="001E4658" w:rsidRDefault="001E4658" w:rsidP="007A1126">
      <w:pPr>
        <w:spacing w:after="0" w:line="240" w:lineRule="auto"/>
        <w:jc w:val="both"/>
      </w:pPr>
      <w:r>
        <w:t xml:space="preserve">Entities are encouraged, in respect of confidentiality and wishes of the survivor as well as in line with their internal accountability framework and complaint mechanism systems, to alert UNHCR on possible risks for individual </w:t>
      </w:r>
      <w:r w:rsidR="00C6623F">
        <w:t xml:space="preserve">persons of </w:t>
      </w:r>
      <w:r w:rsidR="00487114">
        <w:t>concern</w:t>
      </w:r>
      <w:r>
        <w:t xml:space="preserve"> to ensure that adequate protection for victims and </w:t>
      </w:r>
      <w:r>
        <w:lastRenderedPageBreak/>
        <w:t>witnesses is ensured fro</w:t>
      </w:r>
      <w:r w:rsidR="00C6623F">
        <w:t>m the start of the individual entity</w:t>
      </w:r>
      <w:r>
        <w:t>’s investigation.</w:t>
      </w:r>
      <w:r w:rsidR="00140F6F">
        <w:t xml:space="preserve"> UNHCR IGO/PSEA Focal Point can also provide support and guidance.</w:t>
      </w:r>
    </w:p>
    <w:p w14:paraId="10DAA82E" w14:textId="77777777" w:rsidR="001E4658" w:rsidRPr="00C61653" w:rsidRDefault="001E4658" w:rsidP="00650DB0">
      <w:pPr>
        <w:pStyle w:val="Heading1"/>
        <w:numPr>
          <w:ilvl w:val="0"/>
          <w:numId w:val="1"/>
        </w:numPr>
        <w:spacing w:line="240" w:lineRule="auto"/>
        <w:ind w:left="360"/>
        <w:rPr>
          <w:rFonts w:asciiTheme="minorHAnsi" w:hAnsiTheme="minorHAnsi" w:cstheme="minorHAnsi"/>
          <w:color w:val="31849B" w:themeColor="accent5" w:themeShade="BF"/>
          <w:sz w:val="24"/>
          <w:szCs w:val="22"/>
        </w:rPr>
      </w:pPr>
      <w:bookmarkStart w:id="11" w:name="_Toc486437008"/>
      <w:r w:rsidRPr="00C61653">
        <w:rPr>
          <w:rFonts w:asciiTheme="minorHAnsi" w:hAnsiTheme="minorHAnsi" w:cstheme="minorHAnsi"/>
          <w:color w:val="31849B" w:themeColor="accent5" w:themeShade="BF"/>
          <w:sz w:val="24"/>
          <w:szCs w:val="22"/>
        </w:rPr>
        <w:t>ADDRESSING ANONYMOUS COMPLAINTS</w:t>
      </w:r>
      <w:r w:rsidR="00C61653">
        <w:rPr>
          <w:rFonts w:asciiTheme="minorHAnsi" w:hAnsiTheme="minorHAnsi" w:cstheme="minorHAnsi"/>
          <w:color w:val="31849B" w:themeColor="accent5" w:themeShade="BF"/>
          <w:sz w:val="24"/>
          <w:szCs w:val="22"/>
        </w:rPr>
        <w:t xml:space="preserve"> AND RUMOURS</w:t>
      </w:r>
      <w:bookmarkEnd w:id="11"/>
    </w:p>
    <w:p w14:paraId="2F72A056" w14:textId="77777777" w:rsidR="001E4658" w:rsidRPr="00930655" w:rsidRDefault="001E4658" w:rsidP="001E4658">
      <w:pPr>
        <w:spacing w:after="0" w:line="240" w:lineRule="auto"/>
        <w:jc w:val="both"/>
        <w:rPr>
          <w:rFonts w:cstheme="minorHAnsi"/>
        </w:rPr>
      </w:pPr>
    </w:p>
    <w:p w14:paraId="5B7DE2D9" w14:textId="77777777" w:rsidR="001E4658" w:rsidRPr="000A5D83" w:rsidRDefault="001E4658" w:rsidP="001E4658">
      <w:pPr>
        <w:spacing w:after="0" w:line="240" w:lineRule="auto"/>
        <w:jc w:val="both"/>
        <w:rPr>
          <w:rFonts w:cstheme="minorHAnsi"/>
          <w:shd w:val="clear" w:color="auto" w:fill="FDFCFD"/>
        </w:rPr>
      </w:pPr>
      <w:r w:rsidRPr="00930655">
        <w:rPr>
          <w:rFonts w:cstheme="minorHAnsi"/>
          <w:shd w:val="clear" w:color="auto" w:fill="FDFCFD"/>
        </w:rPr>
        <w:t xml:space="preserve">Not all complainants may be willing to reveal their identity. This does not necessarily have any bearing on the truth of the complaint but may be an indication of fear of reprisal. Anonymous complaints should be treated just as seriously as complaints where the identity is known. Because of the reporting obligation, the substance of the allegation should still be reported through the proper channels, along with the identification of the alleged perpetrator, if known. The wish for anonymity only </w:t>
      </w:r>
      <w:r w:rsidRPr="000A5D83">
        <w:rPr>
          <w:rFonts w:cstheme="minorHAnsi"/>
          <w:shd w:val="clear" w:color="auto" w:fill="FDFCFD"/>
        </w:rPr>
        <w:t xml:space="preserve">applies to the complainant and not to the subject of the complaint. Refer to the SEA referral pathway – </w:t>
      </w:r>
      <w:r w:rsidR="001B5D6A" w:rsidRPr="000A5D83">
        <w:rPr>
          <w:rFonts w:cstheme="minorHAnsi"/>
          <w:shd w:val="clear" w:color="auto" w:fill="FDFCFD"/>
        </w:rPr>
        <w:t>Annex 9</w:t>
      </w:r>
      <w:r w:rsidRPr="000A5D83">
        <w:rPr>
          <w:rFonts w:cstheme="minorHAnsi"/>
          <w:shd w:val="clear" w:color="auto" w:fill="FDFCFD"/>
        </w:rPr>
        <w:t>.</w:t>
      </w:r>
    </w:p>
    <w:p w14:paraId="07749659" w14:textId="77777777" w:rsidR="00140F6F" w:rsidRPr="000A5D83" w:rsidRDefault="00140F6F" w:rsidP="001E4658">
      <w:pPr>
        <w:spacing w:after="0" w:line="240" w:lineRule="auto"/>
        <w:jc w:val="both"/>
        <w:rPr>
          <w:rFonts w:cstheme="minorHAnsi"/>
          <w:shd w:val="clear" w:color="auto" w:fill="FDFCFD"/>
        </w:rPr>
      </w:pPr>
    </w:p>
    <w:p w14:paraId="1EB87CF2" w14:textId="77777777" w:rsidR="00C61653" w:rsidRPr="00930655" w:rsidRDefault="00C61653" w:rsidP="00C61653">
      <w:pPr>
        <w:spacing w:line="240" w:lineRule="auto"/>
        <w:jc w:val="both"/>
        <w:rPr>
          <w:rFonts w:cstheme="minorHAnsi"/>
          <w:shd w:val="clear" w:color="auto" w:fill="FDFCFD"/>
        </w:rPr>
      </w:pPr>
      <w:r w:rsidRPr="000A5D83">
        <w:rPr>
          <w:rFonts w:cstheme="minorHAnsi"/>
          <w:shd w:val="clear" w:color="auto" w:fill="FDFCFD"/>
        </w:rPr>
        <w:t>Rumours must be taken seriously. If left unchecked, rumours may damage the individual(s) concerned</w:t>
      </w:r>
      <w:r w:rsidRPr="00930655">
        <w:rPr>
          <w:rFonts w:cstheme="minorHAnsi"/>
          <w:shd w:val="clear" w:color="auto" w:fill="FDFCFD"/>
        </w:rPr>
        <w:t xml:space="preserve"> and the Inter-Agency response. Rumours can serve as early warning of a greater problem. All rumours must therefore be reported and investigated. Refer to the SEA referral pathway – Annex 8.</w:t>
      </w:r>
    </w:p>
    <w:p w14:paraId="269E14A0" w14:textId="77777777" w:rsidR="00C61653" w:rsidRPr="000513B3" w:rsidRDefault="00140F6F" w:rsidP="00C61653">
      <w:pPr>
        <w:spacing w:after="0" w:line="240" w:lineRule="auto"/>
        <w:jc w:val="both"/>
      </w:pPr>
      <w:r>
        <w:rPr>
          <w:rFonts w:cstheme="minorHAnsi"/>
          <w:shd w:val="clear" w:color="auto" w:fill="FDFCFD"/>
        </w:rPr>
        <w:t xml:space="preserve">In </w:t>
      </w:r>
      <w:r w:rsidR="000513B3">
        <w:rPr>
          <w:rFonts w:cstheme="minorHAnsi"/>
          <w:shd w:val="clear" w:color="auto" w:fill="FDFCFD"/>
        </w:rPr>
        <w:t xml:space="preserve">all </w:t>
      </w:r>
      <w:r>
        <w:rPr>
          <w:rFonts w:cstheme="minorHAnsi"/>
          <w:shd w:val="clear" w:color="auto" w:fill="FDFCFD"/>
        </w:rPr>
        <w:t>such case</w:t>
      </w:r>
      <w:r w:rsidR="00C61653">
        <w:rPr>
          <w:rFonts w:cstheme="minorHAnsi"/>
          <w:shd w:val="clear" w:color="auto" w:fill="FDFCFD"/>
        </w:rPr>
        <w:t>s</w:t>
      </w:r>
      <w:r>
        <w:rPr>
          <w:rFonts w:cstheme="minorHAnsi"/>
          <w:shd w:val="clear" w:color="auto" w:fill="FDFCFD"/>
        </w:rPr>
        <w:t xml:space="preserve"> the UNHCR Representative will be alerted and in consultation with the IGO an adequate response to </w:t>
      </w:r>
      <w:r w:rsidRPr="001B5D6A">
        <w:rPr>
          <w:rFonts w:cstheme="minorHAnsi"/>
          <w:shd w:val="clear" w:color="auto" w:fill="FDFCFD"/>
        </w:rPr>
        <w:t xml:space="preserve">address the </w:t>
      </w:r>
      <w:r w:rsidRPr="001B5D6A">
        <w:t>potential protection needs of the alleged affected population will be taken.</w:t>
      </w:r>
    </w:p>
    <w:p w14:paraId="198A0742" w14:textId="77777777" w:rsidR="007A1126" w:rsidRDefault="001E4658" w:rsidP="00650DB0">
      <w:pPr>
        <w:pStyle w:val="Heading1"/>
        <w:numPr>
          <w:ilvl w:val="0"/>
          <w:numId w:val="1"/>
        </w:numPr>
        <w:spacing w:line="240" w:lineRule="auto"/>
        <w:ind w:left="360"/>
        <w:rPr>
          <w:rFonts w:asciiTheme="minorHAnsi" w:hAnsiTheme="minorHAnsi" w:cstheme="minorHAnsi"/>
          <w:color w:val="31849B" w:themeColor="accent5" w:themeShade="BF"/>
          <w:sz w:val="24"/>
          <w:szCs w:val="22"/>
        </w:rPr>
      </w:pPr>
      <w:bookmarkStart w:id="12" w:name="_Toc486437009"/>
      <w:r w:rsidRPr="00C61653">
        <w:rPr>
          <w:rFonts w:asciiTheme="minorHAnsi" w:hAnsiTheme="minorHAnsi" w:cstheme="minorHAnsi"/>
          <w:color w:val="31849B" w:themeColor="accent5" w:themeShade="BF"/>
          <w:sz w:val="24"/>
          <w:szCs w:val="22"/>
        </w:rPr>
        <w:t>COMPLAINTS BROUGHT BY SOMEONE OTHER THAN THE COMPLAINANT OF ABUSE</w:t>
      </w:r>
      <w:bookmarkEnd w:id="12"/>
    </w:p>
    <w:p w14:paraId="5F452D3E" w14:textId="77777777" w:rsidR="001E4658" w:rsidRPr="00930655" w:rsidRDefault="001E4658" w:rsidP="001E4658">
      <w:pPr>
        <w:spacing w:line="240" w:lineRule="auto"/>
      </w:pPr>
    </w:p>
    <w:p w14:paraId="7BE57B30" w14:textId="77777777" w:rsidR="001E4658" w:rsidRPr="00930655" w:rsidRDefault="001E4658" w:rsidP="001E4658">
      <w:pPr>
        <w:autoSpaceDE w:val="0"/>
        <w:autoSpaceDN w:val="0"/>
        <w:adjustRightInd w:val="0"/>
        <w:spacing w:after="0" w:line="240" w:lineRule="auto"/>
        <w:jc w:val="both"/>
        <w:rPr>
          <w:rFonts w:cstheme="minorHAnsi"/>
        </w:rPr>
      </w:pPr>
      <w:r w:rsidRPr="00930655">
        <w:rPr>
          <w:rFonts w:cstheme="minorHAnsi"/>
        </w:rPr>
        <w:t>A complaint can be made by anyone who is concerned that a staff member has engaged in exploitation or abuse of a person of concern</w:t>
      </w:r>
      <w:r w:rsidR="00111055">
        <w:rPr>
          <w:rFonts w:cstheme="minorHAnsi"/>
        </w:rPr>
        <w:t>;</w:t>
      </w:r>
      <w:r w:rsidRPr="00930655">
        <w:rPr>
          <w:rFonts w:cstheme="minorHAnsi"/>
        </w:rPr>
        <w:t xml:space="preserve"> the complaint does not have to be made by the alleged complainant</w:t>
      </w:r>
      <w:r w:rsidR="00D1541A">
        <w:rPr>
          <w:rFonts w:cstheme="minorHAnsi"/>
        </w:rPr>
        <w:t xml:space="preserve">. </w:t>
      </w:r>
      <w:r w:rsidR="00A62275">
        <w:rPr>
          <w:rFonts w:cstheme="minorHAnsi"/>
        </w:rPr>
        <w:t>In</w:t>
      </w:r>
      <w:r w:rsidRPr="00930655">
        <w:rPr>
          <w:rFonts w:cstheme="minorHAnsi"/>
        </w:rPr>
        <w:t xml:space="preserve"> some cases the complainant will not agree to provide testimony or may want the investigation to be discontinued. While the complainant’s wishes should be considered, particularly when there is risk of physical, emotional or social harm, s/he does not ‘own’ the allegation. S/he is a witness just as others are witnesses.</w:t>
      </w:r>
    </w:p>
    <w:p w14:paraId="2DB3CE35" w14:textId="77777777" w:rsidR="001E4658" w:rsidRPr="00930655" w:rsidRDefault="001E4658" w:rsidP="001E4658">
      <w:pPr>
        <w:autoSpaceDE w:val="0"/>
        <w:autoSpaceDN w:val="0"/>
        <w:adjustRightInd w:val="0"/>
        <w:spacing w:after="0" w:line="240" w:lineRule="auto"/>
        <w:jc w:val="both"/>
        <w:rPr>
          <w:rFonts w:cstheme="minorHAnsi"/>
        </w:rPr>
      </w:pPr>
    </w:p>
    <w:p w14:paraId="65FAA523" w14:textId="77777777" w:rsidR="001E4658" w:rsidRPr="007A1126" w:rsidRDefault="001E4658" w:rsidP="007A1126">
      <w:pPr>
        <w:autoSpaceDE w:val="0"/>
        <w:autoSpaceDN w:val="0"/>
        <w:adjustRightInd w:val="0"/>
        <w:spacing w:after="0" w:line="240" w:lineRule="auto"/>
        <w:jc w:val="both"/>
        <w:rPr>
          <w:rFonts w:cstheme="minorHAnsi"/>
        </w:rPr>
      </w:pPr>
      <w:r w:rsidRPr="00930655">
        <w:rPr>
          <w:rFonts w:cstheme="minorHAnsi"/>
        </w:rPr>
        <w:t>Ultimately, it will be a question for the investigation management team whether and how to proceed, considering issues such as the wishes of the complainant, the potential for future abuse and harm, the reputation of the organization/agency, the organization/agency’s responsibility to create a safe and abuse-free environment, national law and the ability of the investigators to reach a conclusion on the available evidence.</w:t>
      </w:r>
    </w:p>
    <w:p w14:paraId="5B9E2068" w14:textId="77777777" w:rsidR="007A1126" w:rsidRDefault="007A1126" w:rsidP="00650DB0">
      <w:pPr>
        <w:pStyle w:val="Heading1"/>
        <w:numPr>
          <w:ilvl w:val="0"/>
          <w:numId w:val="1"/>
        </w:numPr>
        <w:spacing w:line="240" w:lineRule="auto"/>
        <w:ind w:left="360"/>
        <w:rPr>
          <w:rFonts w:asciiTheme="minorHAnsi" w:hAnsiTheme="minorHAnsi" w:cstheme="minorHAnsi"/>
          <w:color w:val="31849B" w:themeColor="accent5" w:themeShade="BF"/>
          <w:sz w:val="24"/>
          <w:szCs w:val="22"/>
        </w:rPr>
      </w:pPr>
      <w:bookmarkStart w:id="13" w:name="_Toc486437010"/>
      <w:r w:rsidRPr="007A1126">
        <w:rPr>
          <w:rFonts w:asciiTheme="minorHAnsi" w:hAnsiTheme="minorHAnsi" w:cstheme="minorHAnsi"/>
          <w:color w:val="31849B" w:themeColor="accent5" w:themeShade="BF"/>
          <w:sz w:val="24"/>
          <w:szCs w:val="22"/>
        </w:rPr>
        <w:t>CONFIDENTIALITY</w:t>
      </w:r>
      <w:bookmarkEnd w:id="13"/>
    </w:p>
    <w:p w14:paraId="5C4E16D0" w14:textId="77777777" w:rsidR="00CC0F86" w:rsidRPr="00930655" w:rsidRDefault="00CC0F86" w:rsidP="00930655">
      <w:pPr>
        <w:spacing w:line="240" w:lineRule="auto"/>
      </w:pPr>
    </w:p>
    <w:p w14:paraId="3ACE0C05" w14:textId="77777777" w:rsidR="002432D9" w:rsidRPr="00930655" w:rsidRDefault="002432D9" w:rsidP="00930655">
      <w:pPr>
        <w:autoSpaceDE w:val="0"/>
        <w:autoSpaceDN w:val="0"/>
        <w:adjustRightInd w:val="0"/>
        <w:spacing w:after="0" w:line="240" w:lineRule="auto"/>
        <w:jc w:val="both"/>
        <w:rPr>
          <w:rFonts w:cstheme="minorHAnsi"/>
          <w:color w:val="231F20"/>
        </w:rPr>
      </w:pPr>
      <w:r w:rsidRPr="00930655">
        <w:rPr>
          <w:rFonts w:cstheme="minorHAnsi"/>
          <w:color w:val="231F20"/>
        </w:rPr>
        <w:t xml:space="preserve">Confidentiality means that information about the complaint and investigation can only be disclosed to a </w:t>
      </w:r>
      <w:r w:rsidRPr="00930655">
        <w:rPr>
          <w:rFonts w:cstheme="minorHAnsi"/>
          <w:b/>
          <w:color w:val="231F20"/>
        </w:rPr>
        <w:t>limited</w:t>
      </w:r>
      <w:r w:rsidRPr="00930655">
        <w:rPr>
          <w:rFonts w:cstheme="minorHAnsi"/>
          <w:color w:val="231F20"/>
        </w:rPr>
        <w:t xml:space="preserve"> number of specified people and in a</w:t>
      </w:r>
      <w:r w:rsidR="00D1541A">
        <w:rPr>
          <w:rFonts w:cstheme="minorHAnsi"/>
          <w:color w:val="231F20"/>
        </w:rPr>
        <w:t xml:space="preserve"> narrow range of circumstances. </w:t>
      </w:r>
      <w:r w:rsidRPr="00930655">
        <w:rPr>
          <w:rFonts w:cstheme="minorHAnsi"/>
          <w:color w:val="231F20"/>
        </w:rPr>
        <w:t>Confidentiality is important because it protects the privacy and safety of all the people involved in the complaint. All witnesses may fear retaliation from the subject of c</w:t>
      </w:r>
      <w:r w:rsidR="005D6CB1" w:rsidRPr="00930655">
        <w:rPr>
          <w:rFonts w:cstheme="minorHAnsi"/>
          <w:color w:val="231F20"/>
        </w:rPr>
        <w:t>omplaint</w:t>
      </w:r>
      <w:r w:rsidRPr="00930655">
        <w:rPr>
          <w:rFonts w:cstheme="minorHAnsi"/>
          <w:color w:val="231F20"/>
        </w:rPr>
        <w:t xml:space="preserve">, community or co-workers. Moreover, for </w:t>
      </w:r>
      <w:r w:rsidR="00394E90" w:rsidRPr="00930655">
        <w:rPr>
          <w:rFonts w:cstheme="minorHAnsi"/>
          <w:color w:val="231F20"/>
        </w:rPr>
        <w:t>complainants</w:t>
      </w:r>
      <w:r w:rsidRPr="00930655">
        <w:rPr>
          <w:rFonts w:cstheme="minorHAnsi"/>
          <w:color w:val="231F20"/>
        </w:rPr>
        <w:t>, the experience of abuse can be very intimate and a matter of shame for them, their family and/or community; it may even lead other</w:t>
      </w:r>
      <w:r w:rsidR="00940F9C" w:rsidRPr="00930655">
        <w:rPr>
          <w:rFonts w:cstheme="minorHAnsi"/>
          <w:color w:val="231F20"/>
        </w:rPr>
        <w:t xml:space="preserve">s to reject or harm them. The </w:t>
      </w:r>
      <w:r w:rsidR="00111055">
        <w:rPr>
          <w:rFonts w:cstheme="minorHAnsi"/>
          <w:color w:val="231F20"/>
        </w:rPr>
        <w:t>subject of complaint</w:t>
      </w:r>
      <w:r w:rsidRPr="00930655">
        <w:rPr>
          <w:rFonts w:cstheme="minorHAnsi"/>
          <w:color w:val="231F20"/>
        </w:rPr>
        <w:t xml:space="preserve"> also has a right to confidentiality as s/he may be targeted in </w:t>
      </w:r>
      <w:r w:rsidR="00D1541A">
        <w:rPr>
          <w:rFonts w:cstheme="minorHAnsi"/>
          <w:color w:val="231F20"/>
        </w:rPr>
        <w:t>retaliation</w:t>
      </w:r>
      <w:r w:rsidRPr="00930655">
        <w:rPr>
          <w:rFonts w:cstheme="minorHAnsi"/>
          <w:color w:val="231F20"/>
        </w:rPr>
        <w:t>.</w:t>
      </w:r>
    </w:p>
    <w:p w14:paraId="0DAFE939" w14:textId="77777777" w:rsidR="002432D9" w:rsidRPr="00930655" w:rsidRDefault="002432D9" w:rsidP="00930655">
      <w:pPr>
        <w:autoSpaceDE w:val="0"/>
        <w:autoSpaceDN w:val="0"/>
        <w:adjustRightInd w:val="0"/>
        <w:spacing w:after="0" w:line="240" w:lineRule="auto"/>
        <w:jc w:val="both"/>
        <w:rPr>
          <w:rFonts w:cstheme="minorHAnsi"/>
          <w:color w:val="231F20"/>
        </w:rPr>
      </w:pPr>
    </w:p>
    <w:p w14:paraId="3092D52C" w14:textId="77777777" w:rsidR="002432D9" w:rsidRDefault="009E5D1C" w:rsidP="00930655">
      <w:pPr>
        <w:autoSpaceDE w:val="0"/>
        <w:autoSpaceDN w:val="0"/>
        <w:adjustRightInd w:val="0"/>
        <w:spacing w:after="0" w:line="240" w:lineRule="auto"/>
        <w:jc w:val="both"/>
        <w:rPr>
          <w:rFonts w:cstheme="minorHAnsi"/>
          <w:color w:val="231F20"/>
        </w:rPr>
      </w:pPr>
      <w:r w:rsidRPr="00930655">
        <w:rPr>
          <w:rFonts w:cstheme="minorHAnsi"/>
          <w:color w:val="231F20"/>
        </w:rPr>
        <w:t>B</w:t>
      </w:r>
      <w:r w:rsidR="002432D9" w:rsidRPr="00930655">
        <w:rPr>
          <w:rFonts w:cstheme="minorHAnsi"/>
          <w:color w:val="231F20"/>
        </w:rPr>
        <w:t>reaches of confidentiality undermine everyone’s confidence and trust in the investigation, the investigators’ ability to find out what hap</w:t>
      </w:r>
      <w:r w:rsidR="00FB1F4F" w:rsidRPr="00930655">
        <w:rPr>
          <w:rFonts w:cstheme="minorHAnsi"/>
          <w:color w:val="231F20"/>
        </w:rPr>
        <w:t>pened and the complaints system</w:t>
      </w:r>
      <w:r w:rsidR="00D1541A">
        <w:rPr>
          <w:rFonts w:cstheme="minorHAnsi"/>
          <w:color w:val="231F20"/>
        </w:rPr>
        <w:t>.</w:t>
      </w:r>
    </w:p>
    <w:p w14:paraId="0C08CBEF" w14:textId="77777777" w:rsidR="00CA6869" w:rsidRDefault="00CA6869" w:rsidP="00930655">
      <w:pPr>
        <w:autoSpaceDE w:val="0"/>
        <w:autoSpaceDN w:val="0"/>
        <w:adjustRightInd w:val="0"/>
        <w:spacing w:after="0" w:line="240" w:lineRule="auto"/>
        <w:jc w:val="both"/>
        <w:rPr>
          <w:rFonts w:cstheme="minorHAnsi"/>
          <w:color w:val="231F20"/>
        </w:rPr>
      </w:pPr>
    </w:p>
    <w:p w14:paraId="48844639" w14:textId="77777777" w:rsidR="00CA6869" w:rsidRPr="00CA6869" w:rsidRDefault="00CA6869" w:rsidP="00930655">
      <w:pPr>
        <w:autoSpaceDE w:val="0"/>
        <w:autoSpaceDN w:val="0"/>
        <w:adjustRightInd w:val="0"/>
        <w:spacing w:after="0" w:line="240" w:lineRule="auto"/>
        <w:jc w:val="both"/>
        <w:rPr>
          <w:rFonts w:cstheme="minorHAnsi"/>
          <w:color w:val="231F20"/>
          <w:sz w:val="24"/>
        </w:rPr>
      </w:pPr>
      <w:r w:rsidRPr="00CA6869">
        <w:rPr>
          <w:rStyle w:val="A9"/>
          <w:sz w:val="22"/>
        </w:rPr>
        <w:lastRenderedPageBreak/>
        <w:t>In consideration of mandatory reporting of humanitarian personnel to report SEA to their agency or Investigative Body</w:t>
      </w:r>
      <w:r w:rsidR="00D1541A">
        <w:rPr>
          <w:rStyle w:val="A9"/>
          <w:sz w:val="22"/>
        </w:rPr>
        <w:t xml:space="preserve"> and the duty to report under Tanzanian law</w:t>
      </w:r>
      <w:r w:rsidRPr="00CA6869">
        <w:rPr>
          <w:rStyle w:val="A9"/>
          <w:sz w:val="22"/>
        </w:rPr>
        <w:t xml:space="preserve">, anyone receiving a complaint directly should explain this obligation, and reassure the complainant/survivor that all information shared will be appropriately protected and will be kept confidential between only those who are </w:t>
      </w:r>
      <w:r w:rsidR="00151FD8" w:rsidRPr="00CA6869">
        <w:rPr>
          <w:rStyle w:val="A9"/>
          <w:sz w:val="22"/>
        </w:rPr>
        <w:t>authorized</w:t>
      </w:r>
      <w:r w:rsidRPr="00CA6869">
        <w:rPr>
          <w:rStyle w:val="A9"/>
          <w:sz w:val="22"/>
        </w:rPr>
        <w:t xml:space="preserve"> to know on the basis of providing protection or taking appropriate action i.e. investigation.</w:t>
      </w:r>
      <w:r w:rsidR="00D1541A">
        <w:rPr>
          <w:rStyle w:val="A9"/>
          <w:sz w:val="22"/>
        </w:rPr>
        <w:t xml:space="preserve"> </w:t>
      </w:r>
    </w:p>
    <w:p w14:paraId="1586CD9B" w14:textId="77777777" w:rsidR="00FC6383" w:rsidRPr="00A62275" w:rsidRDefault="007A1126" w:rsidP="00930655">
      <w:pPr>
        <w:pStyle w:val="Heading2"/>
        <w:spacing w:line="240" w:lineRule="auto"/>
        <w:rPr>
          <w:rFonts w:asciiTheme="minorHAnsi" w:hAnsiTheme="minorHAnsi"/>
          <w:color w:val="31849B" w:themeColor="accent5" w:themeShade="BF"/>
          <w:sz w:val="22"/>
          <w:szCs w:val="22"/>
        </w:rPr>
      </w:pPr>
      <w:bookmarkStart w:id="14" w:name="_Toc486437011"/>
      <w:r>
        <w:rPr>
          <w:rFonts w:asciiTheme="minorHAnsi" w:hAnsiTheme="minorHAnsi"/>
          <w:color w:val="31849B" w:themeColor="accent5" w:themeShade="BF"/>
          <w:sz w:val="22"/>
          <w:szCs w:val="22"/>
        </w:rPr>
        <w:t>10</w:t>
      </w:r>
      <w:r w:rsidR="00FB1F4F" w:rsidRPr="00A62275">
        <w:rPr>
          <w:rFonts w:asciiTheme="minorHAnsi" w:hAnsiTheme="minorHAnsi"/>
          <w:color w:val="31849B" w:themeColor="accent5" w:themeShade="BF"/>
          <w:sz w:val="22"/>
          <w:szCs w:val="22"/>
        </w:rPr>
        <w:t xml:space="preserve">.1 </w:t>
      </w:r>
      <w:r w:rsidR="00FC6383" w:rsidRPr="00A62275">
        <w:rPr>
          <w:rFonts w:asciiTheme="minorHAnsi" w:hAnsiTheme="minorHAnsi"/>
          <w:color w:val="31849B" w:themeColor="accent5" w:themeShade="BF"/>
          <w:sz w:val="24"/>
          <w:szCs w:val="22"/>
        </w:rPr>
        <w:t>WHAT IS CONFIDENTIAL</w:t>
      </w:r>
      <w:bookmarkEnd w:id="14"/>
    </w:p>
    <w:p w14:paraId="6F8A5F10" w14:textId="77777777" w:rsidR="00FC6383" w:rsidRPr="00930655" w:rsidRDefault="00FC6383" w:rsidP="00930655">
      <w:pPr>
        <w:autoSpaceDE w:val="0"/>
        <w:autoSpaceDN w:val="0"/>
        <w:adjustRightInd w:val="0"/>
        <w:spacing w:after="0" w:line="240" w:lineRule="auto"/>
        <w:rPr>
          <w:rFonts w:cstheme="minorHAnsi"/>
          <w:color w:val="231F20"/>
        </w:rPr>
      </w:pPr>
    </w:p>
    <w:p w14:paraId="2A6DEC03" w14:textId="77777777" w:rsidR="00FC6383" w:rsidRPr="00930655" w:rsidRDefault="00FC6383" w:rsidP="00930655">
      <w:pPr>
        <w:autoSpaceDE w:val="0"/>
        <w:autoSpaceDN w:val="0"/>
        <w:adjustRightInd w:val="0"/>
        <w:spacing w:after="0" w:line="240" w:lineRule="auto"/>
        <w:jc w:val="both"/>
        <w:rPr>
          <w:rFonts w:cstheme="minorHAnsi"/>
          <w:color w:val="231F20"/>
        </w:rPr>
      </w:pPr>
      <w:r w:rsidRPr="00930655">
        <w:rPr>
          <w:rFonts w:cstheme="minorHAnsi"/>
          <w:color w:val="231F20"/>
        </w:rPr>
        <w:t xml:space="preserve">In most cases, the fact and nature of the complaint, the identity of the key participants (the complainant, the </w:t>
      </w:r>
      <w:r w:rsidR="00F15AEE" w:rsidRPr="00930655">
        <w:rPr>
          <w:rFonts w:cstheme="minorHAnsi"/>
          <w:color w:val="231F20"/>
        </w:rPr>
        <w:t>S</w:t>
      </w:r>
      <w:r w:rsidR="00D871B2">
        <w:rPr>
          <w:rFonts w:cstheme="minorHAnsi"/>
          <w:color w:val="231F20"/>
        </w:rPr>
        <w:t>ubject of the Complaint</w:t>
      </w:r>
      <w:r w:rsidRPr="00930655">
        <w:rPr>
          <w:rFonts w:cstheme="minorHAnsi"/>
          <w:color w:val="231F20"/>
        </w:rPr>
        <w:t xml:space="preserve"> and witnesses) and the investigation records are confidential. That said, all aspects of the complaint are sensitive since there is a risk that outsiders will be able to deduce important information about the case from small, seemingly insignificant details.</w:t>
      </w:r>
    </w:p>
    <w:p w14:paraId="56040B07" w14:textId="77777777" w:rsidR="00FC6383" w:rsidRPr="00930655" w:rsidRDefault="00FC6383" w:rsidP="00930655">
      <w:pPr>
        <w:autoSpaceDE w:val="0"/>
        <w:autoSpaceDN w:val="0"/>
        <w:adjustRightInd w:val="0"/>
        <w:spacing w:after="0" w:line="240" w:lineRule="auto"/>
        <w:jc w:val="both"/>
        <w:rPr>
          <w:rFonts w:cstheme="minorHAnsi"/>
          <w:color w:val="231F20"/>
        </w:rPr>
      </w:pPr>
    </w:p>
    <w:p w14:paraId="7427E082" w14:textId="77777777" w:rsidR="00FC6383" w:rsidRPr="00930655" w:rsidRDefault="00A26104" w:rsidP="00930655">
      <w:pPr>
        <w:autoSpaceDE w:val="0"/>
        <w:autoSpaceDN w:val="0"/>
        <w:adjustRightInd w:val="0"/>
        <w:spacing w:after="0" w:line="240" w:lineRule="auto"/>
        <w:jc w:val="both"/>
        <w:rPr>
          <w:rFonts w:cstheme="minorHAnsi"/>
        </w:rPr>
      </w:pPr>
      <w:r w:rsidRPr="00930655">
        <w:rPr>
          <w:rFonts w:cstheme="minorHAnsi"/>
        </w:rPr>
        <w:t xml:space="preserve">Only those who </w:t>
      </w:r>
      <w:r w:rsidRPr="00930655">
        <w:rPr>
          <w:rFonts w:cstheme="minorHAnsi"/>
          <w:b/>
        </w:rPr>
        <w:t>‘</w:t>
      </w:r>
      <w:r w:rsidR="00FC6383" w:rsidRPr="00930655">
        <w:rPr>
          <w:rFonts w:cstheme="minorHAnsi"/>
          <w:b/>
        </w:rPr>
        <w:t>need to</w:t>
      </w:r>
      <w:r w:rsidRPr="00930655">
        <w:rPr>
          <w:rFonts w:cstheme="minorHAnsi"/>
          <w:b/>
        </w:rPr>
        <w:t xml:space="preserve"> know’</w:t>
      </w:r>
      <w:r w:rsidR="00FC6383" w:rsidRPr="00930655">
        <w:rPr>
          <w:rFonts w:cstheme="minorHAnsi"/>
          <w:b/>
        </w:rPr>
        <w:t xml:space="preserve"> </w:t>
      </w:r>
      <w:r w:rsidR="00FC6383" w:rsidRPr="00930655">
        <w:rPr>
          <w:rFonts w:cstheme="minorHAnsi"/>
        </w:rPr>
        <w:t xml:space="preserve">should be informed of the investigation, and all staff reminded of their obligations to colleagues and beneficiaries to comply with this. This is critical, </w:t>
      </w:r>
      <w:r w:rsidR="00151FD8" w:rsidRPr="00930655">
        <w:rPr>
          <w:rFonts w:cstheme="minorHAnsi"/>
        </w:rPr>
        <w:t>recognizing</w:t>
      </w:r>
      <w:r w:rsidR="00FC6383" w:rsidRPr="00930655">
        <w:rPr>
          <w:rFonts w:cstheme="minorHAnsi"/>
        </w:rPr>
        <w:t xml:space="preserve"> that reporting </w:t>
      </w:r>
      <w:r w:rsidR="001B38CA" w:rsidRPr="00930655">
        <w:rPr>
          <w:rFonts w:cstheme="minorHAnsi"/>
        </w:rPr>
        <w:t>concerns</w:t>
      </w:r>
      <w:r w:rsidR="00FC6383" w:rsidRPr="00930655">
        <w:rPr>
          <w:rFonts w:cstheme="minorHAnsi"/>
        </w:rPr>
        <w:t xml:space="preserve"> and providing evidence in the course of an investigation can be difficult and dangerous. The disclosure of the identity of a complainant would only occur when the complainant has consented to the disclosure, it is necessary for disciplinary and judicial proceedings, and this has been approved by the designated senior member of staff</w:t>
      </w:r>
      <w:r w:rsidR="00FC6383" w:rsidRPr="00930655">
        <w:rPr>
          <w:rFonts w:cstheme="minorHAnsi"/>
          <w:b/>
          <w:bCs/>
          <w:i/>
          <w:iCs/>
        </w:rPr>
        <w:t>.</w:t>
      </w:r>
    </w:p>
    <w:p w14:paraId="38DCDAAE" w14:textId="77777777" w:rsidR="00FC6383" w:rsidRPr="00930655" w:rsidRDefault="00FC6383" w:rsidP="00930655">
      <w:pPr>
        <w:autoSpaceDE w:val="0"/>
        <w:autoSpaceDN w:val="0"/>
        <w:adjustRightInd w:val="0"/>
        <w:spacing w:after="0" w:line="240" w:lineRule="auto"/>
        <w:rPr>
          <w:rFonts w:cstheme="minorHAnsi"/>
          <w:color w:val="231F20"/>
        </w:rPr>
      </w:pPr>
      <w:r w:rsidRPr="00930655">
        <w:rPr>
          <w:rFonts w:cstheme="minorHAnsi"/>
          <w:color w:val="231F20"/>
        </w:rPr>
        <w:t xml:space="preserve"> </w:t>
      </w:r>
    </w:p>
    <w:p w14:paraId="0BBE1E01" w14:textId="77777777" w:rsidR="00FC6383" w:rsidRPr="00A62275" w:rsidRDefault="007A1126" w:rsidP="00930655">
      <w:pPr>
        <w:pStyle w:val="Heading2"/>
        <w:spacing w:line="240" w:lineRule="auto"/>
        <w:rPr>
          <w:rFonts w:asciiTheme="minorHAnsi" w:hAnsiTheme="minorHAnsi" w:cstheme="minorHAnsi"/>
          <w:color w:val="31849B" w:themeColor="accent5" w:themeShade="BF"/>
          <w:sz w:val="24"/>
          <w:szCs w:val="22"/>
        </w:rPr>
      </w:pPr>
      <w:bookmarkStart w:id="15" w:name="_Toc486437012"/>
      <w:r>
        <w:rPr>
          <w:rFonts w:asciiTheme="minorHAnsi" w:hAnsiTheme="minorHAnsi" w:cstheme="minorHAnsi"/>
          <w:color w:val="31849B" w:themeColor="accent5" w:themeShade="BF"/>
          <w:sz w:val="24"/>
          <w:szCs w:val="22"/>
        </w:rPr>
        <w:t>10</w:t>
      </w:r>
      <w:r w:rsidR="00FB1F4F" w:rsidRPr="00A62275">
        <w:rPr>
          <w:rFonts w:asciiTheme="minorHAnsi" w:hAnsiTheme="minorHAnsi" w:cstheme="minorHAnsi"/>
          <w:color w:val="31849B" w:themeColor="accent5" w:themeShade="BF"/>
          <w:sz w:val="24"/>
          <w:szCs w:val="22"/>
        </w:rPr>
        <w:t xml:space="preserve">.2 </w:t>
      </w:r>
      <w:r w:rsidR="00FC6383" w:rsidRPr="00A62275">
        <w:rPr>
          <w:rFonts w:asciiTheme="minorHAnsi" w:hAnsiTheme="minorHAnsi" w:cstheme="minorHAnsi"/>
          <w:color w:val="31849B" w:themeColor="accent5" w:themeShade="BF"/>
          <w:sz w:val="24"/>
          <w:szCs w:val="22"/>
        </w:rPr>
        <w:t>WHAT IS DISCLOSURE</w:t>
      </w:r>
      <w:bookmarkEnd w:id="15"/>
    </w:p>
    <w:p w14:paraId="1791C935" w14:textId="77777777" w:rsidR="00FC6383" w:rsidRPr="00930655" w:rsidRDefault="00FC6383" w:rsidP="00930655">
      <w:pPr>
        <w:autoSpaceDE w:val="0"/>
        <w:autoSpaceDN w:val="0"/>
        <w:adjustRightInd w:val="0"/>
        <w:spacing w:after="0" w:line="240" w:lineRule="auto"/>
        <w:rPr>
          <w:rFonts w:cstheme="minorHAnsi"/>
          <w:color w:val="231F20"/>
        </w:rPr>
      </w:pPr>
    </w:p>
    <w:p w14:paraId="4EE0BC9C" w14:textId="77777777" w:rsidR="00FC6383" w:rsidRPr="00930655" w:rsidRDefault="00FC6383" w:rsidP="00930655">
      <w:pPr>
        <w:autoSpaceDE w:val="0"/>
        <w:autoSpaceDN w:val="0"/>
        <w:adjustRightInd w:val="0"/>
        <w:spacing w:after="0" w:line="240" w:lineRule="auto"/>
        <w:jc w:val="both"/>
        <w:rPr>
          <w:rFonts w:cstheme="minorHAnsi"/>
          <w:color w:val="231F20"/>
        </w:rPr>
      </w:pPr>
      <w:r w:rsidRPr="00930655">
        <w:rPr>
          <w:rFonts w:cstheme="minorHAnsi"/>
          <w:color w:val="231F20"/>
        </w:rPr>
        <w:t xml:space="preserve">Confidentiality is breached by </w:t>
      </w:r>
      <w:r w:rsidR="00151FD8" w:rsidRPr="00930655">
        <w:rPr>
          <w:rFonts w:cstheme="minorHAnsi"/>
          <w:color w:val="231F20"/>
        </w:rPr>
        <w:t>unauthorized</w:t>
      </w:r>
      <w:r w:rsidRPr="00930655">
        <w:rPr>
          <w:rFonts w:cstheme="minorHAnsi"/>
          <w:color w:val="231F20"/>
        </w:rPr>
        <w:t xml:space="preserve"> disclosure, </w:t>
      </w:r>
      <w:r w:rsidR="00D871B2">
        <w:rPr>
          <w:rFonts w:cstheme="minorHAnsi"/>
          <w:color w:val="231F20"/>
        </w:rPr>
        <w:t xml:space="preserve">regardless of whether that disclosure is </w:t>
      </w:r>
      <w:r w:rsidRPr="00930655">
        <w:rPr>
          <w:rFonts w:cstheme="minorHAnsi"/>
          <w:color w:val="231F20"/>
        </w:rPr>
        <w:t>accidental or intentional.</w:t>
      </w:r>
    </w:p>
    <w:p w14:paraId="1EB09C05" w14:textId="77777777" w:rsidR="00FC6383" w:rsidRPr="00930655" w:rsidRDefault="00FC6383" w:rsidP="00930655">
      <w:pPr>
        <w:autoSpaceDE w:val="0"/>
        <w:autoSpaceDN w:val="0"/>
        <w:adjustRightInd w:val="0"/>
        <w:spacing w:after="0" w:line="240" w:lineRule="auto"/>
        <w:jc w:val="both"/>
        <w:rPr>
          <w:rFonts w:cstheme="minorHAnsi"/>
          <w:color w:val="231F20"/>
        </w:rPr>
      </w:pPr>
    </w:p>
    <w:p w14:paraId="785E1C24" w14:textId="77777777" w:rsidR="00FC6383" w:rsidRPr="00930655" w:rsidRDefault="00FC6383" w:rsidP="00930655">
      <w:pPr>
        <w:autoSpaceDE w:val="0"/>
        <w:autoSpaceDN w:val="0"/>
        <w:adjustRightInd w:val="0"/>
        <w:spacing w:after="0" w:line="240" w:lineRule="auto"/>
        <w:jc w:val="both"/>
        <w:rPr>
          <w:rFonts w:cstheme="minorHAnsi"/>
          <w:color w:val="231F20"/>
        </w:rPr>
      </w:pPr>
      <w:r w:rsidRPr="00930655">
        <w:rPr>
          <w:rFonts w:cstheme="minorHAnsi"/>
          <w:b/>
          <w:color w:val="231F20"/>
        </w:rPr>
        <w:t>Accidental disclosure</w:t>
      </w:r>
      <w:r w:rsidRPr="00930655">
        <w:rPr>
          <w:rFonts w:cstheme="minorHAnsi"/>
          <w:color w:val="231F20"/>
        </w:rPr>
        <w:t xml:space="preserve"> occurs when key details about the complaint are inadvertently revealed, generally in casual conversation or by documents ‘falling into the wrong hands’. To </w:t>
      </w:r>
      <w:r w:rsidR="00151FD8" w:rsidRPr="00930655">
        <w:rPr>
          <w:rFonts w:cstheme="minorHAnsi"/>
          <w:color w:val="231F20"/>
        </w:rPr>
        <w:t>minimize</w:t>
      </w:r>
      <w:r w:rsidRPr="00930655">
        <w:rPr>
          <w:rFonts w:cstheme="minorHAnsi"/>
          <w:color w:val="231F20"/>
        </w:rPr>
        <w:t xml:space="preserve"> the risks of accidental disclosure, investigators should develop an action plan, which identifies the risks to confidentiality, defines who is responsible for addressing those risks in each stage of the investigation and identifies ways to prevent disclosure. Investigators should also require anyone in the </w:t>
      </w:r>
      <w:r w:rsidR="00EF60C0" w:rsidRPr="00930655">
        <w:rPr>
          <w:rFonts w:cstheme="minorHAnsi"/>
          <w:color w:val="231F20"/>
        </w:rPr>
        <w:t>organization/agency</w:t>
      </w:r>
      <w:r w:rsidRPr="00930655">
        <w:rPr>
          <w:rFonts w:cstheme="minorHAnsi"/>
          <w:color w:val="231F20"/>
        </w:rPr>
        <w:t xml:space="preserve"> who knows about the complaint to sign a confidentiality </w:t>
      </w:r>
      <w:r w:rsidR="00001BBC">
        <w:rPr>
          <w:rFonts w:cstheme="minorHAnsi"/>
          <w:color w:val="231F20"/>
        </w:rPr>
        <w:t>agreement</w:t>
      </w:r>
      <w:r w:rsidRPr="00930655">
        <w:rPr>
          <w:rFonts w:cstheme="minorHAnsi"/>
          <w:color w:val="231F20"/>
        </w:rPr>
        <w:t>. More generally, investigation units should have separate document management systems including separate servers and printers.</w:t>
      </w:r>
    </w:p>
    <w:p w14:paraId="4D6A9759" w14:textId="77777777" w:rsidR="00FC6383" w:rsidRPr="00930655" w:rsidRDefault="00FC6383" w:rsidP="00930655">
      <w:pPr>
        <w:autoSpaceDE w:val="0"/>
        <w:autoSpaceDN w:val="0"/>
        <w:adjustRightInd w:val="0"/>
        <w:spacing w:after="0" w:line="240" w:lineRule="auto"/>
        <w:jc w:val="both"/>
        <w:rPr>
          <w:rFonts w:cstheme="minorHAnsi"/>
          <w:color w:val="231F20"/>
        </w:rPr>
      </w:pPr>
    </w:p>
    <w:p w14:paraId="0D3D1E5B" w14:textId="77777777" w:rsidR="00FC6383" w:rsidRPr="00930655" w:rsidRDefault="00FC6383" w:rsidP="00930655">
      <w:pPr>
        <w:autoSpaceDE w:val="0"/>
        <w:autoSpaceDN w:val="0"/>
        <w:adjustRightInd w:val="0"/>
        <w:spacing w:after="0" w:line="240" w:lineRule="auto"/>
        <w:jc w:val="both"/>
        <w:rPr>
          <w:rFonts w:cstheme="minorHAnsi"/>
          <w:color w:val="231F20"/>
        </w:rPr>
      </w:pPr>
      <w:r w:rsidRPr="00930655">
        <w:rPr>
          <w:rFonts w:cstheme="minorHAnsi"/>
          <w:b/>
          <w:color w:val="231F20"/>
        </w:rPr>
        <w:t>Intentional disclosure</w:t>
      </w:r>
      <w:r w:rsidRPr="00930655">
        <w:rPr>
          <w:rFonts w:cstheme="minorHAnsi"/>
          <w:color w:val="231F20"/>
        </w:rPr>
        <w:t xml:space="preserve"> is more difficult to prevent – by definition it involves someone who is trusted with information disregarding the rules and telling others. </w:t>
      </w:r>
      <w:r w:rsidR="00001BBC">
        <w:rPr>
          <w:rFonts w:cstheme="minorHAnsi"/>
          <w:color w:val="231F20"/>
        </w:rPr>
        <w:t>Entities</w:t>
      </w:r>
      <w:r w:rsidRPr="00930655">
        <w:rPr>
          <w:rFonts w:cstheme="minorHAnsi"/>
          <w:color w:val="231F20"/>
        </w:rPr>
        <w:t xml:space="preserve"> can reduce the risk by limiting the number of people who know about the complaint, choosing team members carefully and after extensive background checks, remaining alert to conflicts of interest and taking strong action against anyone who knowingly broadcasts confidential information about the case.</w:t>
      </w:r>
    </w:p>
    <w:p w14:paraId="7CC2478C" w14:textId="77777777" w:rsidR="00FC6383" w:rsidRPr="00930655" w:rsidRDefault="00FC6383" w:rsidP="00930655">
      <w:pPr>
        <w:autoSpaceDE w:val="0"/>
        <w:autoSpaceDN w:val="0"/>
        <w:adjustRightInd w:val="0"/>
        <w:spacing w:after="0" w:line="240" w:lineRule="auto"/>
        <w:jc w:val="both"/>
        <w:rPr>
          <w:rFonts w:cstheme="minorHAnsi"/>
          <w:color w:val="231F20"/>
        </w:rPr>
      </w:pPr>
    </w:p>
    <w:p w14:paraId="443FB26E" w14:textId="77777777" w:rsidR="007A1126" w:rsidRDefault="00FC6383" w:rsidP="00F10AD3">
      <w:pPr>
        <w:pStyle w:val="Heading2"/>
        <w:numPr>
          <w:ilvl w:val="1"/>
          <w:numId w:val="22"/>
        </w:numPr>
        <w:spacing w:line="240" w:lineRule="auto"/>
        <w:rPr>
          <w:rFonts w:asciiTheme="minorHAnsi" w:hAnsiTheme="minorHAnsi" w:cstheme="minorHAnsi"/>
          <w:color w:val="31849B" w:themeColor="accent5" w:themeShade="BF"/>
          <w:sz w:val="24"/>
          <w:szCs w:val="22"/>
        </w:rPr>
      </w:pPr>
      <w:bookmarkStart w:id="16" w:name="_Toc486437013"/>
      <w:r w:rsidRPr="00A62275">
        <w:rPr>
          <w:rFonts w:asciiTheme="minorHAnsi" w:hAnsiTheme="minorHAnsi" w:cstheme="minorHAnsi"/>
          <w:color w:val="31849B" w:themeColor="accent5" w:themeShade="BF"/>
          <w:sz w:val="24"/>
          <w:szCs w:val="22"/>
        </w:rPr>
        <w:t>WHEN IS DISCLOSURE ALLOWED</w:t>
      </w:r>
      <w:bookmarkEnd w:id="16"/>
    </w:p>
    <w:p w14:paraId="5AAD0771" w14:textId="77777777" w:rsidR="007A1126" w:rsidRDefault="007A1126" w:rsidP="00930655">
      <w:pPr>
        <w:autoSpaceDE w:val="0"/>
        <w:autoSpaceDN w:val="0"/>
        <w:adjustRightInd w:val="0"/>
        <w:spacing w:after="0" w:line="240" w:lineRule="auto"/>
        <w:jc w:val="both"/>
        <w:rPr>
          <w:rFonts w:cstheme="minorHAnsi"/>
          <w:color w:val="231F20"/>
        </w:rPr>
      </w:pPr>
    </w:p>
    <w:p w14:paraId="3B035FF4" w14:textId="77777777" w:rsidR="00B847B1" w:rsidRPr="00930655" w:rsidRDefault="00B847B1" w:rsidP="00930655">
      <w:pPr>
        <w:autoSpaceDE w:val="0"/>
        <w:autoSpaceDN w:val="0"/>
        <w:adjustRightInd w:val="0"/>
        <w:spacing w:after="0" w:line="240" w:lineRule="auto"/>
        <w:jc w:val="both"/>
        <w:rPr>
          <w:rFonts w:cstheme="minorHAnsi"/>
          <w:color w:val="231F20"/>
        </w:rPr>
      </w:pPr>
      <w:r w:rsidRPr="00930655">
        <w:rPr>
          <w:rFonts w:cstheme="minorHAnsi"/>
          <w:color w:val="231F20"/>
        </w:rPr>
        <w:t xml:space="preserve">A </w:t>
      </w:r>
      <w:r w:rsidR="000A27E3" w:rsidRPr="00930655">
        <w:rPr>
          <w:rFonts w:cstheme="minorHAnsi"/>
          <w:color w:val="231F20"/>
        </w:rPr>
        <w:t>complainant</w:t>
      </w:r>
      <w:r w:rsidRPr="00930655">
        <w:rPr>
          <w:rFonts w:cstheme="minorHAnsi"/>
          <w:color w:val="231F20"/>
        </w:rPr>
        <w:t>’s identity should only be disclosed when it is in her/his best interests, the complainant has been told of the disclosure</w:t>
      </w:r>
      <w:r w:rsidR="00D871B2">
        <w:rPr>
          <w:rFonts w:cstheme="minorHAnsi"/>
          <w:color w:val="231F20"/>
        </w:rPr>
        <w:t>,</w:t>
      </w:r>
      <w:r w:rsidRPr="00930655">
        <w:rPr>
          <w:rFonts w:cstheme="minorHAnsi"/>
          <w:color w:val="231F20"/>
        </w:rPr>
        <w:t xml:space="preserve"> and the Head of Office</w:t>
      </w:r>
      <w:r w:rsidR="006D0780" w:rsidRPr="00930655">
        <w:rPr>
          <w:rFonts w:cstheme="minorHAnsi"/>
          <w:color w:val="231F20"/>
        </w:rPr>
        <w:t xml:space="preserve"> of the respective </w:t>
      </w:r>
      <w:r w:rsidR="00776594">
        <w:rPr>
          <w:rFonts w:cstheme="minorHAnsi"/>
          <w:color w:val="231F20"/>
        </w:rPr>
        <w:t>entity</w:t>
      </w:r>
      <w:r w:rsidRPr="00930655">
        <w:rPr>
          <w:rFonts w:cstheme="minorHAnsi"/>
          <w:color w:val="231F20"/>
        </w:rPr>
        <w:t xml:space="preserve"> approves the disclosure.</w:t>
      </w:r>
    </w:p>
    <w:p w14:paraId="0B84EEAF" w14:textId="77777777" w:rsidR="00B847B1" w:rsidRPr="00930655" w:rsidRDefault="00B847B1" w:rsidP="00930655">
      <w:pPr>
        <w:autoSpaceDE w:val="0"/>
        <w:autoSpaceDN w:val="0"/>
        <w:adjustRightInd w:val="0"/>
        <w:spacing w:after="0" w:line="240" w:lineRule="auto"/>
        <w:jc w:val="both"/>
        <w:rPr>
          <w:rFonts w:cstheme="minorHAnsi"/>
          <w:color w:val="231F20"/>
        </w:rPr>
      </w:pPr>
    </w:p>
    <w:p w14:paraId="05C5574A" w14:textId="77777777" w:rsidR="00FC6383" w:rsidRPr="00930655" w:rsidRDefault="00FC6383" w:rsidP="00930655">
      <w:pPr>
        <w:autoSpaceDE w:val="0"/>
        <w:autoSpaceDN w:val="0"/>
        <w:adjustRightInd w:val="0"/>
        <w:spacing w:after="0" w:line="240" w:lineRule="auto"/>
        <w:jc w:val="both"/>
        <w:rPr>
          <w:rFonts w:cstheme="minorHAnsi"/>
          <w:color w:val="231F20"/>
        </w:rPr>
      </w:pPr>
      <w:r w:rsidRPr="00930655">
        <w:rPr>
          <w:rFonts w:cstheme="minorHAnsi"/>
          <w:color w:val="231F20"/>
        </w:rPr>
        <w:t>Generally, disclosure is</w:t>
      </w:r>
      <w:r w:rsidR="002F6DAF" w:rsidRPr="00930655">
        <w:rPr>
          <w:rFonts w:cstheme="minorHAnsi"/>
          <w:color w:val="231F20"/>
        </w:rPr>
        <w:t xml:space="preserve"> only</w:t>
      </w:r>
      <w:r w:rsidRPr="00930655">
        <w:rPr>
          <w:rFonts w:cstheme="minorHAnsi"/>
          <w:color w:val="231F20"/>
        </w:rPr>
        <w:t xml:space="preserve"> allowed when:</w:t>
      </w:r>
    </w:p>
    <w:p w14:paraId="7EB26FB2" w14:textId="77777777" w:rsidR="00FC6383" w:rsidRPr="00930655" w:rsidRDefault="00FC6383" w:rsidP="00930655">
      <w:pPr>
        <w:autoSpaceDE w:val="0"/>
        <w:autoSpaceDN w:val="0"/>
        <w:adjustRightInd w:val="0"/>
        <w:spacing w:after="0" w:line="240" w:lineRule="auto"/>
        <w:jc w:val="both"/>
        <w:rPr>
          <w:rFonts w:cstheme="minorHAnsi"/>
          <w:color w:val="231F20"/>
        </w:rPr>
      </w:pPr>
    </w:p>
    <w:p w14:paraId="1E73FA40" w14:textId="77777777" w:rsidR="002F6DAF" w:rsidRPr="00930655" w:rsidRDefault="00FC6383" w:rsidP="00930655">
      <w:pPr>
        <w:pStyle w:val="ListParagraph"/>
        <w:numPr>
          <w:ilvl w:val="0"/>
          <w:numId w:val="5"/>
        </w:numPr>
        <w:autoSpaceDE w:val="0"/>
        <w:autoSpaceDN w:val="0"/>
        <w:adjustRightInd w:val="0"/>
        <w:spacing w:after="0" w:line="240" w:lineRule="auto"/>
        <w:jc w:val="both"/>
        <w:rPr>
          <w:rFonts w:cstheme="minorHAnsi"/>
          <w:color w:val="231F20"/>
        </w:rPr>
      </w:pPr>
      <w:r w:rsidRPr="00930655">
        <w:rPr>
          <w:rFonts w:cstheme="minorHAnsi"/>
          <w:color w:val="231F20"/>
        </w:rPr>
        <w:t>it is required or permi</w:t>
      </w:r>
      <w:r w:rsidR="00BA195C" w:rsidRPr="00930655">
        <w:rPr>
          <w:rFonts w:cstheme="minorHAnsi"/>
          <w:color w:val="231F20"/>
        </w:rPr>
        <w:t>tted by law;</w:t>
      </w:r>
    </w:p>
    <w:p w14:paraId="62542305" w14:textId="77777777" w:rsidR="00FC6383" w:rsidRPr="00930655" w:rsidRDefault="00FC6383" w:rsidP="00930655">
      <w:pPr>
        <w:pStyle w:val="ListParagraph"/>
        <w:numPr>
          <w:ilvl w:val="0"/>
          <w:numId w:val="5"/>
        </w:numPr>
        <w:autoSpaceDE w:val="0"/>
        <w:autoSpaceDN w:val="0"/>
        <w:adjustRightInd w:val="0"/>
        <w:spacing w:after="0" w:line="240" w:lineRule="auto"/>
        <w:jc w:val="both"/>
        <w:rPr>
          <w:rFonts w:cstheme="minorHAnsi"/>
          <w:color w:val="231F20"/>
        </w:rPr>
      </w:pPr>
      <w:r w:rsidRPr="00930655">
        <w:rPr>
          <w:rFonts w:cstheme="minorHAnsi"/>
          <w:color w:val="231F20"/>
        </w:rPr>
        <w:t xml:space="preserve">it is required by management in the best interests of </w:t>
      </w:r>
      <w:r w:rsidR="00151FD8">
        <w:rPr>
          <w:rFonts w:cstheme="minorHAnsi"/>
          <w:color w:val="231F20"/>
        </w:rPr>
        <w:t xml:space="preserve">the </w:t>
      </w:r>
      <w:r w:rsidR="00D871B2">
        <w:rPr>
          <w:rFonts w:cstheme="minorHAnsi"/>
          <w:color w:val="231F20"/>
        </w:rPr>
        <w:t>subject of the complaint</w:t>
      </w:r>
      <w:r w:rsidR="00BA195C" w:rsidRPr="00930655">
        <w:rPr>
          <w:rFonts w:cstheme="minorHAnsi"/>
          <w:color w:val="231F20"/>
        </w:rPr>
        <w:t>;</w:t>
      </w:r>
    </w:p>
    <w:p w14:paraId="50D05261" w14:textId="77777777" w:rsidR="00FC6383" w:rsidRPr="00930655" w:rsidRDefault="00FC6383" w:rsidP="00930655">
      <w:pPr>
        <w:pStyle w:val="ListParagraph"/>
        <w:numPr>
          <w:ilvl w:val="0"/>
          <w:numId w:val="5"/>
        </w:numPr>
        <w:autoSpaceDE w:val="0"/>
        <w:autoSpaceDN w:val="0"/>
        <w:adjustRightInd w:val="0"/>
        <w:spacing w:after="0" w:line="240" w:lineRule="auto"/>
        <w:jc w:val="both"/>
        <w:rPr>
          <w:rFonts w:cstheme="minorHAnsi"/>
          <w:color w:val="231F20"/>
        </w:rPr>
      </w:pPr>
      <w:r w:rsidRPr="00930655">
        <w:rPr>
          <w:rFonts w:cstheme="minorHAnsi"/>
          <w:color w:val="231F20"/>
        </w:rPr>
        <w:t xml:space="preserve">it is needed to obtain specialist help for the </w:t>
      </w:r>
      <w:r w:rsidR="000A27E3" w:rsidRPr="00930655">
        <w:rPr>
          <w:rFonts w:cstheme="minorHAnsi"/>
          <w:color w:val="231F20"/>
        </w:rPr>
        <w:t>complainant</w:t>
      </w:r>
      <w:r w:rsidRPr="00930655">
        <w:rPr>
          <w:rFonts w:cstheme="minorHAnsi"/>
          <w:color w:val="231F20"/>
        </w:rPr>
        <w:t xml:space="preserve"> or advice on the evidence</w:t>
      </w:r>
      <w:r w:rsidR="00BA195C" w:rsidRPr="00930655">
        <w:rPr>
          <w:rFonts w:cstheme="minorHAnsi"/>
          <w:color w:val="231F20"/>
        </w:rPr>
        <w:t>.</w:t>
      </w:r>
    </w:p>
    <w:p w14:paraId="62F52BBA" w14:textId="77777777" w:rsidR="00FC6383" w:rsidRPr="00930655" w:rsidRDefault="00FC6383" w:rsidP="00930655">
      <w:pPr>
        <w:autoSpaceDE w:val="0"/>
        <w:autoSpaceDN w:val="0"/>
        <w:adjustRightInd w:val="0"/>
        <w:spacing w:after="0" w:line="240" w:lineRule="auto"/>
        <w:jc w:val="both"/>
        <w:rPr>
          <w:rFonts w:cstheme="minorHAnsi"/>
          <w:color w:val="231F20"/>
        </w:rPr>
      </w:pPr>
    </w:p>
    <w:p w14:paraId="729B6C43" w14:textId="77777777" w:rsidR="00FC6383" w:rsidRPr="00930655" w:rsidRDefault="00FC6383" w:rsidP="00930655">
      <w:pPr>
        <w:autoSpaceDE w:val="0"/>
        <w:autoSpaceDN w:val="0"/>
        <w:adjustRightInd w:val="0"/>
        <w:spacing w:after="0" w:line="240" w:lineRule="auto"/>
        <w:jc w:val="both"/>
        <w:rPr>
          <w:rFonts w:cstheme="minorHAnsi"/>
          <w:color w:val="231F20"/>
        </w:rPr>
      </w:pPr>
      <w:r w:rsidRPr="00930655">
        <w:rPr>
          <w:rFonts w:cstheme="minorHAnsi"/>
          <w:color w:val="231F20"/>
        </w:rPr>
        <w:lastRenderedPageBreak/>
        <w:t xml:space="preserve">Otherwise, most policies will require disclosure of confidential information to key internal stakeholders on a ‘need-to-know basis’. Who ‘needs to know’ about the complaint should be clearly defined </w:t>
      </w:r>
      <w:r w:rsidR="002F6DAF" w:rsidRPr="00930655">
        <w:rPr>
          <w:rFonts w:cstheme="minorHAnsi"/>
          <w:color w:val="231F20"/>
        </w:rPr>
        <w:t>and for what reason</w:t>
      </w:r>
      <w:r w:rsidRPr="00930655">
        <w:rPr>
          <w:rFonts w:cstheme="minorHAnsi"/>
          <w:color w:val="231F20"/>
        </w:rPr>
        <w:t>.</w:t>
      </w:r>
      <w:r w:rsidR="00836861" w:rsidRPr="00930655">
        <w:rPr>
          <w:rFonts w:cstheme="minorHAnsi"/>
          <w:color w:val="231F20"/>
        </w:rPr>
        <w:t xml:space="preserve"> The </w:t>
      </w:r>
      <w:r w:rsidR="000A27E3" w:rsidRPr="00930655">
        <w:rPr>
          <w:rFonts w:cstheme="minorHAnsi"/>
          <w:color w:val="231F20"/>
        </w:rPr>
        <w:t>complainant</w:t>
      </w:r>
      <w:r w:rsidR="002F6DAF" w:rsidRPr="00930655">
        <w:rPr>
          <w:rFonts w:cstheme="minorHAnsi"/>
          <w:color w:val="231F20"/>
        </w:rPr>
        <w:t>’</w:t>
      </w:r>
      <w:r w:rsidR="00836861" w:rsidRPr="00930655">
        <w:rPr>
          <w:rFonts w:cstheme="minorHAnsi"/>
          <w:color w:val="231F20"/>
        </w:rPr>
        <w:t>s informed consent to share their information is necessary</w:t>
      </w:r>
      <w:r w:rsidR="00860EC2" w:rsidRPr="00930655">
        <w:rPr>
          <w:rFonts w:cstheme="minorHAnsi"/>
          <w:color w:val="231F20"/>
        </w:rPr>
        <w:t xml:space="preserve"> prior to the sharing of any information</w:t>
      </w:r>
      <w:r w:rsidR="00836861" w:rsidRPr="00930655">
        <w:rPr>
          <w:rFonts w:cstheme="minorHAnsi"/>
          <w:color w:val="231F20"/>
        </w:rPr>
        <w:t>.</w:t>
      </w:r>
    </w:p>
    <w:p w14:paraId="4F95438B" w14:textId="77777777" w:rsidR="00133910" w:rsidRDefault="007A1126" w:rsidP="00650DB0">
      <w:pPr>
        <w:pStyle w:val="Heading1"/>
        <w:numPr>
          <w:ilvl w:val="0"/>
          <w:numId w:val="1"/>
        </w:numPr>
        <w:spacing w:line="240" w:lineRule="auto"/>
        <w:ind w:left="360"/>
        <w:rPr>
          <w:rFonts w:asciiTheme="minorHAnsi" w:hAnsiTheme="minorHAnsi"/>
          <w:color w:val="31849B" w:themeColor="accent5" w:themeShade="BF"/>
          <w:sz w:val="24"/>
        </w:rPr>
      </w:pPr>
      <w:bookmarkStart w:id="17" w:name="_Toc486437014"/>
      <w:r w:rsidRPr="007A1126">
        <w:rPr>
          <w:rFonts w:asciiTheme="minorHAnsi" w:hAnsiTheme="minorHAnsi"/>
          <w:color w:val="31849B" w:themeColor="accent5" w:themeShade="BF"/>
          <w:sz w:val="24"/>
        </w:rPr>
        <w:t>SUPPORTING THE NEEDS OF SURVIVORS, COMPLAINANTS, WHISLTEBLOWERS AND WITNESSES</w:t>
      </w:r>
      <w:bookmarkEnd w:id="17"/>
    </w:p>
    <w:p w14:paraId="2C4D196B" w14:textId="77777777" w:rsidR="00850596" w:rsidRPr="00A62275" w:rsidRDefault="00850596" w:rsidP="00930655">
      <w:pPr>
        <w:spacing w:line="240" w:lineRule="auto"/>
        <w:rPr>
          <w:rFonts w:cstheme="minorHAnsi"/>
          <w:color w:val="31849B" w:themeColor="accent5" w:themeShade="BF"/>
        </w:rPr>
      </w:pPr>
    </w:p>
    <w:p w14:paraId="24D4E342" w14:textId="77777777" w:rsidR="000C2A78" w:rsidRDefault="00281C6D" w:rsidP="00930655">
      <w:pPr>
        <w:spacing w:line="240" w:lineRule="auto"/>
        <w:jc w:val="both"/>
        <w:rPr>
          <w:rFonts w:cstheme="minorHAnsi"/>
          <w:lang w:val="en-GB"/>
        </w:rPr>
      </w:pPr>
      <w:r w:rsidRPr="00930655">
        <w:rPr>
          <w:rFonts w:cstheme="minorHAnsi"/>
        </w:rPr>
        <w:t>A comprehensive approach</w:t>
      </w:r>
      <w:r w:rsidR="000C2A78" w:rsidRPr="00930655">
        <w:rPr>
          <w:rFonts w:cstheme="minorHAnsi"/>
          <w:lang w:val="en-GB"/>
        </w:rPr>
        <w:t xml:space="preserve"> is required to ensure that the protection needs of </w:t>
      </w:r>
      <w:r w:rsidR="00A55DC8">
        <w:rPr>
          <w:rFonts w:cstheme="minorHAnsi"/>
          <w:lang w:val="en-GB"/>
        </w:rPr>
        <w:t xml:space="preserve">survivors, </w:t>
      </w:r>
      <w:r w:rsidR="000A27E3" w:rsidRPr="00930655">
        <w:rPr>
          <w:rFonts w:cstheme="minorHAnsi"/>
          <w:lang w:val="en-GB"/>
        </w:rPr>
        <w:t>complainant</w:t>
      </w:r>
      <w:r w:rsidR="000C2A78" w:rsidRPr="00930655">
        <w:rPr>
          <w:rFonts w:cstheme="minorHAnsi"/>
          <w:lang w:val="en-GB"/>
        </w:rPr>
        <w:t xml:space="preserve">s, </w:t>
      </w:r>
      <w:r w:rsidR="00A55DC8">
        <w:rPr>
          <w:rFonts w:cstheme="minorHAnsi"/>
          <w:lang w:val="en-GB"/>
        </w:rPr>
        <w:t>whistle</w:t>
      </w:r>
      <w:r w:rsidR="00AB11FF">
        <w:rPr>
          <w:rFonts w:cstheme="minorHAnsi"/>
          <w:lang w:val="en-GB"/>
        </w:rPr>
        <w:t xml:space="preserve"> </w:t>
      </w:r>
      <w:r w:rsidR="00A55DC8">
        <w:rPr>
          <w:rFonts w:cstheme="minorHAnsi"/>
          <w:lang w:val="en-GB"/>
        </w:rPr>
        <w:t xml:space="preserve">blowers, </w:t>
      </w:r>
      <w:r w:rsidR="000C2A78" w:rsidRPr="00930655">
        <w:rPr>
          <w:rFonts w:cstheme="minorHAnsi"/>
          <w:lang w:val="en-GB"/>
        </w:rPr>
        <w:t xml:space="preserve">witnesses and, where applicable, their </w:t>
      </w:r>
      <w:r w:rsidR="001C74F0" w:rsidRPr="00930655">
        <w:rPr>
          <w:rFonts w:cstheme="minorHAnsi"/>
          <w:lang w:val="en-GB"/>
        </w:rPr>
        <w:t>families</w:t>
      </w:r>
      <w:r w:rsidR="000C2A78" w:rsidRPr="00930655">
        <w:rPr>
          <w:rFonts w:cstheme="minorHAnsi"/>
          <w:lang w:val="en-GB"/>
        </w:rPr>
        <w:t xml:space="preserve"> are fully catered </w:t>
      </w:r>
      <w:r w:rsidR="00151FD8">
        <w:rPr>
          <w:rFonts w:cstheme="minorHAnsi"/>
          <w:lang w:val="en-GB"/>
        </w:rPr>
        <w:t>for</w:t>
      </w:r>
      <w:r w:rsidR="000C2A78" w:rsidRPr="00930655">
        <w:rPr>
          <w:rFonts w:cstheme="minorHAnsi"/>
          <w:lang w:val="en-GB"/>
        </w:rPr>
        <w:t xml:space="preserve">.  Under this approach, the medical, psychosocial care, legal referral, protection from retribution, security and other service needs should all be taken into account and addressed properly. </w:t>
      </w:r>
      <w:r w:rsidR="007224ED" w:rsidRPr="00930655">
        <w:rPr>
          <w:rFonts w:cstheme="minorHAnsi"/>
          <w:lang w:val="en-GB"/>
        </w:rPr>
        <w:t xml:space="preserve">The </w:t>
      </w:r>
      <w:r w:rsidR="00D871B2">
        <w:rPr>
          <w:rFonts w:cstheme="minorHAnsi"/>
          <w:lang w:val="en-GB"/>
        </w:rPr>
        <w:t>Sexual and Gender Based Violence (“</w:t>
      </w:r>
      <w:r w:rsidR="007224ED" w:rsidRPr="00930655">
        <w:rPr>
          <w:rFonts w:cstheme="minorHAnsi"/>
          <w:lang w:val="en-GB"/>
        </w:rPr>
        <w:t>SGBV</w:t>
      </w:r>
      <w:r w:rsidR="00D871B2">
        <w:rPr>
          <w:rFonts w:cstheme="minorHAnsi"/>
          <w:lang w:val="en-GB"/>
        </w:rPr>
        <w:t>”)</w:t>
      </w:r>
      <w:r w:rsidR="007224ED" w:rsidRPr="00930655">
        <w:rPr>
          <w:rFonts w:cstheme="minorHAnsi"/>
          <w:lang w:val="en-GB"/>
        </w:rPr>
        <w:t xml:space="preserve"> </w:t>
      </w:r>
      <w:r w:rsidR="00222648">
        <w:rPr>
          <w:rFonts w:cstheme="minorHAnsi"/>
          <w:lang w:val="en-GB"/>
        </w:rPr>
        <w:t>R</w:t>
      </w:r>
      <w:r w:rsidR="007224ED" w:rsidRPr="00930655">
        <w:rPr>
          <w:rFonts w:cstheme="minorHAnsi"/>
          <w:lang w:val="en-GB"/>
        </w:rPr>
        <w:t xml:space="preserve">eferral </w:t>
      </w:r>
      <w:r w:rsidR="00222648">
        <w:rPr>
          <w:rFonts w:cstheme="minorHAnsi"/>
          <w:lang w:val="en-GB"/>
        </w:rPr>
        <w:t>P</w:t>
      </w:r>
      <w:r w:rsidR="007224ED" w:rsidRPr="00930655">
        <w:rPr>
          <w:rFonts w:cstheme="minorHAnsi"/>
          <w:lang w:val="en-GB"/>
        </w:rPr>
        <w:t xml:space="preserve">athway </w:t>
      </w:r>
      <w:r w:rsidR="00222648">
        <w:rPr>
          <w:rFonts w:cstheme="minorHAnsi"/>
          <w:lang w:val="en-GB"/>
        </w:rPr>
        <w:t xml:space="preserve">(Annex 14) </w:t>
      </w:r>
      <w:r w:rsidR="007224ED" w:rsidRPr="00930655">
        <w:rPr>
          <w:rFonts w:cstheme="minorHAnsi"/>
          <w:lang w:val="en-GB"/>
        </w:rPr>
        <w:t xml:space="preserve">provides guidance and survivors can be referred based on consent. </w:t>
      </w:r>
      <w:r w:rsidR="00001BBC">
        <w:rPr>
          <w:rFonts w:cstheme="minorHAnsi"/>
          <w:lang w:val="en-GB"/>
        </w:rPr>
        <w:t>The UNHCR PSEA Focal Point can also advise.</w:t>
      </w:r>
    </w:p>
    <w:p w14:paraId="161F1619" w14:textId="77777777" w:rsidR="00A55DC8" w:rsidRDefault="00A55DC8" w:rsidP="00930655">
      <w:pPr>
        <w:spacing w:line="240" w:lineRule="auto"/>
        <w:jc w:val="both"/>
      </w:pPr>
      <w:r>
        <w:t>Entities will make every effort to put in place prevention measures and support mechanisms to protect anyone who raises a complaint of sexual exploitation and abuse to their agency. All entities must respect the privacy, confidentiality and rights of all those involved in a complaint or allegation of sexual exploitation and abuse, including the complainant, the survivor, a whistle-blower, a witness and the subject of a complaint or alleged perpetrator.</w:t>
      </w:r>
    </w:p>
    <w:p w14:paraId="419F7C9F" w14:textId="77777777" w:rsidR="00A55DC8" w:rsidRDefault="00A55DC8" w:rsidP="00930655">
      <w:pPr>
        <w:spacing w:line="240" w:lineRule="auto"/>
        <w:jc w:val="both"/>
      </w:pPr>
      <w:r>
        <w:t>Anyone making a complaint should be made aware that all humanitarian w</w:t>
      </w:r>
      <w:r w:rsidR="00551C07">
        <w:t>orkers are obliged and mandated</w:t>
      </w:r>
      <w:r>
        <w:t xml:space="preserve"> to report to their agency when they become aware of any concern or complaint of sexual exploitation and abuse by a fellow worker. Complainants should be reassured that information will be shared strictly on a need to know basis, through established reporting mechanisms, and with full consideration of the wishes and best interest of the survivor, while ensuring safe access to applicable criminal procedures.</w:t>
      </w:r>
    </w:p>
    <w:p w14:paraId="1E7CBACD" w14:textId="77777777" w:rsidR="00A55DC8" w:rsidRPr="00A55DC8" w:rsidRDefault="00A55DC8" w:rsidP="00A55DC8">
      <w:pPr>
        <w:spacing w:line="240" w:lineRule="auto"/>
        <w:jc w:val="both"/>
      </w:pPr>
      <w:r>
        <w:t>Entities must consider the immediate or on-going protection, safety or assistance needs of anyone involved in a complaint or allegation of sexual exploitation and abuse this includes the survivo</w:t>
      </w:r>
      <w:r w:rsidR="00001BBC">
        <w:t>r, complainant, whistle blower</w:t>
      </w:r>
      <w:r>
        <w:t xml:space="preserve"> witness and </w:t>
      </w:r>
      <w:r w:rsidR="00001BBC">
        <w:t xml:space="preserve">the </w:t>
      </w:r>
      <w:r w:rsidR="00D871B2">
        <w:t>subject of the complaint</w:t>
      </w:r>
      <w:r>
        <w:t>.</w:t>
      </w:r>
    </w:p>
    <w:p w14:paraId="3217188D" w14:textId="77777777" w:rsidR="00A55DC8" w:rsidRPr="00930655" w:rsidRDefault="00A55DC8" w:rsidP="00A55DC8">
      <w:pPr>
        <w:spacing w:line="240" w:lineRule="auto"/>
        <w:jc w:val="both"/>
        <w:rPr>
          <w:rFonts w:cstheme="minorHAnsi"/>
          <w:lang w:val="en-GB"/>
        </w:rPr>
      </w:pPr>
      <w:r w:rsidRPr="00930655">
        <w:rPr>
          <w:rFonts w:cstheme="minorHAnsi"/>
          <w:lang w:val="en-GB"/>
        </w:rPr>
        <w:t>Where it is clear that a person has been the victim of malicious, unfounded allegations, every effort should be made to help clear and restore his or her good name.  Counselling should also be provided for any psychological strain that may have been caused.</w:t>
      </w:r>
    </w:p>
    <w:p w14:paraId="3B15970A" w14:textId="77777777" w:rsidR="00A55DC8" w:rsidRDefault="00A55DC8" w:rsidP="00A55DC8">
      <w:pPr>
        <w:spacing w:line="240" w:lineRule="auto"/>
        <w:jc w:val="both"/>
      </w:pPr>
      <w:r>
        <w:t xml:space="preserve">To avoid malicious accusations: entities must reassure their personnel that no action will be taken against those who report in good faith information indicating a violation of the entity’s staff codes of conduct, rules and regulations regarding sexual exploitation and abuse, even if following an investigation it proves unfounded; and if personnel knowingly and </w:t>
      </w:r>
      <w:r w:rsidR="00D871B2">
        <w:t>willfully</w:t>
      </w:r>
      <w:r>
        <w:t xml:space="preserve"> report false or malicious information regarding another member of staff, such false reports</w:t>
      </w:r>
      <w:r w:rsidR="00193D1A">
        <w:t xml:space="preserve"> will</w:t>
      </w:r>
      <w:r>
        <w:t xml:space="preserve"> lead to disciplinary action. Entities must establish the appropriate environment within their entity to ensure that there is no retaliation by fellow humanitarian workers from within their agency and the PSEA Network will support each other to ensure that retaliation between entities is prevented and managed.</w:t>
      </w:r>
    </w:p>
    <w:p w14:paraId="46502EDA" w14:textId="77777777" w:rsidR="00A55DC8" w:rsidRPr="00D26FFE" w:rsidRDefault="00A55DC8" w:rsidP="00930655">
      <w:pPr>
        <w:spacing w:line="240" w:lineRule="auto"/>
        <w:jc w:val="both"/>
      </w:pPr>
      <w:r>
        <w:t xml:space="preserve">Entities are aware that allegations of SEA can sometimes be made maliciously and without </w:t>
      </w:r>
      <w:r w:rsidR="00193D1A">
        <w:t>any basis</w:t>
      </w:r>
      <w:r>
        <w:t xml:space="preserve">. The need to pay attention to the confidentiality of information, especially of any identifying-data, and of the needs of the individual subjects of such allegations (i.e. the alleged perpetrator or survivor) is fully </w:t>
      </w:r>
      <w:r w:rsidR="001738A5">
        <w:t>recognized</w:t>
      </w:r>
      <w:r>
        <w:t xml:space="preserve"> and support (i.e. counselling) should be facilitated where possible for any psychological strain or physical h</w:t>
      </w:r>
      <w:r w:rsidR="00D26FFE">
        <w:t>arm that may be caused by such.</w:t>
      </w:r>
    </w:p>
    <w:p w14:paraId="0D224155" w14:textId="77777777" w:rsidR="00133910" w:rsidRPr="00133910" w:rsidRDefault="00133910" w:rsidP="00650DB0">
      <w:pPr>
        <w:pStyle w:val="Heading1"/>
        <w:numPr>
          <w:ilvl w:val="0"/>
          <w:numId w:val="1"/>
        </w:numPr>
        <w:spacing w:line="240" w:lineRule="auto"/>
        <w:ind w:left="360"/>
        <w:rPr>
          <w:rFonts w:asciiTheme="minorHAnsi" w:hAnsiTheme="minorHAnsi" w:cstheme="minorHAnsi"/>
          <w:color w:val="31849B" w:themeColor="accent5" w:themeShade="BF"/>
          <w:sz w:val="24"/>
          <w:szCs w:val="22"/>
        </w:rPr>
      </w:pPr>
      <w:bookmarkStart w:id="18" w:name="_Toc486437015"/>
      <w:r w:rsidRPr="00133910">
        <w:rPr>
          <w:rFonts w:asciiTheme="minorHAnsi" w:hAnsiTheme="minorHAnsi" w:cstheme="minorHAnsi"/>
          <w:color w:val="31849B" w:themeColor="accent5" w:themeShade="BF"/>
          <w:sz w:val="24"/>
          <w:szCs w:val="22"/>
        </w:rPr>
        <w:lastRenderedPageBreak/>
        <w:t>REPORTING TO NATIONAL AUTHORITIES</w:t>
      </w:r>
      <w:r w:rsidRPr="00A62275">
        <w:rPr>
          <w:rStyle w:val="FootnoteReference"/>
          <w:rFonts w:asciiTheme="minorHAnsi" w:hAnsiTheme="minorHAnsi" w:cstheme="minorHAnsi"/>
          <w:color w:val="31849B" w:themeColor="accent5" w:themeShade="BF"/>
          <w:sz w:val="24"/>
          <w:szCs w:val="22"/>
        </w:rPr>
        <w:footnoteReference w:id="21"/>
      </w:r>
      <w:bookmarkEnd w:id="18"/>
    </w:p>
    <w:p w14:paraId="76310F13" w14:textId="77777777" w:rsidR="00133910" w:rsidRDefault="00133910" w:rsidP="00930655">
      <w:pPr>
        <w:autoSpaceDE w:val="0"/>
        <w:autoSpaceDN w:val="0"/>
        <w:adjustRightInd w:val="0"/>
        <w:spacing w:after="0" w:line="240" w:lineRule="auto"/>
        <w:jc w:val="both"/>
        <w:rPr>
          <w:rFonts w:cstheme="minorHAnsi"/>
        </w:rPr>
      </w:pPr>
    </w:p>
    <w:p w14:paraId="531C4AC1" w14:textId="77777777" w:rsidR="006B3AAC" w:rsidRPr="000A5D83" w:rsidRDefault="00890063" w:rsidP="00930655">
      <w:pPr>
        <w:autoSpaceDE w:val="0"/>
        <w:autoSpaceDN w:val="0"/>
        <w:adjustRightInd w:val="0"/>
        <w:spacing w:after="0" w:line="240" w:lineRule="auto"/>
        <w:jc w:val="both"/>
        <w:rPr>
          <w:rFonts w:cstheme="minorHAnsi"/>
        </w:rPr>
      </w:pPr>
      <w:r w:rsidRPr="00930655">
        <w:rPr>
          <w:rFonts w:cstheme="minorHAnsi"/>
        </w:rPr>
        <w:t>Prior to hearing the nature of the incident the complainant must be advised that if the incident being reported is punishable under the Penal Code there is an obligat</w:t>
      </w:r>
      <w:r w:rsidR="000F6FFE">
        <w:rPr>
          <w:rFonts w:cstheme="minorHAnsi"/>
        </w:rPr>
        <w:t xml:space="preserve">ion to report it to the police. </w:t>
      </w:r>
      <w:r w:rsidR="00DB22D6" w:rsidRPr="00930655">
        <w:rPr>
          <w:rFonts w:cstheme="minorHAnsi"/>
        </w:rPr>
        <w:t>Where the affected survivor is a child (below 18) this can constitute a statutory</w:t>
      </w:r>
      <w:r w:rsidR="0054316E" w:rsidRPr="00930655">
        <w:rPr>
          <w:rFonts w:cstheme="minorHAnsi"/>
        </w:rPr>
        <w:t xml:space="preserve"> offence and is a crime against the State. </w:t>
      </w:r>
      <w:r w:rsidR="00F80423">
        <w:rPr>
          <w:rFonts w:cstheme="minorHAnsi"/>
        </w:rPr>
        <w:t xml:space="preserve">All such cases can </w:t>
      </w:r>
      <w:r w:rsidR="008C702C" w:rsidRPr="00930655">
        <w:rPr>
          <w:rFonts w:cstheme="minorHAnsi"/>
        </w:rPr>
        <w:t>be reported to the authorities following a security assessment</w:t>
      </w:r>
      <w:r w:rsidR="00B02452" w:rsidRPr="00930655">
        <w:rPr>
          <w:rFonts w:cstheme="minorHAnsi"/>
        </w:rPr>
        <w:t xml:space="preserve"> and action plan development</w:t>
      </w:r>
      <w:r w:rsidR="008C702C" w:rsidRPr="00930655">
        <w:rPr>
          <w:rFonts w:cstheme="minorHAnsi"/>
        </w:rPr>
        <w:t xml:space="preserve"> (see SGBV</w:t>
      </w:r>
      <w:r w:rsidR="00B02452" w:rsidRPr="00930655">
        <w:rPr>
          <w:rFonts w:cstheme="minorHAnsi"/>
        </w:rPr>
        <w:t>/SEA</w:t>
      </w:r>
      <w:r w:rsidR="008C702C" w:rsidRPr="00930655">
        <w:rPr>
          <w:rFonts w:cstheme="minorHAnsi"/>
        </w:rPr>
        <w:t xml:space="preserve"> referral pathway).</w:t>
      </w:r>
      <w:r w:rsidR="00B02452" w:rsidRPr="00930655">
        <w:rPr>
          <w:rFonts w:cstheme="minorHAnsi"/>
        </w:rPr>
        <w:t xml:space="preserve"> The complainant should also be given an opportunity to consider all possible risks and consequences of making </w:t>
      </w:r>
      <w:r w:rsidR="00B02452" w:rsidRPr="000A5D83">
        <w:rPr>
          <w:rFonts w:cstheme="minorHAnsi"/>
        </w:rPr>
        <w:t>such a report and time to implement any mitigation plans to avoid exposure to such risk upon reporting. The complainant should be supported to develop this action plan as per the SEA referral pathway – see Annex 8.</w:t>
      </w:r>
    </w:p>
    <w:p w14:paraId="7F6CBBE1" w14:textId="77777777" w:rsidR="006B3AAC" w:rsidRPr="000A5D83" w:rsidRDefault="006B3AAC" w:rsidP="00930655">
      <w:pPr>
        <w:autoSpaceDE w:val="0"/>
        <w:autoSpaceDN w:val="0"/>
        <w:adjustRightInd w:val="0"/>
        <w:spacing w:after="0" w:line="240" w:lineRule="auto"/>
        <w:jc w:val="both"/>
        <w:rPr>
          <w:rFonts w:cstheme="minorHAnsi"/>
        </w:rPr>
      </w:pPr>
    </w:p>
    <w:p w14:paraId="0970AAEA" w14:textId="77777777" w:rsidR="00D71624" w:rsidRDefault="00C043BB" w:rsidP="00133910">
      <w:pPr>
        <w:autoSpaceDE w:val="0"/>
        <w:autoSpaceDN w:val="0"/>
        <w:adjustRightInd w:val="0"/>
        <w:spacing w:after="0" w:line="240" w:lineRule="auto"/>
        <w:jc w:val="both"/>
        <w:rPr>
          <w:rFonts w:cstheme="minorHAnsi"/>
        </w:rPr>
      </w:pPr>
      <w:r w:rsidRPr="000A5D83">
        <w:rPr>
          <w:rFonts w:cstheme="minorHAnsi"/>
        </w:rPr>
        <w:t>The internal investigation should not be seen as a substitute for</w:t>
      </w:r>
      <w:r w:rsidR="009F2AA7" w:rsidRPr="000A5D83">
        <w:rPr>
          <w:rFonts w:cstheme="minorHAnsi"/>
        </w:rPr>
        <w:t xml:space="preserve"> a criminal investigation where </w:t>
      </w:r>
      <w:r w:rsidRPr="000A5D83">
        <w:rPr>
          <w:rFonts w:cstheme="minorHAnsi"/>
        </w:rPr>
        <w:t>this is warranted.</w:t>
      </w:r>
      <w:r w:rsidR="00D26FFE" w:rsidRPr="000A5D83">
        <w:rPr>
          <w:rFonts w:cstheme="minorHAnsi"/>
        </w:rPr>
        <w:t xml:space="preserve"> </w:t>
      </w:r>
      <w:r w:rsidRPr="000A5D83">
        <w:rPr>
          <w:rFonts w:cstheme="minorHAnsi"/>
        </w:rPr>
        <w:t>Having a criminal investigation and an administrative investigation underway</w:t>
      </w:r>
      <w:r w:rsidRPr="00930655">
        <w:rPr>
          <w:rFonts w:cstheme="minorHAnsi"/>
        </w:rPr>
        <w:t xml:space="preserve"> at the same time, may seriously compromise the police investigation and </w:t>
      </w:r>
      <w:r w:rsidR="00193D1A" w:rsidRPr="00930655">
        <w:rPr>
          <w:rFonts w:cstheme="minorHAnsi"/>
        </w:rPr>
        <w:t>jeopardize</w:t>
      </w:r>
      <w:r w:rsidRPr="00930655">
        <w:rPr>
          <w:rFonts w:cstheme="minorHAnsi"/>
        </w:rPr>
        <w:t xml:space="preserve"> any subsequent criminal prosecution. It may be advisable to delay the administrative process. There may be circumstances where this is not advisable, e</w:t>
      </w:r>
      <w:r w:rsidR="009F2AA7" w:rsidRPr="00930655">
        <w:rPr>
          <w:rFonts w:cstheme="minorHAnsi"/>
        </w:rPr>
        <w:t>.</w:t>
      </w:r>
      <w:r w:rsidRPr="00930655">
        <w:rPr>
          <w:rFonts w:cstheme="minorHAnsi"/>
        </w:rPr>
        <w:t>g</w:t>
      </w:r>
      <w:r w:rsidR="009F2AA7" w:rsidRPr="00930655">
        <w:rPr>
          <w:rFonts w:cstheme="minorHAnsi"/>
        </w:rPr>
        <w:t>.</w:t>
      </w:r>
      <w:r w:rsidRPr="00930655">
        <w:rPr>
          <w:rFonts w:cstheme="minorHAnsi"/>
        </w:rPr>
        <w:t xml:space="preserve"> excess</w:t>
      </w:r>
      <w:r w:rsidR="009F2AA7" w:rsidRPr="00930655">
        <w:rPr>
          <w:rFonts w:cstheme="minorHAnsi"/>
        </w:rPr>
        <w:t>ive delay</w:t>
      </w:r>
      <w:r w:rsidRPr="00930655">
        <w:rPr>
          <w:rFonts w:cstheme="minorHAnsi"/>
        </w:rPr>
        <w:t>, but if they are run concurrently, great care must be taken to avoid compromising any future legal procedures</w:t>
      </w:r>
      <w:r w:rsidR="0058194E" w:rsidRPr="00930655">
        <w:rPr>
          <w:rFonts w:cstheme="minorHAnsi"/>
        </w:rPr>
        <w:t>.</w:t>
      </w:r>
      <w:r w:rsidR="00B02452" w:rsidRPr="00930655">
        <w:rPr>
          <w:rStyle w:val="FootnoteReference"/>
          <w:rFonts w:cstheme="minorHAnsi"/>
        </w:rPr>
        <w:footnoteReference w:id="22"/>
      </w:r>
    </w:p>
    <w:p w14:paraId="4259965E" w14:textId="77777777" w:rsidR="00133910" w:rsidRPr="00133910" w:rsidRDefault="00133910" w:rsidP="00650DB0">
      <w:pPr>
        <w:pStyle w:val="Heading1"/>
        <w:numPr>
          <w:ilvl w:val="0"/>
          <w:numId w:val="1"/>
        </w:numPr>
        <w:spacing w:line="240" w:lineRule="auto"/>
        <w:ind w:left="360"/>
        <w:rPr>
          <w:rFonts w:asciiTheme="minorHAnsi" w:hAnsiTheme="minorHAnsi" w:cstheme="minorHAnsi"/>
          <w:color w:val="31849B" w:themeColor="accent5" w:themeShade="BF"/>
          <w:sz w:val="24"/>
          <w:szCs w:val="22"/>
        </w:rPr>
      </w:pPr>
      <w:bookmarkStart w:id="19" w:name="_Toc486437016"/>
      <w:r w:rsidRPr="00133910">
        <w:rPr>
          <w:rFonts w:asciiTheme="minorHAnsi" w:hAnsiTheme="minorHAnsi" w:cstheme="minorHAnsi"/>
          <w:color w:val="31849B" w:themeColor="accent5" w:themeShade="BF"/>
          <w:sz w:val="24"/>
          <w:szCs w:val="22"/>
        </w:rPr>
        <w:t>IMPLEMENTATION AND ADHERENCE</w:t>
      </w:r>
      <w:bookmarkEnd w:id="19"/>
    </w:p>
    <w:p w14:paraId="01EA794E" w14:textId="77777777" w:rsidR="00A62275" w:rsidRPr="00930655" w:rsidRDefault="00A62275" w:rsidP="005A7DE0">
      <w:pPr>
        <w:pStyle w:val="BodyText"/>
        <w:spacing w:after="0" w:line="240" w:lineRule="auto"/>
        <w:jc w:val="both"/>
        <w:rPr>
          <w:rFonts w:cstheme="minorHAnsi"/>
        </w:rPr>
      </w:pPr>
    </w:p>
    <w:p w14:paraId="1B3C610E" w14:textId="77777777" w:rsidR="00A62275" w:rsidRPr="00A62275" w:rsidRDefault="002432D9" w:rsidP="00A62275">
      <w:pPr>
        <w:pStyle w:val="Heading2"/>
        <w:rPr>
          <w:rFonts w:asciiTheme="minorHAnsi" w:hAnsiTheme="minorHAnsi"/>
          <w:color w:val="31849B" w:themeColor="accent5" w:themeShade="BF"/>
          <w:sz w:val="24"/>
        </w:rPr>
      </w:pPr>
      <w:r w:rsidRPr="00A62275">
        <w:rPr>
          <w:rFonts w:asciiTheme="minorHAnsi" w:hAnsiTheme="minorHAnsi"/>
          <w:color w:val="31849B" w:themeColor="accent5" w:themeShade="BF"/>
          <w:sz w:val="24"/>
        </w:rPr>
        <w:t xml:space="preserve"> </w:t>
      </w:r>
      <w:bookmarkStart w:id="20" w:name="_Toc486437017"/>
      <w:r w:rsidR="00133910">
        <w:rPr>
          <w:rFonts w:asciiTheme="minorHAnsi" w:hAnsiTheme="minorHAnsi"/>
          <w:color w:val="31849B" w:themeColor="accent5" w:themeShade="BF"/>
          <w:sz w:val="24"/>
        </w:rPr>
        <w:t>13</w:t>
      </w:r>
      <w:r w:rsidR="00A62275" w:rsidRPr="00A62275">
        <w:rPr>
          <w:rFonts w:asciiTheme="minorHAnsi" w:hAnsiTheme="minorHAnsi"/>
          <w:color w:val="31849B" w:themeColor="accent5" w:themeShade="BF"/>
          <w:sz w:val="24"/>
        </w:rPr>
        <w:t>.1 RECRUITMENT AND VETTING</w:t>
      </w:r>
      <w:bookmarkEnd w:id="20"/>
    </w:p>
    <w:p w14:paraId="76642702" w14:textId="77777777" w:rsidR="00A62275" w:rsidRDefault="00A62275" w:rsidP="00A62275">
      <w:pPr>
        <w:autoSpaceDE w:val="0"/>
        <w:autoSpaceDN w:val="0"/>
        <w:adjustRightInd w:val="0"/>
        <w:spacing w:after="0" w:line="240" w:lineRule="auto"/>
        <w:jc w:val="both"/>
        <w:rPr>
          <w:color w:val="31849B" w:themeColor="accent5" w:themeShade="BF"/>
          <w:sz w:val="24"/>
        </w:rPr>
      </w:pPr>
    </w:p>
    <w:p w14:paraId="7B396F29" w14:textId="77777777" w:rsidR="00A62275" w:rsidRPr="000F6FFE" w:rsidRDefault="00A62275" w:rsidP="00A62275">
      <w:pPr>
        <w:autoSpaceDE w:val="0"/>
        <w:autoSpaceDN w:val="0"/>
        <w:adjustRightInd w:val="0"/>
        <w:spacing w:after="0" w:line="240" w:lineRule="auto"/>
        <w:jc w:val="both"/>
        <w:rPr>
          <w:rFonts w:cstheme="minorHAnsi"/>
        </w:rPr>
      </w:pPr>
      <w:r w:rsidRPr="000F6FFE">
        <w:rPr>
          <w:rFonts w:cstheme="minorHAnsi"/>
          <w:color w:val="231F20"/>
        </w:rPr>
        <w:t xml:space="preserve">Human resources departments of </w:t>
      </w:r>
      <w:r w:rsidR="000F6FFE" w:rsidRPr="000F6FFE">
        <w:rPr>
          <w:rFonts w:cstheme="minorHAnsi"/>
          <w:color w:val="231F20"/>
        </w:rPr>
        <w:t>entities</w:t>
      </w:r>
      <w:r w:rsidR="00193D1A">
        <w:rPr>
          <w:rFonts w:cstheme="minorHAnsi"/>
          <w:color w:val="231F20"/>
        </w:rPr>
        <w:t xml:space="preserve"> which are</w:t>
      </w:r>
      <w:r w:rsidR="000F6FFE" w:rsidRPr="000F6FFE">
        <w:rPr>
          <w:rFonts w:cstheme="minorHAnsi"/>
          <w:color w:val="231F20"/>
        </w:rPr>
        <w:t xml:space="preserve"> </w:t>
      </w:r>
      <w:r w:rsidRPr="000F6FFE">
        <w:rPr>
          <w:rFonts w:cstheme="minorHAnsi"/>
          <w:color w:val="231F20"/>
        </w:rPr>
        <w:t>signatory to this Protocol will e</w:t>
      </w:r>
      <w:r w:rsidR="00193D1A">
        <w:rPr>
          <w:rFonts w:cstheme="minorHAnsi"/>
          <w:color w:val="231F20"/>
        </w:rPr>
        <w:t>stablish</w:t>
      </w:r>
      <w:r w:rsidRPr="000F6FFE">
        <w:rPr>
          <w:rFonts w:cstheme="minorHAnsi"/>
          <w:color w:val="231F20"/>
        </w:rPr>
        <w:t xml:space="preserve"> a system to prevent re-recruitment of individuals disciplined for SEA. At minimum there will be an articulated </w:t>
      </w:r>
      <w:r w:rsidRPr="000F6FFE">
        <w:rPr>
          <w:rFonts w:cstheme="minorHAnsi"/>
        </w:rPr>
        <w:t xml:space="preserve">process for checking return employees against previous allegations and/or investigations relating to SEA. Management has the specific obligation to ensure that human resource recruitment procedures include adequate due diligence in checking previous employment </w:t>
      </w:r>
      <w:r w:rsidRPr="000F6FFE">
        <w:rPr>
          <w:rFonts w:cstheme="minorHAnsi"/>
          <w:color w:val="231F20"/>
        </w:rPr>
        <w:t xml:space="preserve">history to avoid employment of persons who have been dismissed for SEA. </w:t>
      </w:r>
    </w:p>
    <w:p w14:paraId="656A6669" w14:textId="77777777" w:rsidR="00A62275" w:rsidRPr="000F6FFE" w:rsidRDefault="00A62275" w:rsidP="00A62275">
      <w:pPr>
        <w:autoSpaceDE w:val="0"/>
        <w:autoSpaceDN w:val="0"/>
        <w:adjustRightInd w:val="0"/>
        <w:spacing w:after="0" w:line="240" w:lineRule="auto"/>
        <w:jc w:val="both"/>
        <w:rPr>
          <w:rFonts w:cstheme="minorHAnsi"/>
          <w:color w:val="231F20"/>
        </w:rPr>
      </w:pPr>
    </w:p>
    <w:p w14:paraId="3DE7C75A" w14:textId="77777777" w:rsidR="00A62275" w:rsidRPr="00650DB0" w:rsidRDefault="00A62275" w:rsidP="00A62275">
      <w:pPr>
        <w:autoSpaceDE w:val="0"/>
        <w:autoSpaceDN w:val="0"/>
        <w:adjustRightInd w:val="0"/>
        <w:spacing w:after="0" w:line="240" w:lineRule="auto"/>
        <w:jc w:val="both"/>
        <w:rPr>
          <w:color w:val="231F20"/>
          <w:u w:val="single"/>
        </w:rPr>
      </w:pPr>
      <w:r w:rsidRPr="000F6FFE">
        <w:rPr>
          <w:rFonts w:cstheme="minorHAnsi"/>
          <w:color w:val="231F20"/>
        </w:rPr>
        <w:t xml:space="preserve">Given the reliance on </w:t>
      </w:r>
      <w:r w:rsidRPr="009B7E24">
        <w:rPr>
          <w:rFonts w:cstheme="minorHAnsi"/>
          <w:color w:val="231F20"/>
        </w:rPr>
        <w:t>refugee staff and the challenge</w:t>
      </w:r>
      <w:r w:rsidR="00106D58" w:rsidRPr="009B7E24">
        <w:rPr>
          <w:rFonts w:cstheme="minorHAnsi"/>
          <w:color w:val="231F20"/>
        </w:rPr>
        <w:t>s associated with</w:t>
      </w:r>
      <w:r w:rsidRPr="009B7E24">
        <w:rPr>
          <w:rFonts w:cstheme="minorHAnsi"/>
          <w:color w:val="231F20"/>
        </w:rPr>
        <w:t xml:space="preserve"> conducting background checks</w:t>
      </w:r>
      <w:r w:rsidR="00106D58" w:rsidRPr="009B7E24">
        <w:rPr>
          <w:rFonts w:cstheme="minorHAnsi"/>
          <w:color w:val="231F20"/>
        </w:rPr>
        <w:t>,</w:t>
      </w:r>
      <w:r w:rsidRPr="009B7E24">
        <w:rPr>
          <w:rFonts w:cstheme="minorHAnsi"/>
          <w:color w:val="231F20"/>
        </w:rPr>
        <w:t xml:space="preserve"> it is agreed that when a</w:t>
      </w:r>
      <w:r w:rsidR="00106D58" w:rsidRPr="009B7E24">
        <w:rPr>
          <w:rFonts w:cstheme="minorHAnsi"/>
          <w:color w:val="231F20"/>
        </w:rPr>
        <w:t xml:space="preserve"> </w:t>
      </w:r>
      <w:r w:rsidR="00106D58" w:rsidRPr="009B7E24">
        <w:rPr>
          <w:color w:val="231F20"/>
        </w:rPr>
        <w:t>person of concern or beneficiary</w:t>
      </w:r>
      <w:r w:rsidRPr="009B7E24">
        <w:rPr>
          <w:color w:val="231F20"/>
        </w:rPr>
        <w:t xml:space="preserve"> is found to have been engaged in a </w:t>
      </w:r>
      <w:r w:rsidR="00A83B3E" w:rsidRPr="009B7E24">
        <w:rPr>
          <w:rFonts w:cstheme="minorHAnsi"/>
          <w:color w:val="231F20"/>
        </w:rPr>
        <w:t>misconduct and</w:t>
      </w:r>
      <w:r w:rsidR="00A83B3E">
        <w:rPr>
          <w:rFonts w:cstheme="minorHAnsi"/>
          <w:color w:val="231F20"/>
        </w:rPr>
        <w:t xml:space="preserve">/or the subject of an investigation pending result, </w:t>
      </w:r>
      <w:r w:rsidRPr="000F6FFE">
        <w:rPr>
          <w:rFonts w:cstheme="minorHAnsi"/>
          <w:color w:val="231F20"/>
        </w:rPr>
        <w:t xml:space="preserve">the name and identification details (name, address, </w:t>
      </w:r>
      <w:r w:rsidR="00106D58">
        <w:rPr>
          <w:rFonts w:cstheme="minorHAnsi"/>
          <w:color w:val="231F20"/>
        </w:rPr>
        <w:t>household</w:t>
      </w:r>
      <w:r w:rsidRPr="000F6FFE">
        <w:rPr>
          <w:rFonts w:cstheme="minorHAnsi"/>
          <w:color w:val="231F20"/>
        </w:rPr>
        <w:t xml:space="preserve"> and Individual proGres numbers) will be shared with the UNHCR PSEA </w:t>
      </w:r>
      <w:r w:rsidR="00256C28">
        <w:rPr>
          <w:rFonts w:cstheme="minorHAnsi"/>
          <w:color w:val="231F20"/>
        </w:rPr>
        <w:t xml:space="preserve">Focal Point in your location </w:t>
      </w:r>
      <w:r w:rsidRPr="000F6FFE">
        <w:rPr>
          <w:rFonts w:cstheme="minorHAnsi"/>
          <w:color w:val="231F20"/>
        </w:rPr>
        <w:t>who will maintain a list of persons</w:t>
      </w:r>
      <w:r w:rsidR="00FC32D1">
        <w:rPr>
          <w:rFonts w:cstheme="minorHAnsi"/>
          <w:color w:val="231F20"/>
        </w:rPr>
        <w:t xml:space="preserve"> including</w:t>
      </w:r>
      <w:r w:rsidR="00A83B3E">
        <w:rPr>
          <w:rFonts w:cstheme="minorHAnsi"/>
          <w:color w:val="231F20"/>
        </w:rPr>
        <w:t xml:space="preserve"> the status of </w:t>
      </w:r>
      <w:r w:rsidR="00FC32D1">
        <w:rPr>
          <w:rFonts w:cstheme="minorHAnsi"/>
          <w:color w:val="231F20"/>
        </w:rPr>
        <w:t xml:space="preserve">the </w:t>
      </w:r>
      <w:r w:rsidR="00FC32D1" w:rsidRPr="009B7E24">
        <w:rPr>
          <w:rFonts w:cstheme="minorHAnsi"/>
          <w:color w:val="231F20"/>
        </w:rPr>
        <w:t>investigation</w:t>
      </w:r>
      <w:r w:rsidRPr="009B7E24">
        <w:rPr>
          <w:rFonts w:cstheme="minorHAnsi"/>
          <w:color w:val="231F20"/>
        </w:rPr>
        <w:t xml:space="preserve"> who should not be hired. This </w:t>
      </w:r>
      <w:r w:rsidRPr="009B7E24">
        <w:rPr>
          <w:color w:val="231F20"/>
        </w:rPr>
        <w:t>list can be shared with hiring managers only on request when any entity is hiring.</w:t>
      </w:r>
      <w:r w:rsidRPr="009B7E24">
        <w:rPr>
          <w:rFonts w:cstheme="minorHAnsi"/>
          <w:color w:val="231F20"/>
        </w:rPr>
        <w:t xml:space="preserve"> </w:t>
      </w:r>
      <w:r w:rsidRPr="00650DB0">
        <w:rPr>
          <w:color w:val="231F20"/>
          <w:u w:val="single"/>
        </w:rPr>
        <w:t>No information about the nature of the incident or identity of the survivor will be shared.</w:t>
      </w:r>
    </w:p>
    <w:p w14:paraId="7FD78F2C" w14:textId="77777777" w:rsidR="002432D9" w:rsidRPr="00A62275" w:rsidRDefault="00A62275" w:rsidP="00A62275">
      <w:pPr>
        <w:pStyle w:val="Heading2"/>
        <w:rPr>
          <w:rFonts w:asciiTheme="minorHAnsi" w:hAnsiTheme="minorHAnsi"/>
          <w:color w:val="31849B" w:themeColor="accent5" w:themeShade="BF"/>
          <w:sz w:val="24"/>
        </w:rPr>
      </w:pPr>
      <w:bookmarkStart w:id="21" w:name="_Toc486437018"/>
      <w:r>
        <w:rPr>
          <w:rFonts w:asciiTheme="minorHAnsi" w:hAnsiTheme="minorHAnsi"/>
          <w:color w:val="31849B" w:themeColor="accent5" w:themeShade="BF"/>
          <w:sz w:val="24"/>
        </w:rPr>
        <w:t>1</w:t>
      </w:r>
      <w:r w:rsidR="00133910">
        <w:rPr>
          <w:rFonts w:asciiTheme="minorHAnsi" w:hAnsiTheme="minorHAnsi"/>
          <w:color w:val="31849B" w:themeColor="accent5" w:themeShade="BF"/>
          <w:sz w:val="24"/>
        </w:rPr>
        <w:t>3</w:t>
      </w:r>
      <w:r>
        <w:rPr>
          <w:rFonts w:asciiTheme="minorHAnsi" w:hAnsiTheme="minorHAnsi"/>
          <w:color w:val="31849B" w:themeColor="accent5" w:themeShade="BF"/>
          <w:sz w:val="24"/>
        </w:rPr>
        <w:t xml:space="preserve">.2 </w:t>
      </w:r>
      <w:r w:rsidR="002432D9" w:rsidRPr="00A62275">
        <w:rPr>
          <w:rFonts w:asciiTheme="minorHAnsi" w:hAnsiTheme="minorHAnsi"/>
          <w:color w:val="31849B" w:themeColor="accent5" w:themeShade="BF"/>
          <w:sz w:val="24"/>
        </w:rPr>
        <w:t>INFORMATION SHARING AND TRACKING</w:t>
      </w:r>
      <w:bookmarkEnd w:id="21"/>
    </w:p>
    <w:p w14:paraId="0B9C9621" w14:textId="77777777" w:rsidR="002432D9" w:rsidRPr="00930655" w:rsidRDefault="002432D9" w:rsidP="00FF6321">
      <w:pPr>
        <w:pStyle w:val="BodyText"/>
        <w:spacing w:after="0" w:line="240" w:lineRule="auto"/>
        <w:jc w:val="both"/>
        <w:rPr>
          <w:rFonts w:cstheme="minorHAnsi"/>
        </w:rPr>
      </w:pPr>
    </w:p>
    <w:p w14:paraId="11382F4E" w14:textId="77777777" w:rsidR="00603663" w:rsidRPr="00930655" w:rsidRDefault="005436F1" w:rsidP="00930655">
      <w:pPr>
        <w:pStyle w:val="BodyText"/>
        <w:spacing w:line="240" w:lineRule="auto"/>
        <w:jc w:val="both"/>
        <w:rPr>
          <w:rFonts w:cstheme="minorHAnsi"/>
        </w:rPr>
      </w:pPr>
      <w:r>
        <w:t>Entities must follow their own</w:t>
      </w:r>
      <w:r w:rsidR="00603663" w:rsidRPr="00930655">
        <w:t xml:space="preserve"> Data Protection Protocols and implement appropriate procedures to maintain confidentiality of all data gathered in relation to a complaint of sexual exploitation and abuse. Entities should keep all information safe and secure.</w:t>
      </w:r>
    </w:p>
    <w:p w14:paraId="337B8978" w14:textId="77777777" w:rsidR="001E4658" w:rsidRPr="000A5D83" w:rsidRDefault="003F0714" w:rsidP="00930655">
      <w:pPr>
        <w:pStyle w:val="BodyText"/>
        <w:spacing w:line="240" w:lineRule="auto"/>
        <w:jc w:val="both"/>
        <w:rPr>
          <w:rFonts w:cstheme="minorHAnsi"/>
        </w:rPr>
      </w:pPr>
      <w:r w:rsidRPr="00930655">
        <w:rPr>
          <w:rFonts w:cstheme="minorHAnsi"/>
        </w:rPr>
        <w:t xml:space="preserve">On a </w:t>
      </w:r>
      <w:r w:rsidR="003A5608" w:rsidRPr="00930655">
        <w:rPr>
          <w:rFonts w:cstheme="minorHAnsi"/>
        </w:rPr>
        <w:t>quarterly</w:t>
      </w:r>
      <w:r w:rsidRPr="00930655">
        <w:rPr>
          <w:rFonts w:cstheme="minorHAnsi"/>
        </w:rPr>
        <w:t xml:space="preserve"> basis the appointed </w:t>
      </w:r>
      <w:r w:rsidR="003A5608" w:rsidRPr="00930655">
        <w:rPr>
          <w:rFonts w:cstheme="minorHAnsi"/>
        </w:rPr>
        <w:t xml:space="preserve">UNHCR </w:t>
      </w:r>
      <w:r w:rsidR="00D979DE">
        <w:rPr>
          <w:rFonts w:cstheme="minorHAnsi"/>
        </w:rPr>
        <w:t>PSEA Focal Point</w:t>
      </w:r>
      <w:r w:rsidR="00595485" w:rsidRPr="00930655">
        <w:rPr>
          <w:rFonts w:cstheme="minorHAnsi"/>
        </w:rPr>
        <w:t xml:space="preserve"> will prepare a </w:t>
      </w:r>
      <w:r w:rsidR="00595485" w:rsidRPr="000A5D83">
        <w:rPr>
          <w:rFonts w:cstheme="minorHAnsi"/>
        </w:rPr>
        <w:t>brief</w:t>
      </w:r>
      <w:r w:rsidRPr="000A5D83">
        <w:rPr>
          <w:rFonts w:cstheme="minorHAnsi"/>
        </w:rPr>
        <w:t xml:space="preserve"> overview report</w:t>
      </w:r>
      <w:r w:rsidR="00595485" w:rsidRPr="000A5D83">
        <w:rPr>
          <w:rFonts w:cstheme="minorHAnsi"/>
        </w:rPr>
        <w:t xml:space="preserve"> </w:t>
      </w:r>
      <w:r w:rsidRPr="000A5D83">
        <w:rPr>
          <w:rFonts w:cstheme="minorHAnsi"/>
        </w:rPr>
        <w:t xml:space="preserve">to be circulated with the heads of all </w:t>
      </w:r>
      <w:r w:rsidR="001B5D6A" w:rsidRPr="000A5D83">
        <w:rPr>
          <w:rFonts w:cstheme="minorHAnsi"/>
        </w:rPr>
        <w:t>entities</w:t>
      </w:r>
      <w:r w:rsidR="005436F1" w:rsidRPr="000A5D83">
        <w:rPr>
          <w:rFonts w:cstheme="minorHAnsi"/>
        </w:rPr>
        <w:t xml:space="preserve"> as per the quarterly report </w:t>
      </w:r>
      <w:r w:rsidR="001B5D6A" w:rsidRPr="000A5D83">
        <w:rPr>
          <w:rFonts w:cstheme="minorHAnsi"/>
        </w:rPr>
        <w:t>template -</w:t>
      </w:r>
      <w:r w:rsidR="005436F1" w:rsidRPr="000A5D83">
        <w:rPr>
          <w:rFonts w:cstheme="minorHAnsi"/>
        </w:rPr>
        <w:t xml:space="preserve"> </w:t>
      </w:r>
      <w:r w:rsidR="001B5D6A" w:rsidRPr="000A5D83">
        <w:rPr>
          <w:rFonts w:cstheme="minorHAnsi"/>
        </w:rPr>
        <w:t>see Annex 6</w:t>
      </w:r>
      <w:r w:rsidRPr="000A5D83">
        <w:rPr>
          <w:rFonts w:cstheme="minorHAnsi"/>
        </w:rPr>
        <w:t>.</w:t>
      </w:r>
      <w:r w:rsidR="00AB164A" w:rsidRPr="000A5D83">
        <w:rPr>
          <w:rFonts w:cstheme="minorHAnsi"/>
        </w:rPr>
        <w:t xml:space="preserve"> The respective </w:t>
      </w:r>
      <w:r w:rsidR="00551C07" w:rsidRPr="000A5D83">
        <w:rPr>
          <w:rFonts w:cstheme="minorHAnsi"/>
        </w:rPr>
        <w:t xml:space="preserve">entity </w:t>
      </w:r>
      <w:r w:rsidR="005436F1" w:rsidRPr="000A5D83">
        <w:rPr>
          <w:rFonts w:cstheme="minorHAnsi"/>
        </w:rPr>
        <w:t>Focal P</w:t>
      </w:r>
      <w:r w:rsidR="00AB164A" w:rsidRPr="000A5D83">
        <w:rPr>
          <w:rFonts w:cstheme="minorHAnsi"/>
        </w:rPr>
        <w:t>oint is obliged to report</w:t>
      </w:r>
      <w:r w:rsidR="00DA3BC2" w:rsidRPr="000A5D83">
        <w:rPr>
          <w:rFonts w:cstheme="minorHAnsi"/>
        </w:rPr>
        <w:t xml:space="preserve"> in accordance with the consent and best interests of the survivor</w:t>
      </w:r>
      <w:r w:rsidR="00AB164A" w:rsidRPr="000A5D83">
        <w:rPr>
          <w:rFonts w:cstheme="minorHAnsi"/>
        </w:rPr>
        <w:t>.</w:t>
      </w:r>
      <w:r w:rsidR="00BC0BAF" w:rsidRPr="000A5D83">
        <w:rPr>
          <w:rFonts w:cstheme="minorHAnsi"/>
        </w:rPr>
        <w:t xml:space="preserve"> Non identifying statistical information for this report will be </w:t>
      </w:r>
      <w:r w:rsidR="005436F1" w:rsidRPr="000A5D83">
        <w:rPr>
          <w:rFonts w:cstheme="minorHAnsi"/>
        </w:rPr>
        <w:t xml:space="preserve">shared </w:t>
      </w:r>
      <w:r w:rsidR="0081042B">
        <w:rPr>
          <w:rFonts w:cstheme="minorHAnsi"/>
        </w:rPr>
        <w:t>with</w:t>
      </w:r>
      <w:r w:rsidR="00BC0BAF" w:rsidRPr="000A5D83">
        <w:rPr>
          <w:rFonts w:cstheme="minorHAnsi"/>
        </w:rPr>
        <w:t xml:space="preserve"> the </w:t>
      </w:r>
      <w:r w:rsidR="00AB2E4F">
        <w:rPr>
          <w:rFonts w:cstheme="minorHAnsi"/>
        </w:rPr>
        <w:t>Task Force</w:t>
      </w:r>
      <w:r w:rsidR="00AB2E4F" w:rsidRPr="000A5D83">
        <w:rPr>
          <w:rFonts w:cstheme="minorHAnsi"/>
        </w:rPr>
        <w:t xml:space="preserve"> </w:t>
      </w:r>
      <w:r w:rsidR="00540A54">
        <w:rPr>
          <w:rFonts w:cstheme="minorHAnsi"/>
        </w:rPr>
        <w:lastRenderedPageBreak/>
        <w:t xml:space="preserve">and </w:t>
      </w:r>
      <w:r w:rsidR="0081042B">
        <w:rPr>
          <w:rFonts w:cstheme="minorHAnsi"/>
        </w:rPr>
        <w:t>H</w:t>
      </w:r>
      <w:r w:rsidR="00540A54">
        <w:rPr>
          <w:rFonts w:cstheme="minorHAnsi"/>
        </w:rPr>
        <w:t xml:space="preserve">eads of </w:t>
      </w:r>
      <w:r w:rsidR="0081042B">
        <w:rPr>
          <w:rFonts w:cstheme="minorHAnsi"/>
        </w:rPr>
        <w:t>A</w:t>
      </w:r>
      <w:r w:rsidR="00540A54">
        <w:rPr>
          <w:rFonts w:cstheme="minorHAnsi"/>
        </w:rPr>
        <w:t>genci</w:t>
      </w:r>
      <w:r w:rsidR="0081042B">
        <w:rPr>
          <w:rFonts w:cstheme="minorHAnsi"/>
        </w:rPr>
        <w:t>es.</w:t>
      </w:r>
      <w:r w:rsidR="005436F1" w:rsidRPr="000A5D83">
        <w:rPr>
          <w:rFonts w:cstheme="minorHAnsi"/>
        </w:rPr>
        <w:t xml:space="preserve"> </w:t>
      </w:r>
      <w:r w:rsidR="0091251B" w:rsidRPr="000A5D83">
        <w:rPr>
          <w:rFonts w:cstheme="minorHAnsi"/>
        </w:rPr>
        <w:t>The purpose of this is to identify trends and prepare analysis to adequately preven</w:t>
      </w:r>
      <w:r w:rsidR="0091251B" w:rsidRPr="003A4058">
        <w:rPr>
          <w:rFonts w:cstheme="minorHAnsi"/>
        </w:rPr>
        <w:t>t and respond</w:t>
      </w:r>
      <w:r w:rsidR="00BC2993" w:rsidRPr="003A4058">
        <w:rPr>
          <w:rFonts w:cstheme="minorHAnsi"/>
        </w:rPr>
        <w:t xml:space="preserve"> to SEA</w:t>
      </w:r>
      <w:r w:rsidR="0091251B" w:rsidRPr="003A4058">
        <w:rPr>
          <w:rFonts w:cstheme="minorHAnsi"/>
        </w:rPr>
        <w:t>.</w:t>
      </w:r>
    </w:p>
    <w:p w14:paraId="25559B09" w14:textId="77777777" w:rsidR="001E4658" w:rsidRPr="000A5D83" w:rsidRDefault="00133910" w:rsidP="00A62275">
      <w:pPr>
        <w:pStyle w:val="Heading2"/>
        <w:rPr>
          <w:rFonts w:asciiTheme="minorHAnsi" w:hAnsiTheme="minorHAnsi"/>
        </w:rPr>
      </w:pPr>
      <w:bookmarkStart w:id="22" w:name="_Toc486437019"/>
      <w:r w:rsidRPr="000A5D83">
        <w:rPr>
          <w:rFonts w:asciiTheme="minorHAnsi" w:hAnsiTheme="minorHAnsi"/>
          <w:color w:val="31849B" w:themeColor="accent5" w:themeShade="BF"/>
          <w:sz w:val="24"/>
        </w:rPr>
        <w:t>13</w:t>
      </w:r>
      <w:r w:rsidR="00A62275" w:rsidRPr="000A5D83">
        <w:rPr>
          <w:rFonts w:asciiTheme="minorHAnsi" w:hAnsiTheme="minorHAnsi"/>
          <w:color w:val="31849B" w:themeColor="accent5" w:themeShade="BF"/>
          <w:sz w:val="24"/>
        </w:rPr>
        <w:t xml:space="preserve">.3 </w:t>
      </w:r>
      <w:r w:rsidR="001E4658" w:rsidRPr="000A5D83">
        <w:rPr>
          <w:rFonts w:asciiTheme="minorHAnsi" w:hAnsiTheme="minorHAnsi"/>
          <w:color w:val="31849B" w:themeColor="accent5" w:themeShade="BF"/>
          <w:sz w:val="24"/>
        </w:rPr>
        <w:t>INTER AGENCY CODE OF CONDUCT</w:t>
      </w:r>
      <w:bookmarkEnd w:id="22"/>
    </w:p>
    <w:p w14:paraId="602964F6" w14:textId="77777777" w:rsidR="001E4658" w:rsidRPr="003A4058" w:rsidRDefault="001E4658" w:rsidP="001E4658">
      <w:pPr>
        <w:spacing w:line="240" w:lineRule="auto"/>
        <w:jc w:val="both"/>
        <w:rPr>
          <w:rFonts w:cstheme="minorHAnsi"/>
        </w:rPr>
      </w:pPr>
      <w:r w:rsidRPr="000A5D83">
        <w:rPr>
          <w:rFonts w:cstheme="minorHAnsi"/>
        </w:rPr>
        <w:t xml:space="preserve">The commitments in this </w:t>
      </w:r>
      <w:r w:rsidR="00BA54C5">
        <w:rPr>
          <w:rFonts w:cstheme="minorHAnsi"/>
        </w:rPr>
        <w:t>P</w:t>
      </w:r>
      <w:r w:rsidRPr="000A5D83">
        <w:rPr>
          <w:rFonts w:cstheme="minorHAnsi"/>
        </w:rPr>
        <w:t>rotocol are complemented by the I</w:t>
      </w:r>
      <w:r w:rsidR="00551C07" w:rsidRPr="000A5D83">
        <w:rPr>
          <w:rFonts w:cstheme="minorHAnsi"/>
        </w:rPr>
        <w:t>nter-</w:t>
      </w:r>
      <w:r w:rsidRPr="000A5D83">
        <w:rPr>
          <w:rFonts w:cstheme="minorHAnsi"/>
        </w:rPr>
        <w:t>Agency C</w:t>
      </w:r>
      <w:r w:rsidR="00B42EA9">
        <w:rPr>
          <w:rFonts w:cstheme="minorHAnsi"/>
        </w:rPr>
        <w:t>ode of Conduct</w:t>
      </w:r>
      <w:r w:rsidRPr="000A5D83">
        <w:rPr>
          <w:rFonts w:cstheme="minorHAnsi"/>
        </w:rPr>
        <w:t xml:space="preserve"> in Refugee Response Situations – Tanzania. See Annex 4. Each staff member should be given a copy of the C</w:t>
      </w:r>
      <w:r w:rsidR="00B42EA9">
        <w:rPr>
          <w:rFonts w:cstheme="minorHAnsi"/>
        </w:rPr>
        <w:t xml:space="preserve">ode </w:t>
      </w:r>
      <w:r w:rsidR="0081042B">
        <w:rPr>
          <w:rFonts w:cstheme="minorHAnsi"/>
        </w:rPr>
        <w:t>of Conduct during their induction and should sign it</w:t>
      </w:r>
      <w:r w:rsidR="00540A54" w:rsidRPr="003A4058">
        <w:rPr>
          <w:rFonts w:cstheme="minorHAnsi"/>
        </w:rPr>
        <w:t xml:space="preserve">. The </w:t>
      </w:r>
      <w:r w:rsidR="00BA54C5" w:rsidRPr="003A4058">
        <w:rPr>
          <w:rFonts w:cstheme="minorHAnsi"/>
        </w:rPr>
        <w:t>I</w:t>
      </w:r>
      <w:r w:rsidR="00540A54" w:rsidRPr="003A4058">
        <w:rPr>
          <w:rFonts w:cstheme="minorHAnsi"/>
        </w:rPr>
        <w:t>nter</w:t>
      </w:r>
      <w:r w:rsidR="00BA54C5" w:rsidRPr="003A4058">
        <w:rPr>
          <w:rFonts w:cstheme="minorHAnsi"/>
        </w:rPr>
        <w:t xml:space="preserve"> -A</w:t>
      </w:r>
      <w:r w:rsidR="00540A54" w:rsidRPr="003A4058">
        <w:rPr>
          <w:rFonts w:cstheme="minorHAnsi"/>
        </w:rPr>
        <w:t xml:space="preserve">gency </w:t>
      </w:r>
      <w:r w:rsidR="00BA54C5" w:rsidRPr="003A4058">
        <w:rPr>
          <w:rFonts w:cstheme="minorHAnsi"/>
        </w:rPr>
        <w:t>Code of Conduct</w:t>
      </w:r>
      <w:r w:rsidR="003A4058">
        <w:rPr>
          <w:rFonts w:cstheme="minorHAnsi"/>
        </w:rPr>
        <w:t xml:space="preserve"> </w:t>
      </w:r>
      <w:r w:rsidR="00FF6321" w:rsidRPr="003A4058">
        <w:rPr>
          <w:rFonts w:cstheme="minorHAnsi"/>
        </w:rPr>
        <w:t xml:space="preserve">should be displayed at </w:t>
      </w:r>
      <w:r w:rsidR="0081042B" w:rsidRPr="003A4058">
        <w:rPr>
          <w:rFonts w:cstheme="minorHAnsi"/>
        </w:rPr>
        <w:t>conspicuous</w:t>
      </w:r>
      <w:r w:rsidR="00540A54" w:rsidRPr="003A4058">
        <w:rPr>
          <w:rFonts w:cstheme="minorHAnsi"/>
        </w:rPr>
        <w:t xml:space="preserve"> </w:t>
      </w:r>
      <w:r w:rsidR="00BA54C5" w:rsidRPr="003A4058">
        <w:rPr>
          <w:rFonts w:cstheme="minorHAnsi"/>
        </w:rPr>
        <w:t xml:space="preserve">place in all </w:t>
      </w:r>
      <w:r w:rsidR="00FF6321" w:rsidRPr="003A4058">
        <w:rPr>
          <w:rFonts w:cstheme="minorHAnsi"/>
        </w:rPr>
        <w:t>sites in the camp</w:t>
      </w:r>
      <w:r w:rsidR="00BA54C5" w:rsidRPr="003A4058">
        <w:rPr>
          <w:rFonts w:cstheme="minorHAnsi"/>
        </w:rPr>
        <w:t>s</w:t>
      </w:r>
      <w:r w:rsidR="00FF6321" w:rsidRPr="003A4058">
        <w:rPr>
          <w:rFonts w:cstheme="minorHAnsi"/>
        </w:rPr>
        <w:t xml:space="preserve"> and</w:t>
      </w:r>
      <w:r w:rsidR="00BA54C5" w:rsidRPr="003A4058">
        <w:rPr>
          <w:rFonts w:cstheme="minorHAnsi"/>
        </w:rPr>
        <w:t xml:space="preserve"> in the</w:t>
      </w:r>
      <w:r w:rsidR="00FF6321" w:rsidRPr="003A4058">
        <w:rPr>
          <w:rFonts w:cstheme="minorHAnsi"/>
        </w:rPr>
        <w:t xml:space="preserve"> offices</w:t>
      </w:r>
      <w:r w:rsidR="00BA54C5" w:rsidRPr="003A4058">
        <w:rPr>
          <w:rFonts w:cstheme="minorHAnsi"/>
        </w:rPr>
        <w:t xml:space="preserve"> of all entities</w:t>
      </w:r>
      <w:r w:rsidRPr="003A4058">
        <w:rPr>
          <w:rFonts w:cstheme="minorHAnsi"/>
        </w:rPr>
        <w:t xml:space="preserve">. This should also be accompanied by the list of PSEA Focal Points in each </w:t>
      </w:r>
      <w:r w:rsidR="00540A54" w:rsidRPr="003A4058">
        <w:rPr>
          <w:rFonts w:cstheme="minorHAnsi"/>
        </w:rPr>
        <w:t>organization</w:t>
      </w:r>
      <w:r w:rsidRPr="003A4058">
        <w:rPr>
          <w:rFonts w:cstheme="minorHAnsi"/>
        </w:rPr>
        <w:t xml:space="preserve"> – see Annex 7. This also applies to affiliate workforce including refugee incentive workers and contractors who are contracted to conduct any type of work in the camps. </w:t>
      </w:r>
      <w:r w:rsidR="00634C2E" w:rsidRPr="003A4058">
        <w:rPr>
          <w:rFonts w:cstheme="minorHAnsi"/>
        </w:rPr>
        <w:t>This</w:t>
      </w:r>
      <w:r w:rsidRPr="003A4058">
        <w:rPr>
          <w:rFonts w:cstheme="minorHAnsi"/>
        </w:rPr>
        <w:t xml:space="preserve"> is the responsibility of each </w:t>
      </w:r>
      <w:r w:rsidR="00551C07" w:rsidRPr="003A4058">
        <w:rPr>
          <w:rFonts w:cstheme="minorHAnsi"/>
        </w:rPr>
        <w:t>entity.</w:t>
      </w:r>
      <w:r w:rsidRPr="003A4058">
        <w:rPr>
          <w:rFonts w:cstheme="minorHAnsi"/>
        </w:rPr>
        <w:t xml:space="preserve">  </w:t>
      </w:r>
    </w:p>
    <w:p w14:paraId="2F131027" w14:textId="77777777" w:rsidR="00A62275" w:rsidRPr="003A4058" w:rsidRDefault="001E4658" w:rsidP="00A62275">
      <w:pPr>
        <w:spacing w:line="240" w:lineRule="auto"/>
        <w:jc w:val="both"/>
        <w:rPr>
          <w:rFonts w:cstheme="minorHAnsi"/>
        </w:rPr>
      </w:pPr>
      <w:r w:rsidRPr="003A4058">
        <w:rPr>
          <w:rFonts w:cstheme="minorHAnsi"/>
        </w:rPr>
        <w:t xml:space="preserve">Each </w:t>
      </w:r>
      <w:r w:rsidR="00551C07" w:rsidRPr="003A4058">
        <w:rPr>
          <w:rFonts w:cstheme="minorHAnsi"/>
        </w:rPr>
        <w:t>entity</w:t>
      </w:r>
      <w:r w:rsidRPr="003A4058">
        <w:rPr>
          <w:rFonts w:cstheme="minorHAnsi"/>
        </w:rPr>
        <w:t xml:space="preserve"> is also responsible for implementing the </w:t>
      </w:r>
      <w:r w:rsidR="00540A54" w:rsidRPr="003A4058">
        <w:rPr>
          <w:rFonts w:cstheme="minorHAnsi"/>
        </w:rPr>
        <w:t xml:space="preserve">PSEA </w:t>
      </w:r>
      <w:r w:rsidR="00A97212" w:rsidRPr="003A4058">
        <w:rPr>
          <w:rFonts w:cstheme="minorHAnsi"/>
        </w:rPr>
        <w:t xml:space="preserve">Checklist for Compliance with </w:t>
      </w:r>
      <w:r w:rsidR="00540A54" w:rsidRPr="003A4058">
        <w:rPr>
          <w:rFonts w:cstheme="minorHAnsi"/>
        </w:rPr>
        <w:t xml:space="preserve">Minimum Operating Standards </w:t>
      </w:r>
      <w:r w:rsidR="00A97212" w:rsidRPr="003A4058">
        <w:rPr>
          <w:rFonts w:cstheme="minorHAnsi"/>
        </w:rPr>
        <w:t>(MOS)</w:t>
      </w:r>
      <w:r w:rsidRPr="003A4058">
        <w:rPr>
          <w:rFonts w:cstheme="minorHAnsi"/>
        </w:rPr>
        <w:t xml:space="preserve"> - see Annex 3</w:t>
      </w:r>
      <w:r w:rsidR="00A62275" w:rsidRPr="003A4058">
        <w:rPr>
          <w:rFonts w:cstheme="minorHAnsi"/>
        </w:rPr>
        <w:t>.</w:t>
      </w:r>
    </w:p>
    <w:p w14:paraId="095F7965" w14:textId="77777777" w:rsidR="00E91254" w:rsidRPr="00A62275" w:rsidRDefault="00133910" w:rsidP="00A62275">
      <w:pPr>
        <w:pStyle w:val="Heading2"/>
        <w:rPr>
          <w:rFonts w:asciiTheme="minorHAnsi" w:hAnsiTheme="minorHAnsi"/>
          <w:color w:val="31849B" w:themeColor="accent5" w:themeShade="BF"/>
          <w:sz w:val="20"/>
        </w:rPr>
      </w:pPr>
      <w:bookmarkStart w:id="23" w:name="_Toc486437020"/>
      <w:r>
        <w:rPr>
          <w:rFonts w:asciiTheme="minorHAnsi" w:hAnsiTheme="minorHAnsi"/>
          <w:color w:val="31849B" w:themeColor="accent5" w:themeShade="BF"/>
          <w:sz w:val="24"/>
        </w:rPr>
        <w:t>13</w:t>
      </w:r>
      <w:r w:rsidR="00A62275" w:rsidRPr="00A62275">
        <w:rPr>
          <w:rFonts w:asciiTheme="minorHAnsi" w:hAnsiTheme="minorHAnsi"/>
          <w:color w:val="31849B" w:themeColor="accent5" w:themeShade="BF"/>
          <w:sz w:val="24"/>
        </w:rPr>
        <w:t xml:space="preserve">.4 </w:t>
      </w:r>
      <w:r w:rsidR="00E91254" w:rsidRPr="00A62275">
        <w:rPr>
          <w:rFonts w:asciiTheme="minorHAnsi" w:hAnsiTheme="minorHAnsi"/>
          <w:color w:val="31849B" w:themeColor="accent5" w:themeShade="BF"/>
          <w:sz w:val="24"/>
        </w:rPr>
        <w:t>TRAINING FOR STAFF</w:t>
      </w:r>
      <w:bookmarkEnd w:id="23"/>
    </w:p>
    <w:p w14:paraId="2EC0C746" w14:textId="77777777" w:rsidR="007C479D" w:rsidRPr="00930655" w:rsidRDefault="007C479D" w:rsidP="00930655">
      <w:pPr>
        <w:pStyle w:val="BodyText"/>
        <w:spacing w:line="240" w:lineRule="auto"/>
        <w:jc w:val="both"/>
        <w:rPr>
          <w:rFonts w:cstheme="minorHAnsi"/>
        </w:rPr>
      </w:pPr>
    </w:p>
    <w:p w14:paraId="34A98905" w14:textId="77777777" w:rsidR="00E91254" w:rsidRPr="00930655" w:rsidRDefault="00E91254" w:rsidP="00930655">
      <w:pPr>
        <w:pStyle w:val="BodyText"/>
        <w:spacing w:line="240" w:lineRule="auto"/>
        <w:jc w:val="both"/>
        <w:rPr>
          <w:rFonts w:cstheme="minorHAnsi"/>
        </w:rPr>
      </w:pPr>
      <w:r w:rsidRPr="00930655">
        <w:rPr>
          <w:rFonts w:cstheme="minorHAnsi"/>
        </w:rPr>
        <w:t xml:space="preserve">All entities commit </w:t>
      </w:r>
      <w:r w:rsidR="00A97212">
        <w:rPr>
          <w:rFonts w:cstheme="minorHAnsi"/>
        </w:rPr>
        <w:t xml:space="preserve">shall commit </w:t>
      </w:r>
      <w:r w:rsidRPr="00930655">
        <w:rPr>
          <w:rFonts w:cstheme="minorHAnsi"/>
        </w:rPr>
        <w:t xml:space="preserve">to </w:t>
      </w:r>
      <w:r w:rsidR="008B668E" w:rsidRPr="00930655">
        <w:rPr>
          <w:rFonts w:cstheme="minorHAnsi"/>
        </w:rPr>
        <w:t xml:space="preserve">conduct a one-day training </w:t>
      </w:r>
      <w:r w:rsidR="00A97212">
        <w:rPr>
          <w:rFonts w:cstheme="minorHAnsi"/>
        </w:rPr>
        <w:t xml:space="preserve">session </w:t>
      </w:r>
      <w:r w:rsidR="008B668E" w:rsidRPr="00930655">
        <w:rPr>
          <w:rFonts w:cstheme="minorHAnsi"/>
        </w:rPr>
        <w:t xml:space="preserve">on PSEA </w:t>
      </w:r>
      <w:r w:rsidR="00540A54">
        <w:rPr>
          <w:rFonts w:cstheme="minorHAnsi"/>
        </w:rPr>
        <w:t xml:space="preserve">on </w:t>
      </w:r>
      <w:r w:rsidR="00A97212">
        <w:rPr>
          <w:rFonts w:cstheme="minorHAnsi"/>
        </w:rPr>
        <w:t xml:space="preserve">an </w:t>
      </w:r>
      <w:r w:rsidR="008B668E" w:rsidRPr="00930655">
        <w:rPr>
          <w:rFonts w:cstheme="minorHAnsi"/>
        </w:rPr>
        <w:t xml:space="preserve">annual </w:t>
      </w:r>
      <w:r w:rsidR="00540A54">
        <w:rPr>
          <w:rFonts w:cstheme="minorHAnsi"/>
        </w:rPr>
        <w:t>basis</w:t>
      </w:r>
      <w:r w:rsidR="008B668E" w:rsidRPr="00930655">
        <w:rPr>
          <w:rFonts w:cstheme="minorHAnsi"/>
        </w:rPr>
        <w:t xml:space="preserve">. </w:t>
      </w:r>
      <w:r w:rsidR="00540A54">
        <w:rPr>
          <w:rFonts w:cstheme="minorHAnsi"/>
        </w:rPr>
        <w:t xml:space="preserve">The training will be in accordance with the agreed work plan which will be updated periodically. During </w:t>
      </w:r>
      <w:r w:rsidR="00D26FFE">
        <w:rPr>
          <w:rFonts w:cstheme="minorHAnsi"/>
        </w:rPr>
        <w:t>induction</w:t>
      </w:r>
      <w:r w:rsidR="00A97212">
        <w:rPr>
          <w:rFonts w:cstheme="minorHAnsi"/>
        </w:rPr>
        <w:t>,</w:t>
      </w:r>
      <w:r w:rsidR="00D26FFE">
        <w:rPr>
          <w:rFonts w:cstheme="minorHAnsi"/>
        </w:rPr>
        <w:t xml:space="preserve"> all newly recruited staff members </w:t>
      </w:r>
      <w:r w:rsidR="00377EC6">
        <w:rPr>
          <w:rFonts w:cstheme="minorHAnsi"/>
        </w:rPr>
        <w:t>shall</w:t>
      </w:r>
      <w:r w:rsidR="00D26FFE">
        <w:rPr>
          <w:rFonts w:cstheme="minorHAnsi"/>
        </w:rPr>
        <w:t xml:space="preserve"> be made aware of their obligations as outlined in this Protocol</w:t>
      </w:r>
      <w:r w:rsidR="00975BBC">
        <w:rPr>
          <w:rFonts w:cstheme="minorHAnsi"/>
        </w:rPr>
        <w:t xml:space="preserve"> and </w:t>
      </w:r>
      <w:r w:rsidR="00A97212">
        <w:rPr>
          <w:rFonts w:cstheme="minorHAnsi"/>
        </w:rPr>
        <w:t>provided with</w:t>
      </w:r>
      <w:r w:rsidR="00975BBC">
        <w:rPr>
          <w:rFonts w:cstheme="minorHAnsi"/>
        </w:rPr>
        <w:t xml:space="preserve"> the</w:t>
      </w:r>
      <w:r w:rsidR="00A97212">
        <w:rPr>
          <w:rFonts w:cstheme="minorHAnsi"/>
        </w:rPr>
        <w:t xml:space="preserve"> names of Focal Persons within the</w:t>
      </w:r>
      <w:r w:rsidR="00377EC6">
        <w:rPr>
          <w:rFonts w:cstheme="minorHAnsi"/>
        </w:rPr>
        <w:t>ir</w:t>
      </w:r>
      <w:r w:rsidR="00A97212">
        <w:rPr>
          <w:rFonts w:cstheme="minorHAnsi"/>
        </w:rPr>
        <w:t xml:space="preserve"> respective entity</w:t>
      </w:r>
      <w:r w:rsidR="00D26FFE">
        <w:rPr>
          <w:rFonts w:cstheme="minorHAnsi"/>
        </w:rPr>
        <w:t>.</w:t>
      </w:r>
      <w:r w:rsidR="00540A54">
        <w:rPr>
          <w:rFonts w:cstheme="minorHAnsi"/>
        </w:rPr>
        <w:t xml:space="preserve">  </w:t>
      </w:r>
    </w:p>
    <w:p w14:paraId="66FA4E52" w14:textId="77777777" w:rsidR="007C479D" w:rsidRPr="00A62275" w:rsidRDefault="00133910" w:rsidP="00A62275">
      <w:pPr>
        <w:pStyle w:val="Heading2"/>
        <w:rPr>
          <w:rFonts w:asciiTheme="minorHAnsi" w:hAnsiTheme="minorHAnsi"/>
          <w:color w:val="31849B" w:themeColor="accent5" w:themeShade="BF"/>
          <w:sz w:val="24"/>
        </w:rPr>
      </w:pPr>
      <w:bookmarkStart w:id="24" w:name="_Toc486437021"/>
      <w:r>
        <w:rPr>
          <w:rFonts w:asciiTheme="minorHAnsi" w:hAnsiTheme="minorHAnsi"/>
          <w:color w:val="31849B" w:themeColor="accent5" w:themeShade="BF"/>
          <w:sz w:val="24"/>
        </w:rPr>
        <w:t>13.5</w:t>
      </w:r>
      <w:r w:rsidR="00A62275" w:rsidRPr="00A62275">
        <w:rPr>
          <w:rFonts w:asciiTheme="minorHAnsi" w:hAnsiTheme="minorHAnsi"/>
          <w:color w:val="31849B" w:themeColor="accent5" w:themeShade="BF"/>
          <w:sz w:val="24"/>
        </w:rPr>
        <w:t xml:space="preserve"> </w:t>
      </w:r>
      <w:r w:rsidR="007C479D" w:rsidRPr="00A62275">
        <w:rPr>
          <w:rFonts w:asciiTheme="minorHAnsi" w:hAnsiTheme="minorHAnsi"/>
          <w:color w:val="31849B" w:themeColor="accent5" w:themeShade="BF"/>
          <w:sz w:val="24"/>
        </w:rPr>
        <w:t>COMMUNICATING WITH COMMUNITIES</w:t>
      </w:r>
      <w:bookmarkEnd w:id="24"/>
    </w:p>
    <w:p w14:paraId="2B9B80E6" w14:textId="77777777" w:rsidR="007C479D" w:rsidRPr="00930655" w:rsidRDefault="007C479D" w:rsidP="00930655">
      <w:pPr>
        <w:pStyle w:val="BodyText"/>
        <w:spacing w:line="240" w:lineRule="auto"/>
        <w:jc w:val="both"/>
        <w:rPr>
          <w:rFonts w:cstheme="minorHAnsi"/>
        </w:rPr>
      </w:pPr>
    </w:p>
    <w:p w14:paraId="07ACBA9F" w14:textId="77777777" w:rsidR="00B32437" w:rsidRDefault="00E91254" w:rsidP="00930655">
      <w:pPr>
        <w:pStyle w:val="BodyText"/>
        <w:spacing w:line="240" w:lineRule="auto"/>
        <w:jc w:val="both"/>
        <w:rPr>
          <w:rFonts w:cstheme="minorHAnsi"/>
        </w:rPr>
      </w:pPr>
      <w:r w:rsidRPr="00930655">
        <w:rPr>
          <w:rFonts w:cstheme="minorHAnsi"/>
        </w:rPr>
        <w:t xml:space="preserve">All </w:t>
      </w:r>
      <w:r w:rsidR="008B668E" w:rsidRPr="00930655">
        <w:rPr>
          <w:rFonts w:cstheme="minorHAnsi"/>
        </w:rPr>
        <w:t>entities commit to participat</w:t>
      </w:r>
      <w:r w:rsidR="00377EC6">
        <w:rPr>
          <w:rFonts w:cstheme="minorHAnsi"/>
        </w:rPr>
        <w:t>e</w:t>
      </w:r>
      <w:r w:rsidR="008B668E" w:rsidRPr="00930655">
        <w:rPr>
          <w:rFonts w:cstheme="minorHAnsi"/>
        </w:rPr>
        <w:t xml:space="preserve"> in regular community outreach and sensitization activities organized by UNHCR to disseminate agreed information on PSEA</w:t>
      </w:r>
      <w:r w:rsidR="00301A9E">
        <w:rPr>
          <w:rFonts w:cstheme="minorHAnsi"/>
        </w:rPr>
        <w:t xml:space="preserve"> and reporting mechanisms</w:t>
      </w:r>
      <w:r w:rsidR="00377EC6">
        <w:rPr>
          <w:rFonts w:cstheme="minorHAnsi"/>
        </w:rPr>
        <w:t xml:space="preserve"> to persons of concern</w:t>
      </w:r>
      <w:r w:rsidR="008B668E" w:rsidRPr="00930655">
        <w:rPr>
          <w:rFonts w:cstheme="minorHAnsi"/>
        </w:rPr>
        <w:t>. Information regarding the procedures</w:t>
      </w:r>
      <w:r w:rsidR="00377EC6">
        <w:rPr>
          <w:rFonts w:cstheme="minorHAnsi"/>
        </w:rPr>
        <w:t>,</w:t>
      </w:r>
      <w:r w:rsidR="008B668E" w:rsidRPr="00930655">
        <w:rPr>
          <w:rFonts w:cstheme="minorHAnsi"/>
        </w:rPr>
        <w:t xml:space="preserve"> processes </w:t>
      </w:r>
      <w:r w:rsidR="00377EC6">
        <w:rPr>
          <w:rFonts w:cstheme="minorHAnsi"/>
        </w:rPr>
        <w:t>and channels of</w:t>
      </w:r>
      <w:r w:rsidR="008B668E" w:rsidRPr="00930655">
        <w:rPr>
          <w:rFonts w:cstheme="minorHAnsi"/>
        </w:rPr>
        <w:t xml:space="preserve"> reporting will be included in appropriate opportunities when engaging with the community</w:t>
      </w:r>
      <w:r w:rsidR="00377EC6">
        <w:rPr>
          <w:rFonts w:cstheme="minorHAnsi"/>
        </w:rPr>
        <w:t xml:space="preserve"> and through visibility materials</w:t>
      </w:r>
      <w:r w:rsidR="008B668E" w:rsidRPr="00930655">
        <w:rPr>
          <w:rFonts w:cstheme="minorHAnsi"/>
        </w:rPr>
        <w:t>.</w:t>
      </w:r>
    </w:p>
    <w:p w14:paraId="088008AF" w14:textId="77777777" w:rsidR="00B32437" w:rsidRPr="00A62275" w:rsidRDefault="00133910" w:rsidP="00A62275">
      <w:pPr>
        <w:pStyle w:val="Heading2"/>
        <w:rPr>
          <w:rFonts w:asciiTheme="minorHAnsi" w:hAnsiTheme="minorHAnsi"/>
          <w:color w:val="31849B" w:themeColor="accent5" w:themeShade="BF"/>
          <w:sz w:val="24"/>
        </w:rPr>
      </w:pPr>
      <w:bookmarkStart w:id="25" w:name="_Toc486437022"/>
      <w:r>
        <w:rPr>
          <w:rFonts w:asciiTheme="minorHAnsi" w:hAnsiTheme="minorHAnsi"/>
          <w:color w:val="31849B" w:themeColor="accent5" w:themeShade="BF"/>
          <w:sz w:val="24"/>
        </w:rPr>
        <w:t>13.6</w:t>
      </w:r>
      <w:r w:rsidR="00A62275">
        <w:rPr>
          <w:rFonts w:asciiTheme="minorHAnsi" w:hAnsiTheme="minorHAnsi"/>
          <w:color w:val="31849B" w:themeColor="accent5" w:themeShade="BF"/>
          <w:sz w:val="24"/>
        </w:rPr>
        <w:t xml:space="preserve"> </w:t>
      </w:r>
      <w:r w:rsidR="00B32437" w:rsidRPr="00A62275">
        <w:rPr>
          <w:rFonts w:asciiTheme="minorHAnsi" w:hAnsiTheme="minorHAnsi"/>
          <w:color w:val="31849B" w:themeColor="accent5" w:themeShade="BF"/>
          <w:sz w:val="24"/>
        </w:rPr>
        <w:t>IMPLEMENTATION AGREEMENT</w:t>
      </w:r>
      <w:bookmarkEnd w:id="25"/>
    </w:p>
    <w:p w14:paraId="32D9C76A" w14:textId="77777777" w:rsidR="008D5192" w:rsidRDefault="008D5192" w:rsidP="008D5192">
      <w:pPr>
        <w:spacing w:after="120"/>
        <w:jc w:val="both"/>
      </w:pPr>
    </w:p>
    <w:p w14:paraId="67C3FCEE" w14:textId="77777777" w:rsidR="00A80E6A" w:rsidRDefault="00A80E6A" w:rsidP="00A80E6A">
      <w:pPr>
        <w:jc w:val="both"/>
      </w:pPr>
      <w:r>
        <w:t xml:space="preserve">This </w:t>
      </w:r>
      <w:r w:rsidR="0079583B">
        <w:t xml:space="preserve">Protocol </w:t>
      </w:r>
      <w:r>
        <w:t xml:space="preserve">is signed for and on behalf of the parties by their Heads of Agencies appearing below. By signing this agreement, the signatories undertake: </w:t>
      </w:r>
    </w:p>
    <w:p w14:paraId="64CB24FA" w14:textId="77777777" w:rsidR="00A80E6A" w:rsidRDefault="00A80E6A" w:rsidP="00F10AD3">
      <w:pPr>
        <w:pStyle w:val="ListParagraph"/>
        <w:numPr>
          <w:ilvl w:val="0"/>
          <w:numId w:val="20"/>
        </w:numPr>
        <w:spacing w:after="0"/>
        <w:jc w:val="both"/>
      </w:pPr>
      <w:r>
        <w:t xml:space="preserve">That they have read, understood and are in full agreement with the content of the Protocol. </w:t>
      </w:r>
    </w:p>
    <w:p w14:paraId="605687F3" w14:textId="77777777" w:rsidR="00A80E6A" w:rsidRDefault="00A80E6A" w:rsidP="00F10AD3">
      <w:pPr>
        <w:pStyle w:val="ListParagraph"/>
        <w:numPr>
          <w:ilvl w:val="0"/>
          <w:numId w:val="20"/>
        </w:numPr>
        <w:spacing w:after="0"/>
        <w:jc w:val="both"/>
      </w:pPr>
      <w:r>
        <w:t>To make every effort to work together in collaboration and create an environment whereby the spirit of the Protocol is fully enforced</w:t>
      </w:r>
      <w:r w:rsidR="00602F84">
        <w:t xml:space="preserve"> and prevention measures </w:t>
      </w:r>
      <w:r w:rsidR="00301A9E">
        <w:t>are implemented</w:t>
      </w:r>
      <w:r>
        <w:t xml:space="preserve">. </w:t>
      </w:r>
    </w:p>
    <w:p w14:paraId="72AA5C27" w14:textId="77777777" w:rsidR="00A80E6A" w:rsidRPr="00ED7A97" w:rsidRDefault="00A80E6A" w:rsidP="00F10AD3">
      <w:pPr>
        <w:pStyle w:val="ListParagraph"/>
        <w:numPr>
          <w:ilvl w:val="0"/>
          <w:numId w:val="20"/>
        </w:numPr>
        <w:spacing w:after="0"/>
        <w:jc w:val="both"/>
      </w:pPr>
      <w:r w:rsidRPr="00ED7A97">
        <w:t xml:space="preserve">To designate a PSEA Focal Point and Alternate for the organisation and equip said persons with the skills and resources to undertake their responsibilities as defined in the PSEA Focal Point Roles and Responsibilities </w:t>
      </w:r>
      <w:r w:rsidR="001B5D6A">
        <w:t>(Annex 11</w:t>
      </w:r>
      <w:r w:rsidR="005058B5" w:rsidRPr="00ED7A97">
        <w:t xml:space="preserve">) </w:t>
      </w:r>
      <w:r w:rsidRPr="00ED7A97">
        <w:t>and to engage in the PSEA Network as per th</w:t>
      </w:r>
      <w:r w:rsidR="001B5D6A">
        <w:t>e Terms of Reference (Annex 10</w:t>
      </w:r>
      <w:r w:rsidR="00ED7A97" w:rsidRPr="00ED7A97">
        <w:t>)</w:t>
      </w:r>
      <w:r w:rsidR="005058B5" w:rsidRPr="00ED7A97">
        <w:t>.</w:t>
      </w:r>
      <w:r w:rsidRPr="00ED7A97">
        <w:t xml:space="preserve"> </w:t>
      </w:r>
    </w:p>
    <w:p w14:paraId="0C9E2D12" w14:textId="77777777" w:rsidR="00A80E6A" w:rsidRDefault="00A80E6A" w:rsidP="00F10AD3">
      <w:pPr>
        <w:pStyle w:val="ListParagraph"/>
        <w:numPr>
          <w:ilvl w:val="0"/>
          <w:numId w:val="20"/>
        </w:numPr>
        <w:spacing w:after="0"/>
        <w:jc w:val="both"/>
      </w:pPr>
      <w:r>
        <w:t>To disseminate the contents of th</w:t>
      </w:r>
      <w:r w:rsidR="0079583B">
        <w:t>is</w:t>
      </w:r>
      <w:r>
        <w:t xml:space="preserve"> </w:t>
      </w:r>
      <w:r w:rsidR="0079583B" w:rsidRPr="0079583B">
        <w:t>Protocol</w:t>
      </w:r>
      <w:r>
        <w:t xml:space="preserve"> comprehensively within their respective entities, and take all necessary steps to ensure their implementation and adherence by all their respective personnel. </w:t>
      </w:r>
    </w:p>
    <w:p w14:paraId="2B33CA68" w14:textId="77777777" w:rsidR="00A80E6A" w:rsidRDefault="00A80E6A" w:rsidP="00F10AD3">
      <w:pPr>
        <w:pStyle w:val="ListParagraph"/>
        <w:numPr>
          <w:ilvl w:val="0"/>
          <w:numId w:val="20"/>
        </w:numPr>
        <w:spacing w:after="0"/>
        <w:jc w:val="both"/>
      </w:pPr>
      <w:r>
        <w:t xml:space="preserve">To disseminate the </w:t>
      </w:r>
      <w:r w:rsidR="006D0720">
        <w:t>Protocol</w:t>
      </w:r>
      <w:r>
        <w:t xml:space="preserve"> publicly and to personnel and </w:t>
      </w:r>
      <w:r w:rsidR="00301A9E">
        <w:t>persons of concern</w:t>
      </w:r>
      <w:r>
        <w:t xml:space="preserve">, in the local language and appropriateness so as to be understood by those target audiences. </w:t>
      </w:r>
    </w:p>
    <w:p w14:paraId="7CE8BA77" w14:textId="77777777" w:rsidR="00602F84" w:rsidRDefault="00A80E6A" w:rsidP="00F10AD3">
      <w:pPr>
        <w:pStyle w:val="ListParagraph"/>
        <w:numPr>
          <w:ilvl w:val="0"/>
          <w:numId w:val="20"/>
        </w:numPr>
        <w:spacing w:after="0"/>
        <w:jc w:val="both"/>
      </w:pPr>
      <w:r>
        <w:t xml:space="preserve">To ensure that any and all violations of the PSEA Principles and standards contained within the </w:t>
      </w:r>
      <w:r w:rsidR="006D0720">
        <w:t>Protocol</w:t>
      </w:r>
      <w:r>
        <w:t>, especially related to the behaviour of personnel, and o</w:t>
      </w:r>
      <w:r w:rsidR="005E122E">
        <w:t>f individual organiz</w:t>
      </w:r>
      <w:r>
        <w:t xml:space="preserve">ational Codes of Conduct are dealt with in accordance with this </w:t>
      </w:r>
      <w:r w:rsidR="006D0720">
        <w:t>Protocol</w:t>
      </w:r>
      <w:r>
        <w:t xml:space="preserve"> and as provided for in the </w:t>
      </w:r>
      <w:r>
        <w:lastRenderedPageBreak/>
        <w:t>respective entity’s investigative, administrative and disciplinary procedures, decisively and without delay.</w:t>
      </w:r>
      <w:r w:rsidR="00602F84">
        <w:t xml:space="preserve"> </w:t>
      </w:r>
    </w:p>
    <w:p w14:paraId="07465A66" w14:textId="77777777" w:rsidR="00602F84" w:rsidRDefault="00602F84" w:rsidP="007B06E8">
      <w:pPr>
        <w:spacing w:after="0"/>
        <w:jc w:val="both"/>
      </w:pPr>
    </w:p>
    <w:p w14:paraId="3106B593" w14:textId="77777777" w:rsidR="00301A9E" w:rsidRPr="009054B8" w:rsidRDefault="007B06E8" w:rsidP="007B06E8">
      <w:pPr>
        <w:spacing w:after="0"/>
        <w:jc w:val="both"/>
      </w:pPr>
      <w:r>
        <w:t>Any challenges to the implementation of the Pro</w:t>
      </w:r>
      <w:r w:rsidR="00301A9E">
        <w:t>to</w:t>
      </w:r>
      <w:r>
        <w:t xml:space="preserve">col will be </w:t>
      </w:r>
      <w:r w:rsidR="0079583B">
        <w:t xml:space="preserve">communicated </w:t>
      </w:r>
      <w:r w:rsidR="0004708C">
        <w:t>to the</w:t>
      </w:r>
      <w:r>
        <w:t xml:space="preserve"> PSEA </w:t>
      </w:r>
      <w:r w:rsidR="0079583B">
        <w:t>Network</w:t>
      </w:r>
      <w:r>
        <w:t>. If the challenges cannot be addressed following consultation with the PSEA network the matter will be raised with UNHCR senior management f</w:t>
      </w:r>
      <w:r w:rsidR="00301A9E">
        <w:t xml:space="preserve">or resolution within two weeks. </w:t>
      </w:r>
      <w:r>
        <w:t xml:space="preserve">Regular revisions of this document will be undertaken as appropriate. New signatories are welcome following the adoption of this document and can be done on an on-going basis. Interest in </w:t>
      </w:r>
      <w:r w:rsidR="00EF497D">
        <w:t>doing</w:t>
      </w:r>
      <w:r>
        <w:t xml:space="preserve"> so should be registered with UNHCR Focal Point.</w:t>
      </w:r>
    </w:p>
    <w:p w14:paraId="69709CEB" w14:textId="77777777" w:rsidR="00FD7E68" w:rsidRDefault="00FD7E68">
      <w:pPr>
        <w:rPr>
          <w:rFonts w:eastAsiaTheme="majorEastAsia" w:cstheme="minorHAnsi"/>
          <w:b/>
          <w:bCs/>
          <w:color w:val="31849B" w:themeColor="accent5" w:themeShade="BF"/>
          <w:sz w:val="24"/>
          <w:u w:val="single"/>
        </w:rPr>
      </w:pPr>
      <w:bookmarkStart w:id="26" w:name="_Toc486437023"/>
      <w:r>
        <w:rPr>
          <w:rFonts w:cstheme="minorHAnsi"/>
          <w:color w:val="31849B" w:themeColor="accent5" w:themeShade="BF"/>
          <w:sz w:val="24"/>
          <w:u w:val="single"/>
        </w:rPr>
        <w:br w:type="page"/>
      </w:r>
    </w:p>
    <w:p w14:paraId="2040DF61" w14:textId="77777777" w:rsidR="006A43C7" w:rsidRPr="00262994" w:rsidRDefault="00116ED1" w:rsidP="00133910">
      <w:pPr>
        <w:pStyle w:val="Heading1"/>
        <w:spacing w:line="240" w:lineRule="auto"/>
        <w:rPr>
          <w:rFonts w:asciiTheme="minorHAnsi" w:hAnsiTheme="minorHAnsi" w:cstheme="minorHAnsi"/>
          <w:color w:val="31849B" w:themeColor="accent5" w:themeShade="BF"/>
          <w:sz w:val="24"/>
          <w:szCs w:val="22"/>
          <w:u w:val="single"/>
        </w:rPr>
      </w:pPr>
      <w:r w:rsidRPr="00262994">
        <w:rPr>
          <w:rFonts w:asciiTheme="minorHAnsi" w:hAnsiTheme="minorHAnsi" w:cstheme="minorHAnsi"/>
          <w:color w:val="31849B" w:themeColor="accent5" w:themeShade="BF"/>
          <w:sz w:val="24"/>
          <w:szCs w:val="22"/>
          <w:u w:val="single"/>
        </w:rPr>
        <w:lastRenderedPageBreak/>
        <w:t>ANNEXES</w:t>
      </w:r>
      <w:bookmarkEnd w:id="26"/>
    </w:p>
    <w:p w14:paraId="73C65750" w14:textId="77777777" w:rsidR="000B27A1" w:rsidRPr="00262994" w:rsidRDefault="005C22C3" w:rsidP="00B525F6">
      <w:pPr>
        <w:pStyle w:val="Heading2"/>
        <w:spacing w:line="240" w:lineRule="auto"/>
        <w:rPr>
          <w:rFonts w:asciiTheme="minorHAnsi" w:hAnsiTheme="minorHAnsi" w:cstheme="minorHAnsi"/>
          <w:color w:val="31849B" w:themeColor="accent5" w:themeShade="BF"/>
          <w:sz w:val="22"/>
          <w:szCs w:val="22"/>
          <w:lang w:val="en-GB"/>
        </w:rPr>
      </w:pPr>
      <w:bookmarkStart w:id="27" w:name="_Toc486437024"/>
      <w:r w:rsidRPr="00262994">
        <w:rPr>
          <w:rFonts w:asciiTheme="minorHAnsi" w:hAnsiTheme="minorHAnsi"/>
          <w:color w:val="31849B" w:themeColor="accent5" w:themeShade="BF"/>
          <w:sz w:val="24"/>
          <w:szCs w:val="22"/>
        </w:rPr>
        <w:t xml:space="preserve">Annex 1 - </w:t>
      </w:r>
      <w:bookmarkEnd w:id="27"/>
      <w:r w:rsidR="000B27A1" w:rsidRPr="00262994">
        <w:rPr>
          <w:rFonts w:asciiTheme="minorHAnsi" w:hAnsiTheme="minorHAnsi" w:cstheme="minorHAnsi"/>
          <w:color w:val="31849B" w:themeColor="accent5" w:themeShade="BF"/>
          <w:sz w:val="22"/>
          <w:szCs w:val="22"/>
          <w:lang w:val="en-GB"/>
        </w:rPr>
        <w:t>Secretary-General’s Bulletin</w:t>
      </w:r>
      <w:r w:rsidR="00B525F6" w:rsidRPr="00262994">
        <w:rPr>
          <w:rFonts w:asciiTheme="minorHAnsi" w:hAnsiTheme="minorHAnsi" w:cstheme="minorHAnsi"/>
          <w:color w:val="31849B" w:themeColor="accent5" w:themeShade="BF"/>
          <w:sz w:val="22"/>
          <w:szCs w:val="22"/>
          <w:lang w:val="en-GB"/>
        </w:rPr>
        <w:t>-</w:t>
      </w:r>
      <w:r w:rsidR="00B525F6" w:rsidRPr="00262994">
        <w:rPr>
          <w:rFonts w:asciiTheme="minorHAnsi" w:hAnsiTheme="minorHAnsi" w:cstheme="minorHAnsi"/>
          <w:color w:val="31849B" w:themeColor="accent5" w:themeShade="BF"/>
          <w:sz w:val="22"/>
          <w:szCs w:val="22"/>
        </w:rPr>
        <w:t xml:space="preserve"> </w:t>
      </w:r>
      <w:r w:rsidR="00B525F6" w:rsidRPr="00262994">
        <w:rPr>
          <w:rFonts w:asciiTheme="minorHAnsi" w:hAnsiTheme="minorHAnsi" w:cstheme="minorHAnsi"/>
          <w:color w:val="31849B" w:themeColor="accent5" w:themeShade="BF"/>
          <w:sz w:val="22"/>
          <w:szCs w:val="22"/>
          <w:lang w:val="en-GB"/>
        </w:rPr>
        <w:t>ST/SGB/2003/13</w:t>
      </w:r>
    </w:p>
    <w:p w14:paraId="1B10986B" w14:textId="77777777" w:rsidR="000B27A1" w:rsidRPr="00B525F6" w:rsidRDefault="000B27A1" w:rsidP="000B27A1">
      <w:pPr>
        <w:spacing w:line="240" w:lineRule="auto"/>
        <w:rPr>
          <w:rFonts w:cstheme="minorHAnsi"/>
          <w:b/>
          <w:lang w:val="en-GB"/>
        </w:rPr>
      </w:pPr>
      <w:r w:rsidRPr="00B525F6">
        <w:rPr>
          <w:rFonts w:cstheme="minorHAnsi"/>
          <w:b/>
          <w:lang w:val="en-GB"/>
        </w:rPr>
        <w:t>Special measures for protection from sexual exploitation and sexual abuse</w:t>
      </w:r>
    </w:p>
    <w:p w14:paraId="66B3FA30" w14:textId="77777777" w:rsidR="000B27A1" w:rsidRPr="00B525F6" w:rsidRDefault="000B27A1" w:rsidP="00002758">
      <w:pPr>
        <w:spacing w:line="240" w:lineRule="auto"/>
        <w:jc w:val="both"/>
        <w:rPr>
          <w:rFonts w:cstheme="minorHAnsi"/>
          <w:lang w:val="en-GB"/>
        </w:rPr>
      </w:pPr>
      <w:r w:rsidRPr="00B525F6">
        <w:rPr>
          <w:rFonts w:cstheme="minorHAnsi"/>
          <w:lang w:val="en-GB"/>
        </w:rPr>
        <w:tab/>
        <w:t>The Secretary-General, for the purpose of preventing and addressing cases of sexual exploitation and sexual abuse, and taking into consideration General Assembly resolution 57/306 of 15 April 2003, “Investigation into sexual exploitation of refugees by aid workers in West Africa”, promulgates the following in consultation with Executive Heads of separately administered organs and programmes of the United Nations:</w:t>
      </w:r>
    </w:p>
    <w:p w14:paraId="219201EB" w14:textId="77777777" w:rsidR="00002758" w:rsidRDefault="000B27A1" w:rsidP="00002758">
      <w:pPr>
        <w:spacing w:line="240" w:lineRule="auto"/>
        <w:jc w:val="both"/>
        <w:rPr>
          <w:rFonts w:cstheme="minorHAnsi"/>
          <w:b/>
          <w:lang w:val="en-GB"/>
        </w:rPr>
      </w:pPr>
      <w:r w:rsidRPr="00B525F6">
        <w:rPr>
          <w:rFonts w:cstheme="minorHAnsi"/>
          <w:b/>
          <w:lang w:val="en-GB"/>
        </w:rPr>
        <w:tab/>
      </w:r>
      <w:r w:rsidRPr="00B525F6">
        <w:rPr>
          <w:rFonts w:cstheme="minorHAnsi"/>
          <w:b/>
          <w:lang w:val="en-GB"/>
        </w:rPr>
        <w:tab/>
        <w:t>Section 1</w:t>
      </w:r>
    </w:p>
    <w:p w14:paraId="79605F39" w14:textId="77777777" w:rsidR="000B27A1" w:rsidRPr="00B525F6" w:rsidRDefault="000B27A1" w:rsidP="00002758">
      <w:pPr>
        <w:spacing w:line="240" w:lineRule="auto"/>
        <w:jc w:val="both"/>
        <w:rPr>
          <w:rFonts w:cstheme="minorHAnsi"/>
          <w:b/>
          <w:lang w:val="en-GB"/>
        </w:rPr>
      </w:pPr>
      <w:r w:rsidRPr="00B525F6">
        <w:rPr>
          <w:rFonts w:cstheme="minorHAnsi"/>
          <w:b/>
          <w:lang w:val="en-GB"/>
        </w:rPr>
        <w:t>Definitions</w:t>
      </w:r>
    </w:p>
    <w:p w14:paraId="0131F929" w14:textId="77777777" w:rsidR="000B27A1" w:rsidRPr="00B525F6" w:rsidRDefault="000B27A1" w:rsidP="00002758">
      <w:pPr>
        <w:spacing w:line="240" w:lineRule="auto"/>
        <w:jc w:val="both"/>
        <w:rPr>
          <w:rFonts w:cstheme="minorHAnsi"/>
          <w:lang w:val="en-GB"/>
        </w:rPr>
      </w:pPr>
      <w:r w:rsidRPr="00B525F6">
        <w:rPr>
          <w:rFonts w:cstheme="minorHAnsi"/>
          <w:lang w:val="en-GB"/>
        </w:rPr>
        <w:tab/>
        <w:t>For the purposes of the present bulletin, the term “sexual exploitation” means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w:t>
      </w:r>
    </w:p>
    <w:p w14:paraId="75303949" w14:textId="77777777" w:rsidR="00811AB5" w:rsidRDefault="000B27A1" w:rsidP="00002758">
      <w:pPr>
        <w:spacing w:line="240" w:lineRule="auto"/>
        <w:jc w:val="both"/>
        <w:rPr>
          <w:rFonts w:cstheme="minorHAnsi"/>
          <w:b/>
          <w:lang w:val="en-GB"/>
        </w:rPr>
      </w:pPr>
      <w:r w:rsidRPr="00B525F6">
        <w:rPr>
          <w:rFonts w:cstheme="minorHAnsi"/>
          <w:b/>
          <w:lang w:val="en-GB"/>
        </w:rPr>
        <w:tab/>
      </w:r>
      <w:r w:rsidRPr="00B525F6">
        <w:rPr>
          <w:rFonts w:cstheme="minorHAnsi"/>
          <w:b/>
          <w:lang w:val="en-GB"/>
        </w:rPr>
        <w:tab/>
        <w:t>Section 2</w:t>
      </w:r>
    </w:p>
    <w:p w14:paraId="5612A9D8" w14:textId="77777777" w:rsidR="000B27A1" w:rsidRPr="00B525F6" w:rsidRDefault="000B27A1" w:rsidP="00002758">
      <w:pPr>
        <w:spacing w:line="240" w:lineRule="auto"/>
        <w:jc w:val="both"/>
        <w:rPr>
          <w:rFonts w:cstheme="minorHAnsi"/>
          <w:b/>
          <w:lang w:val="en-GB"/>
        </w:rPr>
      </w:pPr>
      <w:r w:rsidRPr="00B525F6">
        <w:rPr>
          <w:rFonts w:cstheme="minorHAnsi"/>
          <w:b/>
          <w:lang w:val="en-GB"/>
        </w:rPr>
        <w:t>Scope of application</w:t>
      </w:r>
    </w:p>
    <w:p w14:paraId="250AA04F" w14:textId="77777777" w:rsidR="000B27A1" w:rsidRPr="00B525F6" w:rsidRDefault="000B27A1" w:rsidP="00002758">
      <w:pPr>
        <w:spacing w:line="240" w:lineRule="auto"/>
        <w:jc w:val="both"/>
        <w:rPr>
          <w:rFonts w:cstheme="minorHAnsi"/>
          <w:lang w:val="en-GB"/>
        </w:rPr>
      </w:pPr>
      <w:r w:rsidRPr="00B525F6">
        <w:rPr>
          <w:rFonts w:cstheme="minorHAnsi"/>
          <w:lang w:val="en-GB"/>
        </w:rPr>
        <w:t>2.1</w:t>
      </w:r>
      <w:r w:rsidRPr="00B525F6">
        <w:rPr>
          <w:rFonts w:cstheme="minorHAnsi"/>
          <w:lang w:val="en-GB"/>
        </w:rPr>
        <w:tab/>
        <w:t xml:space="preserve">The present bulletin shall apply to all staff of the United Nations, including staff of separately administered organs and programmes of the United Nations. </w:t>
      </w:r>
    </w:p>
    <w:p w14:paraId="23B4AC33" w14:textId="77777777" w:rsidR="000B27A1" w:rsidRPr="00B525F6" w:rsidRDefault="000B27A1" w:rsidP="00002758">
      <w:pPr>
        <w:spacing w:line="240" w:lineRule="auto"/>
        <w:jc w:val="both"/>
        <w:rPr>
          <w:rFonts w:cstheme="minorHAnsi"/>
          <w:lang w:val="en-GB"/>
        </w:rPr>
      </w:pPr>
      <w:r w:rsidRPr="00B525F6">
        <w:rPr>
          <w:rFonts w:cstheme="minorHAnsi"/>
          <w:lang w:val="en-GB"/>
        </w:rPr>
        <w:t>2.2</w:t>
      </w:r>
      <w:r w:rsidRPr="00B525F6">
        <w:rPr>
          <w:rFonts w:cstheme="minorHAnsi"/>
          <w:lang w:val="en-GB"/>
        </w:rPr>
        <w:tab/>
        <w:t>United Nations forces conducting operations under United Nations command and control are prohibited from committing acts of sexual exploitation and sexual abuse, and have a particular duty of care towards women and children, pursuant to section 7 of Secretary-General’s bulletin ST/SGB/1999/13, entitled “Observance by United Nations forces of international humanitarian law”.</w:t>
      </w:r>
    </w:p>
    <w:p w14:paraId="653EEE87" w14:textId="77777777" w:rsidR="000B27A1" w:rsidRPr="00B525F6" w:rsidRDefault="000B27A1" w:rsidP="00002758">
      <w:pPr>
        <w:spacing w:line="240" w:lineRule="auto"/>
        <w:jc w:val="both"/>
        <w:rPr>
          <w:rFonts w:cstheme="minorHAnsi"/>
          <w:lang w:val="en-GB"/>
        </w:rPr>
      </w:pPr>
      <w:r w:rsidRPr="00B525F6">
        <w:rPr>
          <w:rFonts w:cstheme="minorHAnsi"/>
          <w:lang w:val="en-GB"/>
        </w:rPr>
        <w:t>2.3</w:t>
      </w:r>
      <w:r w:rsidRPr="00B525F6">
        <w:rPr>
          <w:rFonts w:cstheme="minorHAnsi"/>
          <w:lang w:val="en-GB"/>
        </w:rPr>
        <w:tab/>
        <w:t>Secretary-General’s bulletin ST/SGB/253, entitled “Promotion of equal treatment of men and women in the Secretariat and prevention of sexual harassment”, and the related administrative instruction</w:t>
      </w:r>
      <w:r w:rsidRPr="00B525F6">
        <w:rPr>
          <w:rFonts w:cstheme="minorHAnsi"/>
          <w:vertAlign w:val="superscript"/>
          <w:lang w:val="en-GB"/>
        </w:rPr>
        <w:footnoteReference w:id="23"/>
      </w:r>
      <w:r w:rsidRPr="00B525F6">
        <w:rPr>
          <w:rFonts w:cstheme="minorHAnsi"/>
          <w:lang w:val="en-GB"/>
        </w:rPr>
        <w:t xml:space="preserve"> set forth policies and procedures for handling cases of sexual harassment in the Secretariat of the United Nations. Separately administered organs and programmes of the United Nations have promulgated similar policies and procedures.</w:t>
      </w:r>
    </w:p>
    <w:p w14:paraId="3A518E41" w14:textId="77777777" w:rsidR="00811AB5" w:rsidRDefault="000B27A1" w:rsidP="00002758">
      <w:pPr>
        <w:spacing w:line="240" w:lineRule="auto"/>
        <w:jc w:val="both"/>
        <w:rPr>
          <w:rFonts w:cstheme="minorHAnsi"/>
          <w:b/>
          <w:lang w:val="en-GB"/>
        </w:rPr>
      </w:pPr>
      <w:r w:rsidRPr="00B525F6">
        <w:rPr>
          <w:rFonts w:cstheme="minorHAnsi"/>
          <w:b/>
          <w:lang w:val="en-GB"/>
        </w:rPr>
        <w:tab/>
      </w:r>
      <w:r w:rsidRPr="00B525F6">
        <w:rPr>
          <w:rFonts w:cstheme="minorHAnsi"/>
          <w:b/>
          <w:lang w:val="en-GB"/>
        </w:rPr>
        <w:tab/>
        <w:t>Section 3</w:t>
      </w:r>
    </w:p>
    <w:p w14:paraId="65CB2BF4" w14:textId="77777777" w:rsidR="000B27A1" w:rsidRPr="00B525F6" w:rsidRDefault="000B27A1" w:rsidP="00002758">
      <w:pPr>
        <w:spacing w:line="240" w:lineRule="auto"/>
        <w:jc w:val="both"/>
        <w:rPr>
          <w:rFonts w:cstheme="minorHAnsi"/>
          <w:b/>
          <w:lang w:val="en-GB"/>
        </w:rPr>
      </w:pPr>
      <w:r w:rsidRPr="00B525F6">
        <w:rPr>
          <w:rFonts w:cstheme="minorHAnsi"/>
          <w:b/>
          <w:lang w:val="en-GB"/>
        </w:rPr>
        <w:t>Prohibition of sexual exploitation and sexual abuse</w:t>
      </w:r>
    </w:p>
    <w:p w14:paraId="3E620F66" w14:textId="77777777" w:rsidR="000B27A1" w:rsidRPr="00B525F6" w:rsidRDefault="000B27A1" w:rsidP="00002758">
      <w:pPr>
        <w:spacing w:line="240" w:lineRule="auto"/>
        <w:jc w:val="both"/>
        <w:rPr>
          <w:rFonts w:cstheme="minorHAnsi"/>
          <w:lang w:val="en-GB"/>
        </w:rPr>
      </w:pPr>
      <w:r w:rsidRPr="00B525F6">
        <w:rPr>
          <w:rFonts w:cstheme="minorHAnsi"/>
          <w:lang w:val="en-GB"/>
        </w:rPr>
        <w:t>3.1</w:t>
      </w:r>
      <w:r w:rsidRPr="00B525F6">
        <w:rPr>
          <w:rFonts w:cstheme="minorHAnsi"/>
          <w:lang w:val="en-GB"/>
        </w:rPr>
        <w:tab/>
        <w:t>Sexual exploitation and sexual abuse violate universally recognized international legal norms and standards and have always been unacceptable behaviour and prohibited conduct for United Nations staff. Such conduct is prohibited by the United Nations Staff Regulations and Rules.</w:t>
      </w:r>
    </w:p>
    <w:p w14:paraId="52F59B23" w14:textId="77777777" w:rsidR="000B27A1" w:rsidRPr="00B525F6" w:rsidRDefault="000B27A1" w:rsidP="00002758">
      <w:pPr>
        <w:spacing w:line="240" w:lineRule="auto"/>
        <w:jc w:val="both"/>
        <w:rPr>
          <w:rFonts w:cstheme="minorHAnsi"/>
          <w:lang w:val="en-GB"/>
        </w:rPr>
      </w:pPr>
      <w:r w:rsidRPr="00B525F6">
        <w:rPr>
          <w:rFonts w:cstheme="minorHAnsi"/>
          <w:lang w:val="en-GB"/>
        </w:rPr>
        <w:t>3.2</w:t>
      </w:r>
      <w:r w:rsidRPr="00B525F6">
        <w:rPr>
          <w:rFonts w:cstheme="minorHAnsi"/>
          <w:lang w:val="en-GB"/>
        </w:rPr>
        <w:tab/>
        <w:t>In order to further protect the most vulnerable populations, especially women and children, the following specific standards which reiterate existing general obligations under the United Nations Staff Regulations and Rules, are promulgated:</w:t>
      </w:r>
    </w:p>
    <w:p w14:paraId="334D7AD0" w14:textId="77777777" w:rsidR="000B27A1" w:rsidRPr="00B525F6" w:rsidRDefault="000B27A1" w:rsidP="00002758">
      <w:pPr>
        <w:spacing w:line="240" w:lineRule="auto"/>
        <w:jc w:val="both"/>
        <w:rPr>
          <w:rFonts w:cstheme="minorHAnsi"/>
          <w:lang w:val="en-GB"/>
        </w:rPr>
      </w:pPr>
      <w:r w:rsidRPr="00B525F6">
        <w:rPr>
          <w:rFonts w:cstheme="minorHAnsi"/>
          <w:lang w:val="en-GB"/>
        </w:rPr>
        <w:tab/>
        <w:t>(a)</w:t>
      </w:r>
      <w:r w:rsidRPr="00B525F6">
        <w:rPr>
          <w:rFonts w:cstheme="minorHAnsi"/>
          <w:lang w:val="en-GB"/>
        </w:rPr>
        <w:tab/>
        <w:t>Sexual exploitation and sexual abuse constitute acts of serious misconduct and are therefore grounds for disciplinary measures, including summary dismissal;</w:t>
      </w:r>
    </w:p>
    <w:p w14:paraId="3E6D4305" w14:textId="77777777" w:rsidR="000B27A1" w:rsidRPr="00B525F6" w:rsidRDefault="000B27A1" w:rsidP="00002758">
      <w:pPr>
        <w:spacing w:line="240" w:lineRule="auto"/>
        <w:jc w:val="both"/>
        <w:rPr>
          <w:rFonts w:cstheme="minorHAnsi"/>
          <w:lang w:val="en-GB"/>
        </w:rPr>
      </w:pPr>
      <w:r w:rsidRPr="00B525F6">
        <w:rPr>
          <w:rFonts w:cstheme="minorHAnsi"/>
          <w:lang w:val="en-GB"/>
        </w:rPr>
        <w:lastRenderedPageBreak/>
        <w:tab/>
        <w:t>(b)</w:t>
      </w:r>
      <w:r w:rsidRPr="00B525F6">
        <w:rPr>
          <w:rFonts w:cstheme="minorHAnsi"/>
          <w:lang w:val="en-GB"/>
        </w:rPr>
        <w:tab/>
        <w:t>Sexual activity with children (persons under the age of 18) is prohibited regardless of the age of majority or age of consent locally. Mistaken belief in the age of a child is not a defence;</w:t>
      </w:r>
    </w:p>
    <w:p w14:paraId="00B0FF45" w14:textId="77777777" w:rsidR="000B27A1" w:rsidRPr="00B525F6" w:rsidRDefault="000B27A1" w:rsidP="00002758">
      <w:pPr>
        <w:spacing w:line="240" w:lineRule="auto"/>
        <w:jc w:val="both"/>
        <w:rPr>
          <w:rFonts w:cstheme="minorHAnsi"/>
          <w:lang w:val="en-GB"/>
        </w:rPr>
      </w:pPr>
      <w:r w:rsidRPr="00B525F6">
        <w:rPr>
          <w:rFonts w:cstheme="minorHAnsi"/>
          <w:lang w:val="en-GB"/>
        </w:rPr>
        <w:tab/>
        <w:t>(c)</w:t>
      </w:r>
      <w:r w:rsidRPr="00B525F6">
        <w:rPr>
          <w:rFonts w:cstheme="minorHAnsi"/>
          <w:lang w:val="en-GB"/>
        </w:rPr>
        <w:tab/>
        <w:t>Exchange of money, employment, goods or services for sex, including sexual favours or other forms of humiliating, degrading or exploitative behaviour, is prohibited. This includes any exchange of assistance that is due to beneficiaries of assistance;</w:t>
      </w:r>
    </w:p>
    <w:p w14:paraId="213DB57D" w14:textId="77777777" w:rsidR="000B27A1" w:rsidRPr="00B525F6" w:rsidRDefault="000B27A1" w:rsidP="00002758">
      <w:pPr>
        <w:spacing w:line="240" w:lineRule="auto"/>
        <w:jc w:val="both"/>
        <w:rPr>
          <w:rFonts w:cstheme="minorHAnsi"/>
          <w:lang w:val="en-GB"/>
        </w:rPr>
      </w:pPr>
      <w:r w:rsidRPr="00B525F6">
        <w:rPr>
          <w:rFonts w:cstheme="minorHAnsi"/>
          <w:lang w:val="en-GB"/>
        </w:rPr>
        <w:tab/>
        <w:t>(d)</w:t>
      </w:r>
      <w:r w:rsidRPr="00B525F6">
        <w:rPr>
          <w:rFonts w:cstheme="minorHAnsi"/>
          <w:lang w:val="en-GB"/>
        </w:rPr>
        <w:tab/>
        <w:t>Sexual relationships between United Nations staff and beneficiaries of assistance, since they are based on inherently unequal power dynamics, undermine the credibility and integrity of the work of the United Nations and are strongly discouraged;</w:t>
      </w:r>
    </w:p>
    <w:p w14:paraId="57683176" w14:textId="77777777" w:rsidR="000B27A1" w:rsidRPr="00B525F6" w:rsidRDefault="000B27A1" w:rsidP="00002758">
      <w:pPr>
        <w:spacing w:line="240" w:lineRule="auto"/>
        <w:jc w:val="both"/>
        <w:rPr>
          <w:rFonts w:cstheme="minorHAnsi"/>
          <w:lang w:val="en-GB"/>
        </w:rPr>
      </w:pPr>
      <w:r w:rsidRPr="00B525F6">
        <w:rPr>
          <w:rFonts w:cstheme="minorHAnsi"/>
          <w:lang w:val="en-GB"/>
        </w:rPr>
        <w:tab/>
        <w:t>(e)</w:t>
      </w:r>
      <w:r w:rsidRPr="00B525F6">
        <w:rPr>
          <w:rFonts w:cstheme="minorHAnsi"/>
          <w:lang w:val="en-GB"/>
        </w:rPr>
        <w:tab/>
        <w:t>Where a United Nations staff member develops concerns or suspicions regarding sexual exploitation or sexual abuse by a fellow worker, whether in the same agency or not and whether or not within the United Nations system, he or she must report such concerns via established reporting mechanisms;</w:t>
      </w:r>
    </w:p>
    <w:p w14:paraId="533E51EC" w14:textId="77777777" w:rsidR="000B27A1" w:rsidRPr="00B525F6" w:rsidRDefault="000B27A1" w:rsidP="00002758">
      <w:pPr>
        <w:spacing w:line="240" w:lineRule="auto"/>
        <w:jc w:val="both"/>
        <w:rPr>
          <w:rFonts w:cstheme="minorHAnsi"/>
          <w:lang w:val="en-GB"/>
        </w:rPr>
      </w:pPr>
      <w:r w:rsidRPr="00B525F6">
        <w:rPr>
          <w:rFonts w:cstheme="minorHAnsi"/>
          <w:lang w:val="en-GB"/>
        </w:rPr>
        <w:tab/>
        <w:t>(f)</w:t>
      </w:r>
      <w:r w:rsidRPr="00B525F6">
        <w:rPr>
          <w:rFonts w:cstheme="minorHAnsi"/>
          <w:lang w:val="en-GB"/>
        </w:rPr>
        <w:tab/>
        <w:t>United Nations staff are obliged to create and maintain an environment that prevents sexual exploitation and sexual abuse. Managers at all levels have a particular responsibility to support and develop systems that maintain this environment.</w:t>
      </w:r>
    </w:p>
    <w:p w14:paraId="18D9A8FF" w14:textId="77777777" w:rsidR="000B27A1" w:rsidRPr="00B525F6" w:rsidRDefault="000B27A1" w:rsidP="00002758">
      <w:pPr>
        <w:spacing w:line="240" w:lineRule="auto"/>
        <w:jc w:val="both"/>
        <w:rPr>
          <w:rFonts w:cstheme="minorHAnsi"/>
          <w:lang w:val="en-GB"/>
        </w:rPr>
      </w:pPr>
      <w:r w:rsidRPr="00B525F6">
        <w:rPr>
          <w:rFonts w:cstheme="minorHAnsi"/>
          <w:lang w:val="en-GB"/>
        </w:rPr>
        <w:t>3.3</w:t>
      </w:r>
      <w:r w:rsidRPr="00B525F6">
        <w:rPr>
          <w:rFonts w:cstheme="minorHAnsi"/>
          <w:lang w:val="en-GB"/>
        </w:rPr>
        <w:tab/>
        <w:t>The standards set out above are not intended to be an exhaustive list. Other types of sexually exploitive or sexually abusive behaviour may be grounds for administrative action or disciplinary measures, including summary dismissal, pursuant to the United Nations Staff Regulations and Rules.</w:t>
      </w:r>
    </w:p>
    <w:p w14:paraId="71350571" w14:textId="77777777" w:rsidR="00811AB5" w:rsidRDefault="000B27A1" w:rsidP="00002758">
      <w:pPr>
        <w:spacing w:line="240" w:lineRule="auto"/>
        <w:jc w:val="both"/>
        <w:rPr>
          <w:rFonts w:cstheme="minorHAnsi"/>
          <w:b/>
          <w:lang w:val="en-GB"/>
        </w:rPr>
      </w:pPr>
      <w:r w:rsidRPr="00B525F6">
        <w:rPr>
          <w:rFonts w:cstheme="minorHAnsi"/>
          <w:b/>
          <w:lang w:val="en-GB"/>
        </w:rPr>
        <w:tab/>
      </w:r>
      <w:r w:rsidRPr="00B525F6">
        <w:rPr>
          <w:rFonts w:cstheme="minorHAnsi"/>
          <w:b/>
          <w:lang w:val="en-GB"/>
        </w:rPr>
        <w:tab/>
        <w:t>Section 4</w:t>
      </w:r>
    </w:p>
    <w:p w14:paraId="1A1EB2D8" w14:textId="77777777" w:rsidR="000B27A1" w:rsidRPr="00B525F6" w:rsidRDefault="000B27A1" w:rsidP="00002758">
      <w:pPr>
        <w:spacing w:line="240" w:lineRule="auto"/>
        <w:jc w:val="both"/>
        <w:rPr>
          <w:rFonts w:cstheme="minorHAnsi"/>
          <w:b/>
          <w:lang w:val="en-GB"/>
        </w:rPr>
      </w:pPr>
      <w:r w:rsidRPr="00B525F6">
        <w:rPr>
          <w:rFonts w:cstheme="minorHAnsi"/>
          <w:b/>
          <w:lang w:val="en-GB"/>
        </w:rPr>
        <w:t>Duties of Heads of Departments, Offices and Missions</w:t>
      </w:r>
    </w:p>
    <w:p w14:paraId="26BFC670" w14:textId="77777777" w:rsidR="000B27A1" w:rsidRPr="00B525F6" w:rsidRDefault="000B27A1" w:rsidP="00002758">
      <w:pPr>
        <w:spacing w:line="240" w:lineRule="auto"/>
        <w:jc w:val="both"/>
        <w:rPr>
          <w:rFonts w:cstheme="minorHAnsi"/>
          <w:lang w:val="en-GB"/>
        </w:rPr>
      </w:pPr>
      <w:r w:rsidRPr="00B525F6">
        <w:rPr>
          <w:rFonts w:cstheme="minorHAnsi"/>
          <w:lang w:val="en-GB"/>
        </w:rPr>
        <w:t>4.1</w:t>
      </w:r>
      <w:r w:rsidRPr="00B525F6">
        <w:rPr>
          <w:rFonts w:cstheme="minorHAnsi"/>
          <w:lang w:val="en-GB"/>
        </w:rPr>
        <w:tab/>
        <w:t>The Head of Department, Office or Mission, as appropriate, shall be responsible for creating and maintaining an environment that prevents sexual exploitation and sexual abuse, and shall take appropriate measures for this purpose. In particular, the Head of Department, Office or Mission shall inform his or her staff of the contents of the present bulletin and ascertain that each staff member receives a copy thereof.</w:t>
      </w:r>
    </w:p>
    <w:p w14:paraId="262C727B" w14:textId="77777777" w:rsidR="000B27A1" w:rsidRPr="00B525F6" w:rsidRDefault="000B27A1" w:rsidP="00002758">
      <w:pPr>
        <w:spacing w:line="240" w:lineRule="auto"/>
        <w:jc w:val="both"/>
        <w:rPr>
          <w:rFonts w:cstheme="minorHAnsi"/>
          <w:lang w:val="en-GB"/>
        </w:rPr>
      </w:pPr>
      <w:r w:rsidRPr="00B525F6">
        <w:rPr>
          <w:rFonts w:cstheme="minorHAnsi"/>
          <w:lang w:val="en-GB"/>
        </w:rPr>
        <w:t>4.2</w:t>
      </w:r>
      <w:r w:rsidRPr="00B525F6">
        <w:rPr>
          <w:rFonts w:cstheme="minorHAnsi"/>
          <w:lang w:val="en-GB"/>
        </w:rPr>
        <w:tab/>
        <w:t>The Head of Department, Office or Mission shall be responsible for taking appropriate action in cases where there is reason to believe that any of the standards listed in section 3.2 above have been violated or any behaviour referred to in section 3.3 above has occurred. This action shall be taken in accordance with established rules and procedures for dealing with cases of staff misconduct.</w:t>
      </w:r>
    </w:p>
    <w:p w14:paraId="1230B094" w14:textId="77777777" w:rsidR="000B27A1" w:rsidRPr="00B525F6" w:rsidRDefault="000B27A1" w:rsidP="00002758">
      <w:pPr>
        <w:spacing w:line="240" w:lineRule="auto"/>
        <w:jc w:val="both"/>
        <w:rPr>
          <w:rFonts w:cstheme="minorHAnsi"/>
          <w:lang w:val="en-GB"/>
        </w:rPr>
      </w:pPr>
      <w:r w:rsidRPr="00B525F6">
        <w:rPr>
          <w:rFonts w:cstheme="minorHAnsi"/>
          <w:lang w:val="en-GB"/>
        </w:rPr>
        <w:t>4.3</w:t>
      </w:r>
      <w:r w:rsidRPr="00B525F6">
        <w:rPr>
          <w:rFonts w:cstheme="minorHAnsi"/>
          <w:lang w:val="en-GB"/>
        </w:rPr>
        <w:tab/>
        <w:t>The Head of Department, Office or Mission shall appoint an official, at a sufficiently high level, to serve as a focal point for receiving reports on cases of sexual exploitation and sexual abuse. With respect to Missions, the staff of the Mission and the local population shall be properly informed of the existence and role of the focal point and of how to contact him or her. All reports of sexual exploitation and sexual abuse shall be handled in a confidential manner in order to protect the rights of all involved. However, such reports may be used, where necessary, for action taken pursuant to section 4.2 above.</w:t>
      </w:r>
    </w:p>
    <w:p w14:paraId="70F2D3B6" w14:textId="77777777" w:rsidR="000B27A1" w:rsidRPr="00B525F6" w:rsidRDefault="000B27A1" w:rsidP="00002758">
      <w:pPr>
        <w:spacing w:line="240" w:lineRule="auto"/>
        <w:jc w:val="both"/>
        <w:rPr>
          <w:rFonts w:cstheme="minorHAnsi"/>
          <w:lang w:val="en-GB"/>
        </w:rPr>
      </w:pPr>
      <w:r w:rsidRPr="00B525F6">
        <w:rPr>
          <w:rFonts w:cstheme="minorHAnsi"/>
          <w:lang w:val="en-GB"/>
        </w:rPr>
        <w:t>4.4</w:t>
      </w:r>
      <w:r w:rsidRPr="00B525F6">
        <w:rPr>
          <w:rFonts w:cstheme="minorHAnsi"/>
          <w:lang w:val="en-GB"/>
        </w:rPr>
        <w:tab/>
        <w:t xml:space="preserve">The Head of Department, Office or Mission shall not apply the standard prescribed in section 3.2 (b), where a staff member is legally married to someone under the age of 18 but over the age of majority or consent in their country of citizenship. </w:t>
      </w:r>
    </w:p>
    <w:p w14:paraId="2EB0E4EE" w14:textId="77777777" w:rsidR="000B27A1" w:rsidRPr="00B525F6" w:rsidRDefault="000B27A1" w:rsidP="00002758">
      <w:pPr>
        <w:spacing w:line="240" w:lineRule="auto"/>
        <w:jc w:val="both"/>
        <w:rPr>
          <w:rFonts w:cstheme="minorHAnsi"/>
          <w:lang w:val="en-GB"/>
        </w:rPr>
      </w:pPr>
      <w:r w:rsidRPr="00B525F6">
        <w:rPr>
          <w:rFonts w:cstheme="minorHAnsi"/>
          <w:lang w:val="en-GB"/>
        </w:rPr>
        <w:t>4.5</w:t>
      </w:r>
      <w:r w:rsidRPr="00B525F6">
        <w:rPr>
          <w:rFonts w:cstheme="minorHAnsi"/>
          <w:lang w:val="en-GB"/>
        </w:rPr>
        <w:tab/>
        <w:t>The Head of Department, Office or Mission may use his or her discretion in applying the standard prescribed in section 3.2 (d), where beneficiaries of assistance are over the age of 18 and the circumstances of the case justify an exception.</w:t>
      </w:r>
    </w:p>
    <w:p w14:paraId="534B4305" w14:textId="77777777" w:rsidR="000B27A1" w:rsidRPr="00B525F6" w:rsidRDefault="000B27A1" w:rsidP="00002758">
      <w:pPr>
        <w:spacing w:line="240" w:lineRule="auto"/>
        <w:jc w:val="both"/>
        <w:rPr>
          <w:rFonts w:cstheme="minorHAnsi"/>
          <w:lang w:val="en-GB"/>
        </w:rPr>
      </w:pPr>
      <w:r w:rsidRPr="00B525F6">
        <w:rPr>
          <w:rFonts w:cstheme="minorHAnsi"/>
          <w:lang w:val="en-GB"/>
        </w:rPr>
        <w:lastRenderedPageBreak/>
        <w:t>4.6</w:t>
      </w:r>
      <w:r w:rsidRPr="00B525F6">
        <w:rPr>
          <w:rFonts w:cstheme="minorHAnsi"/>
          <w:lang w:val="en-GB"/>
        </w:rPr>
        <w:tab/>
        <w:t>The Head of Department, Office or Mission shall promptly inform the Department of Management of its investigations into cases of sexual exploitation and sexual abuse, and the actions it has taken as a result of such investigations.</w:t>
      </w:r>
    </w:p>
    <w:p w14:paraId="0956F860" w14:textId="77777777" w:rsidR="00811AB5" w:rsidRDefault="000B27A1" w:rsidP="00002758">
      <w:pPr>
        <w:spacing w:line="240" w:lineRule="auto"/>
        <w:jc w:val="both"/>
        <w:rPr>
          <w:rFonts w:cstheme="minorHAnsi"/>
          <w:b/>
          <w:lang w:val="en-GB"/>
        </w:rPr>
      </w:pPr>
      <w:r w:rsidRPr="00B525F6">
        <w:rPr>
          <w:rFonts w:cstheme="minorHAnsi"/>
          <w:b/>
          <w:lang w:val="en-GB"/>
        </w:rPr>
        <w:tab/>
      </w:r>
      <w:r w:rsidRPr="00B525F6">
        <w:rPr>
          <w:rFonts w:cstheme="minorHAnsi"/>
          <w:b/>
          <w:lang w:val="en-GB"/>
        </w:rPr>
        <w:tab/>
        <w:t>Section 5</w:t>
      </w:r>
    </w:p>
    <w:p w14:paraId="68834161" w14:textId="77777777" w:rsidR="000B27A1" w:rsidRPr="00B525F6" w:rsidRDefault="000B27A1" w:rsidP="00002758">
      <w:pPr>
        <w:spacing w:line="240" w:lineRule="auto"/>
        <w:jc w:val="both"/>
        <w:rPr>
          <w:rFonts w:cstheme="minorHAnsi"/>
          <w:b/>
          <w:lang w:val="en-GB"/>
        </w:rPr>
      </w:pPr>
      <w:r w:rsidRPr="00B525F6">
        <w:rPr>
          <w:rFonts w:cstheme="minorHAnsi"/>
          <w:b/>
          <w:lang w:val="en-GB"/>
        </w:rPr>
        <w:t>Referral to national authorities</w:t>
      </w:r>
    </w:p>
    <w:p w14:paraId="0E702386" w14:textId="77777777" w:rsidR="000B27A1" w:rsidRPr="00B525F6" w:rsidRDefault="000B27A1" w:rsidP="00002758">
      <w:pPr>
        <w:spacing w:line="240" w:lineRule="auto"/>
        <w:jc w:val="both"/>
        <w:rPr>
          <w:rFonts w:cstheme="minorHAnsi"/>
          <w:lang w:val="en-GB"/>
        </w:rPr>
      </w:pPr>
      <w:r w:rsidRPr="00B525F6">
        <w:rPr>
          <w:rFonts w:cstheme="minorHAnsi"/>
          <w:lang w:val="en-GB"/>
        </w:rPr>
        <w:tab/>
        <w:t>If, after proper investigation, there is evidence to support allegations of sexual exploitation or sexual abuse, these cases may, upon consultation with the Office of Legal Affairs, be referred to national authorities for criminal prosecution.</w:t>
      </w:r>
    </w:p>
    <w:p w14:paraId="7F0F73C3" w14:textId="77777777" w:rsidR="00811AB5" w:rsidRDefault="000B27A1" w:rsidP="00002758">
      <w:pPr>
        <w:spacing w:line="240" w:lineRule="auto"/>
        <w:jc w:val="both"/>
        <w:rPr>
          <w:rFonts w:cstheme="minorHAnsi"/>
          <w:b/>
          <w:lang w:val="en-GB"/>
        </w:rPr>
      </w:pPr>
      <w:r w:rsidRPr="00B525F6">
        <w:rPr>
          <w:rFonts w:cstheme="minorHAnsi"/>
          <w:b/>
          <w:lang w:val="en-GB"/>
        </w:rPr>
        <w:tab/>
      </w:r>
      <w:r w:rsidRPr="00B525F6">
        <w:rPr>
          <w:rFonts w:cstheme="minorHAnsi"/>
          <w:b/>
          <w:lang w:val="en-GB"/>
        </w:rPr>
        <w:tab/>
        <w:t>Section 6</w:t>
      </w:r>
    </w:p>
    <w:p w14:paraId="0ED906DD" w14:textId="77777777" w:rsidR="000B27A1" w:rsidRPr="00B525F6" w:rsidRDefault="000B27A1" w:rsidP="00002758">
      <w:pPr>
        <w:spacing w:line="240" w:lineRule="auto"/>
        <w:jc w:val="both"/>
        <w:rPr>
          <w:rFonts w:cstheme="minorHAnsi"/>
          <w:b/>
          <w:lang w:val="en-GB"/>
        </w:rPr>
      </w:pPr>
      <w:r w:rsidRPr="00B525F6">
        <w:rPr>
          <w:rFonts w:cstheme="minorHAnsi"/>
          <w:b/>
          <w:lang w:val="en-GB"/>
        </w:rPr>
        <w:t>Cooperative arrangements with non-United Nations entities or individuals</w:t>
      </w:r>
    </w:p>
    <w:p w14:paraId="36E90C0D" w14:textId="77777777" w:rsidR="000B27A1" w:rsidRPr="00B525F6" w:rsidRDefault="000B27A1" w:rsidP="00002758">
      <w:pPr>
        <w:spacing w:line="240" w:lineRule="auto"/>
        <w:jc w:val="both"/>
        <w:rPr>
          <w:rFonts w:cstheme="minorHAnsi"/>
          <w:lang w:val="en-GB"/>
        </w:rPr>
      </w:pPr>
      <w:r w:rsidRPr="00B525F6">
        <w:rPr>
          <w:rFonts w:cstheme="minorHAnsi"/>
          <w:lang w:val="en-GB"/>
        </w:rPr>
        <w:t>6.1</w:t>
      </w:r>
      <w:r w:rsidRPr="00B525F6">
        <w:rPr>
          <w:rFonts w:cstheme="minorHAnsi"/>
          <w:lang w:val="en-GB"/>
        </w:rPr>
        <w:tab/>
        <w:t>When entering into cooperative arrangements with non-United Nations entities or individuals, relevant United Nations officials shall inform those entities or individuals of the standards of conduct listed in section 3, and shall receive a written undertaking from those entities or individuals that they accept these standards.</w:t>
      </w:r>
    </w:p>
    <w:p w14:paraId="2580184E" w14:textId="77777777" w:rsidR="000B27A1" w:rsidRPr="00B525F6" w:rsidRDefault="000B27A1" w:rsidP="00002758">
      <w:pPr>
        <w:spacing w:line="240" w:lineRule="auto"/>
        <w:jc w:val="both"/>
        <w:rPr>
          <w:rFonts w:cstheme="minorHAnsi"/>
          <w:lang w:val="en-GB"/>
        </w:rPr>
      </w:pPr>
      <w:r w:rsidRPr="00B525F6">
        <w:rPr>
          <w:rFonts w:cstheme="minorHAnsi"/>
          <w:lang w:val="en-GB"/>
        </w:rPr>
        <w:t>6.2</w:t>
      </w:r>
      <w:r w:rsidRPr="00B525F6">
        <w:rPr>
          <w:rFonts w:cstheme="minorHAnsi"/>
          <w:lang w:val="en-GB"/>
        </w:rPr>
        <w:tab/>
        <w:t>The failure of those entities or individuals to take preventive measures against sexual exploitation or sexual abuse, to investigate allegations thereof, or to take corrective action when sexual exploitation or sexual abuse has occurred, shall constitute grounds for termination of any cooperative arrangement with the United Nations.</w:t>
      </w:r>
    </w:p>
    <w:p w14:paraId="3E312A0C" w14:textId="77777777" w:rsidR="000B27A1" w:rsidRPr="00B525F6" w:rsidRDefault="000B27A1" w:rsidP="00002758">
      <w:pPr>
        <w:spacing w:line="240" w:lineRule="auto"/>
        <w:jc w:val="both"/>
        <w:rPr>
          <w:rFonts w:cstheme="minorHAnsi"/>
          <w:b/>
          <w:lang w:val="en-GB"/>
        </w:rPr>
      </w:pPr>
      <w:r w:rsidRPr="00B525F6">
        <w:rPr>
          <w:rFonts w:cstheme="minorHAnsi"/>
          <w:b/>
          <w:lang w:val="en-GB"/>
        </w:rPr>
        <w:tab/>
      </w:r>
      <w:r w:rsidRPr="00B525F6">
        <w:rPr>
          <w:rFonts w:cstheme="minorHAnsi"/>
          <w:b/>
          <w:lang w:val="en-GB"/>
        </w:rPr>
        <w:tab/>
        <w:t>Section 7</w:t>
      </w:r>
      <w:r w:rsidRPr="00B525F6">
        <w:rPr>
          <w:rFonts w:cstheme="minorHAnsi"/>
          <w:b/>
          <w:lang w:val="en-GB"/>
        </w:rPr>
        <w:br/>
        <w:t>Entry into force</w:t>
      </w:r>
    </w:p>
    <w:p w14:paraId="7F26F3A9" w14:textId="77777777" w:rsidR="000B27A1" w:rsidRPr="00B525F6" w:rsidRDefault="000B27A1" w:rsidP="00002758">
      <w:pPr>
        <w:spacing w:line="240" w:lineRule="auto"/>
        <w:jc w:val="both"/>
        <w:rPr>
          <w:rFonts w:cstheme="minorHAnsi"/>
          <w:lang w:val="en-GB"/>
        </w:rPr>
      </w:pPr>
      <w:r w:rsidRPr="00B525F6">
        <w:rPr>
          <w:rFonts w:cstheme="minorHAnsi"/>
          <w:lang w:val="en-GB"/>
        </w:rPr>
        <w:tab/>
        <w:t xml:space="preserve">The present bulletin shall enter into force on 15 October 2003. </w:t>
      </w:r>
    </w:p>
    <w:p w14:paraId="145E8A6A" w14:textId="77777777" w:rsidR="00BD5AAE" w:rsidRDefault="000B27A1" w:rsidP="00002758">
      <w:pPr>
        <w:spacing w:line="240" w:lineRule="auto"/>
        <w:jc w:val="both"/>
        <w:rPr>
          <w:rFonts w:cstheme="minorHAnsi"/>
          <w:b/>
          <w:lang w:val="en-GB"/>
        </w:rPr>
      </w:pPr>
      <w:r w:rsidRPr="00FB74C1">
        <w:rPr>
          <w:noProof/>
          <w:lang w:val="en-GB" w:eastAsia="en-GB"/>
        </w:rPr>
        <mc:AlternateContent>
          <mc:Choice Requires="wps">
            <w:drawing>
              <wp:anchor distT="0" distB="0" distL="114300" distR="114300" simplePos="0" relativeHeight="251666432" behindDoc="0" locked="0" layoutInCell="0" allowOverlap="1" wp14:anchorId="2B94FBEE" wp14:editId="0D919A47">
                <wp:simplePos x="0" y="0"/>
                <wp:positionH relativeFrom="column">
                  <wp:posOffset>2670175</wp:posOffset>
                </wp:positionH>
                <wp:positionV relativeFrom="paragraph">
                  <wp:posOffset>524510</wp:posOffset>
                </wp:positionV>
                <wp:extent cx="914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1F37C"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5pt,41.3pt" to="282.2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" o:allowincell="f" strokeweight=".25pt"/>
            </w:pict>
          </mc:Fallback>
        </mc:AlternateContent>
      </w:r>
      <w:r w:rsidRPr="00B525F6">
        <w:rPr>
          <w:rFonts w:cstheme="minorHAnsi"/>
          <w:lang w:val="en-GB"/>
        </w:rPr>
        <w:t>(</w:t>
      </w:r>
      <w:r w:rsidRPr="00B525F6">
        <w:rPr>
          <w:rFonts w:cstheme="minorHAnsi"/>
          <w:i/>
          <w:lang w:val="en-GB"/>
        </w:rPr>
        <w:t>Signed</w:t>
      </w:r>
      <w:r w:rsidRPr="00B525F6">
        <w:rPr>
          <w:rFonts w:cstheme="minorHAnsi"/>
          <w:lang w:val="en-GB"/>
        </w:rPr>
        <w:t xml:space="preserve">) Kofi A. </w:t>
      </w:r>
      <w:r w:rsidRPr="00B525F6">
        <w:rPr>
          <w:rFonts w:cstheme="minorHAnsi"/>
          <w:b/>
          <w:lang w:val="en-GB"/>
        </w:rPr>
        <w:t>Annan</w:t>
      </w:r>
    </w:p>
    <w:p w14:paraId="09F0CD44" w14:textId="77777777" w:rsidR="00B525F6" w:rsidRDefault="000B27A1" w:rsidP="00002758">
      <w:pPr>
        <w:spacing w:line="240" w:lineRule="auto"/>
        <w:jc w:val="both"/>
        <w:rPr>
          <w:sz w:val="24"/>
        </w:rPr>
      </w:pPr>
      <w:r w:rsidRPr="000B27A1">
        <w:rPr>
          <w:sz w:val="24"/>
          <w:lang w:val="en-GB"/>
        </w:rPr>
        <w:br/>
      </w:r>
    </w:p>
    <w:p w14:paraId="75FF6B7D" w14:textId="77777777" w:rsidR="00B525F6" w:rsidRDefault="00B525F6" w:rsidP="00002758">
      <w:pPr>
        <w:jc w:val="both"/>
        <w:rPr>
          <w:sz w:val="24"/>
        </w:rPr>
      </w:pPr>
      <w:r>
        <w:rPr>
          <w:sz w:val="24"/>
        </w:rPr>
        <w:br w:type="page"/>
      </w:r>
    </w:p>
    <w:p w14:paraId="62CB86AE" w14:textId="77777777" w:rsidR="004B7D15" w:rsidRPr="00871050" w:rsidRDefault="004B7D15" w:rsidP="000B27A1">
      <w:pPr>
        <w:spacing w:line="240" w:lineRule="auto"/>
        <w:rPr>
          <w:sz w:val="24"/>
        </w:rPr>
      </w:pPr>
    </w:p>
    <w:p w14:paraId="34FAAD2F" w14:textId="77777777" w:rsidR="007F309E" w:rsidRPr="00262994" w:rsidRDefault="00476166" w:rsidP="00930655">
      <w:pPr>
        <w:pStyle w:val="Heading2"/>
        <w:spacing w:line="240" w:lineRule="auto"/>
        <w:rPr>
          <w:rFonts w:asciiTheme="minorHAnsi" w:hAnsiTheme="minorHAnsi" w:cstheme="minorHAnsi"/>
          <w:color w:val="31849B" w:themeColor="accent5" w:themeShade="BF"/>
          <w:sz w:val="24"/>
          <w:szCs w:val="22"/>
        </w:rPr>
      </w:pPr>
      <w:bookmarkStart w:id="28" w:name="_Toc486437025"/>
      <w:r w:rsidRPr="00262994">
        <w:rPr>
          <w:rFonts w:asciiTheme="minorHAnsi" w:hAnsiTheme="minorHAnsi"/>
          <w:color w:val="31849B" w:themeColor="accent5" w:themeShade="BF"/>
          <w:sz w:val="24"/>
          <w:szCs w:val="22"/>
        </w:rPr>
        <w:t xml:space="preserve">Annex 2 - </w:t>
      </w:r>
      <w:r w:rsidR="007F309E" w:rsidRPr="00262994">
        <w:rPr>
          <w:rFonts w:asciiTheme="minorHAnsi" w:hAnsiTheme="minorHAnsi" w:cstheme="minorHAnsi"/>
          <w:color w:val="31849B" w:themeColor="accent5" w:themeShade="BF"/>
          <w:sz w:val="24"/>
          <w:szCs w:val="22"/>
        </w:rPr>
        <w:t>Statement of Commitment on Eliminating Sexual Exploitation and Abuse by UN and Non-UN Personnel</w:t>
      </w:r>
      <w:bookmarkEnd w:id="28"/>
    </w:p>
    <w:p w14:paraId="0FD2B41A" w14:textId="77777777" w:rsidR="007F309E" w:rsidRPr="00930655" w:rsidRDefault="007F309E" w:rsidP="00930655">
      <w:pPr>
        <w:spacing w:line="240" w:lineRule="auto"/>
        <w:jc w:val="center"/>
        <w:rPr>
          <w:b/>
          <w:u w:val="single"/>
        </w:rPr>
      </w:pPr>
      <w:r w:rsidRPr="00930655">
        <w:rPr>
          <w:b/>
          <w:u w:val="single"/>
        </w:rPr>
        <w:t>Statement</w:t>
      </w:r>
      <w:r w:rsidRPr="00930655">
        <w:rPr>
          <w:b/>
          <w:spacing w:val="18"/>
          <w:u w:val="single"/>
        </w:rPr>
        <w:t xml:space="preserve"> </w:t>
      </w:r>
      <w:r w:rsidRPr="00930655">
        <w:rPr>
          <w:b/>
          <w:u w:val="single"/>
        </w:rPr>
        <w:t>of</w:t>
      </w:r>
      <w:r w:rsidRPr="00930655">
        <w:rPr>
          <w:b/>
          <w:spacing w:val="19"/>
          <w:u w:val="single"/>
        </w:rPr>
        <w:t xml:space="preserve"> </w:t>
      </w:r>
      <w:r w:rsidRPr="00930655">
        <w:rPr>
          <w:b/>
          <w:u w:val="single"/>
        </w:rPr>
        <w:t>Commitment</w:t>
      </w:r>
      <w:r w:rsidRPr="00930655">
        <w:rPr>
          <w:b/>
          <w:spacing w:val="18"/>
          <w:u w:val="single"/>
        </w:rPr>
        <w:t xml:space="preserve"> </w:t>
      </w:r>
      <w:r w:rsidRPr="00930655">
        <w:rPr>
          <w:b/>
          <w:u w:val="single"/>
        </w:rPr>
        <w:t>on</w:t>
      </w:r>
    </w:p>
    <w:p w14:paraId="2153FCA0" w14:textId="77777777" w:rsidR="007F309E" w:rsidRPr="00930655" w:rsidRDefault="007F309E" w:rsidP="00930655">
      <w:pPr>
        <w:spacing w:line="240" w:lineRule="auto"/>
        <w:jc w:val="center"/>
        <w:rPr>
          <w:rFonts w:eastAsia="Times New Roman" w:cs="Times New Roman"/>
          <w:b/>
          <w:u w:val="single"/>
        </w:rPr>
      </w:pPr>
      <w:r w:rsidRPr="00930655">
        <w:rPr>
          <w:b/>
          <w:u w:val="single"/>
        </w:rPr>
        <w:t>Eliminating</w:t>
      </w:r>
      <w:r w:rsidRPr="00930655">
        <w:rPr>
          <w:b/>
          <w:spacing w:val="15"/>
          <w:u w:val="single"/>
        </w:rPr>
        <w:t xml:space="preserve"> </w:t>
      </w:r>
      <w:r w:rsidRPr="00930655">
        <w:rPr>
          <w:b/>
          <w:u w:val="single"/>
        </w:rPr>
        <w:t>Sexual</w:t>
      </w:r>
      <w:r w:rsidRPr="00930655">
        <w:rPr>
          <w:b/>
          <w:spacing w:val="15"/>
          <w:u w:val="single"/>
        </w:rPr>
        <w:t xml:space="preserve"> </w:t>
      </w:r>
      <w:r w:rsidRPr="00930655">
        <w:rPr>
          <w:b/>
          <w:u w:val="single"/>
        </w:rPr>
        <w:t>Exploitation</w:t>
      </w:r>
      <w:r w:rsidRPr="00930655">
        <w:rPr>
          <w:b/>
          <w:spacing w:val="15"/>
          <w:u w:val="single"/>
        </w:rPr>
        <w:t xml:space="preserve"> </w:t>
      </w:r>
      <w:r w:rsidRPr="00930655">
        <w:rPr>
          <w:b/>
          <w:u w:val="single"/>
        </w:rPr>
        <w:t>and</w:t>
      </w:r>
      <w:r w:rsidRPr="00930655">
        <w:rPr>
          <w:b/>
          <w:spacing w:val="15"/>
          <w:u w:val="single"/>
        </w:rPr>
        <w:t xml:space="preserve"> </w:t>
      </w:r>
      <w:r w:rsidRPr="00930655">
        <w:rPr>
          <w:b/>
          <w:u w:val="single"/>
        </w:rPr>
        <w:t>Abuse</w:t>
      </w:r>
      <w:r w:rsidRPr="00930655">
        <w:rPr>
          <w:b/>
          <w:spacing w:val="15"/>
          <w:u w:val="single"/>
        </w:rPr>
        <w:t xml:space="preserve"> </w:t>
      </w:r>
      <w:r w:rsidRPr="00930655">
        <w:rPr>
          <w:b/>
          <w:u w:val="single"/>
        </w:rPr>
        <w:t>by</w:t>
      </w:r>
      <w:r w:rsidRPr="00930655">
        <w:rPr>
          <w:b/>
          <w:spacing w:val="17"/>
          <w:u w:val="single"/>
        </w:rPr>
        <w:t xml:space="preserve"> </w:t>
      </w:r>
      <w:r w:rsidRPr="00930655">
        <w:rPr>
          <w:b/>
          <w:u w:val="single"/>
        </w:rPr>
        <w:t>UN</w:t>
      </w:r>
      <w:r w:rsidRPr="00930655">
        <w:rPr>
          <w:b/>
          <w:spacing w:val="15"/>
          <w:u w:val="single"/>
        </w:rPr>
        <w:t xml:space="preserve"> </w:t>
      </w:r>
      <w:r w:rsidRPr="00930655">
        <w:rPr>
          <w:b/>
          <w:u w:val="single"/>
        </w:rPr>
        <w:t>and</w:t>
      </w:r>
      <w:r w:rsidRPr="00930655">
        <w:rPr>
          <w:b/>
          <w:spacing w:val="17"/>
          <w:u w:val="single"/>
        </w:rPr>
        <w:t xml:space="preserve"> </w:t>
      </w:r>
      <w:r w:rsidRPr="00930655">
        <w:rPr>
          <w:b/>
          <w:u w:val="single"/>
        </w:rPr>
        <w:t>Non-UN</w:t>
      </w:r>
      <w:r w:rsidRPr="00930655">
        <w:rPr>
          <w:b/>
          <w:spacing w:val="16"/>
          <w:u w:val="single"/>
        </w:rPr>
        <w:t xml:space="preserve"> </w:t>
      </w:r>
      <w:r w:rsidRPr="00930655">
        <w:rPr>
          <w:b/>
          <w:u w:val="single"/>
        </w:rPr>
        <w:t>Personnel</w:t>
      </w:r>
      <w:r w:rsidR="00065673" w:rsidRPr="00930655">
        <w:rPr>
          <w:rStyle w:val="FootnoteReference"/>
          <w:b/>
          <w:u w:val="single"/>
        </w:rPr>
        <w:footnoteReference w:id="24"/>
      </w:r>
    </w:p>
    <w:p w14:paraId="2E0F3BED" w14:textId="77777777" w:rsidR="007F309E" w:rsidRPr="00930655" w:rsidRDefault="007F309E" w:rsidP="00930655">
      <w:pPr>
        <w:spacing w:line="240" w:lineRule="auto"/>
        <w:jc w:val="both"/>
      </w:pPr>
      <w:r w:rsidRPr="00930655">
        <w:t>We,</w:t>
      </w:r>
      <w:r w:rsidRPr="00930655">
        <w:rPr>
          <w:spacing w:val="12"/>
        </w:rPr>
        <w:t xml:space="preserve"> </w:t>
      </w:r>
      <w:r w:rsidRPr="00930655">
        <w:t>UN</w:t>
      </w:r>
      <w:r w:rsidRPr="00930655">
        <w:rPr>
          <w:spacing w:val="12"/>
        </w:rPr>
        <w:t xml:space="preserve"> </w:t>
      </w:r>
      <w:r w:rsidRPr="00930655">
        <w:t>and</w:t>
      </w:r>
      <w:r w:rsidRPr="00930655">
        <w:rPr>
          <w:spacing w:val="13"/>
        </w:rPr>
        <w:t xml:space="preserve"> </w:t>
      </w:r>
      <w:r w:rsidRPr="00930655">
        <w:t>non-UN</w:t>
      </w:r>
      <w:r w:rsidRPr="00930655">
        <w:rPr>
          <w:spacing w:val="12"/>
        </w:rPr>
        <w:t xml:space="preserve"> </w:t>
      </w:r>
      <w:r w:rsidRPr="00930655">
        <w:t>entities</w:t>
      </w:r>
      <w:r w:rsidRPr="00930655">
        <w:rPr>
          <w:rStyle w:val="FootnoteReference"/>
          <w:spacing w:val="-1"/>
        </w:rPr>
        <w:footnoteReference w:id="25"/>
      </w:r>
      <w:r w:rsidRPr="00930655">
        <w:t>,</w:t>
      </w:r>
      <w:r w:rsidRPr="00930655">
        <w:rPr>
          <w:spacing w:val="12"/>
        </w:rPr>
        <w:t xml:space="preserve"> </w:t>
      </w:r>
      <w:r w:rsidRPr="00930655">
        <w:t>re-affirm</w:t>
      </w:r>
      <w:r w:rsidRPr="00930655">
        <w:rPr>
          <w:spacing w:val="9"/>
        </w:rPr>
        <w:t xml:space="preserve"> </w:t>
      </w:r>
      <w:r w:rsidRPr="00930655">
        <w:t>our</w:t>
      </w:r>
      <w:r w:rsidRPr="00930655">
        <w:rPr>
          <w:spacing w:val="12"/>
        </w:rPr>
        <w:t xml:space="preserve"> </w:t>
      </w:r>
      <w:r w:rsidRPr="00930655">
        <w:t>determination</w:t>
      </w:r>
      <w:r w:rsidRPr="00930655">
        <w:rPr>
          <w:spacing w:val="12"/>
        </w:rPr>
        <w:t xml:space="preserve"> </w:t>
      </w:r>
      <w:r w:rsidRPr="00930655">
        <w:t>to</w:t>
      </w:r>
      <w:r w:rsidRPr="00930655">
        <w:rPr>
          <w:spacing w:val="12"/>
        </w:rPr>
        <w:t xml:space="preserve"> </w:t>
      </w:r>
      <w:r w:rsidRPr="00930655">
        <w:t>prevent</w:t>
      </w:r>
      <w:r w:rsidRPr="00930655">
        <w:rPr>
          <w:spacing w:val="12"/>
        </w:rPr>
        <w:t xml:space="preserve"> </w:t>
      </w:r>
      <w:r w:rsidRPr="00930655">
        <w:t>future</w:t>
      </w:r>
      <w:r w:rsidRPr="00930655">
        <w:rPr>
          <w:spacing w:val="12"/>
        </w:rPr>
        <w:t xml:space="preserve"> </w:t>
      </w:r>
      <w:r w:rsidRPr="00930655">
        <w:t>acts</w:t>
      </w:r>
      <w:r w:rsidRPr="00930655">
        <w:rPr>
          <w:spacing w:val="12"/>
        </w:rPr>
        <w:t xml:space="preserve"> </w:t>
      </w:r>
      <w:r w:rsidRPr="00930655">
        <w:t>of</w:t>
      </w:r>
      <w:r w:rsidRPr="00930655">
        <w:rPr>
          <w:spacing w:val="55"/>
          <w:w w:val="102"/>
        </w:rPr>
        <w:t xml:space="preserve"> </w:t>
      </w:r>
      <w:r w:rsidRPr="00930655">
        <w:t>sexual</w:t>
      </w:r>
      <w:r w:rsidRPr="00930655">
        <w:rPr>
          <w:spacing w:val="13"/>
        </w:rPr>
        <w:t xml:space="preserve"> </w:t>
      </w:r>
      <w:r w:rsidRPr="00930655">
        <w:t>exploitation</w:t>
      </w:r>
      <w:r w:rsidRPr="00930655">
        <w:rPr>
          <w:spacing w:val="15"/>
        </w:rPr>
        <w:t xml:space="preserve"> </w:t>
      </w:r>
      <w:r w:rsidRPr="00930655">
        <w:t>and</w:t>
      </w:r>
      <w:r w:rsidRPr="00930655">
        <w:rPr>
          <w:spacing w:val="15"/>
        </w:rPr>
        <w:t xml:space="preserve"> </w:t>
      </w:r>
      <w:r w:rsidRPr="00930655">
        <w:t>abuse</w:t>
      </w:r>
      <w:r w:rsidRPr="00930655">
        <w:rPr>
          <w:spacing w:val="14"/>
        </w:rPr>
        <w:t xml:space="preserve"> </w:t>
      </w:r>
      <w:r w:rsidRPr="00930655">
        <w:t>by</w:t>
      </w:r>
      <w:r w:rsidRPr="00930655">
        <w:rPr>
          <w:spacing w:val="14"/>
        </w:rPr>
        <w:t xml:space="preserve"> </w:t>
      </w:r>
      <w:r w:rsidRPr="00930655">
        <w:t>our</w:t>
      </w:r>
      <w:r w:rsidRPr="00930655">
        <w:rPr>
          <w:spacing w:val="13"/>
        </w:rPr>
        <w:t xml:space="preserve"> </w:t>
      </w:r>
      <w:r w:rsidRPr="00930655">
        <w:t>personnel</w:t>
      </w:r>
      <w:r w:rsidRPr="00930655">
        <w:rPr>
          <w:rStyle w:val="FootnoteReference"/>
        </w:rPr>
        <w:footnoteReference w:id="26"/>
      </w:r>
      <w:r w:rsidRPr="00930655">
        <w:t>.</w:t>
      </w:r>
    </w:p>
    <w:p w14:paraId="197AB69C" w14:textId="77777777" w:rsidR="007F309E" w:rsidRPr="00930655" w:rsidRDefault="007F309E" w:rsidP="00930655">
      <w:pPr>
        <w:spacing w:line="240" w:lineRule="auto"/>
        <w:jc w:val="both"/>
      </w:pPr>
      <w:r w:rsidRPr="00930655">
        <w:t>We</w:t>
      </w:r>
      <w:r w:rsidRPr="00930655">
        <w:rPr>
          <w:spacing w:val="11"/>
        </w:rPr>
        <w:t xml:space="preserve"> </w:t>
      </w:r>
      <w:r w:rsidRPr="00930655">
        <w:t>note</w:t>
      </w:r>
      <w:r w:rsidRPr="00930655">
        <w:rPr>
          <w:spacing w:val="11"/>
        </w:rPr>
        <w:t xml:space="preserve"> </w:t>
      </w:r>
      <w:r w:rsidRPr="00930655">
        <w:t>the</w:t>
      </w:r>
      <w:r w:rsidRPr="00930655">
        <w:rPr>
          <w:spacing w:val="10"/>
        </w:rPr>
        <w:t xml:space="preserve"> </w:t>
      </w:r>
      <w:r w:rsidRPr="00930655">
        <w:t>issuance</w:t>
      </w:r>
      <w:r w:rsidRPr="00930655">
        <w:rPr>
          <w:spacing w:val="12"/>
        </w:rPr>
        <w:t xml:space="preserve"> </w:t>
      </w:r>
      <w:r w:rsidRPr="00930655">
        <w:t>of</w:t>
      </w:r>
      <w:r w:rsidRPr="00930655">
        <w:rPr>
          <w:spacing w:val="9"/>
        </w:rPr>
        <w:t xml:space="preserve"> </w:t>
      </w:r>
      <w:r w:rsidRPr="00930655">
        <w:t>this</w:t>
      </w:r>
      <w:r w:rsidRPr="00930655">
        <w:rPr>
          <w:spacing w:val="11"/>
        </w:rPr>
        <w:t xml:space="preserve"> </w:t>
      </w:r>
      <w:r w:rsidRPr="00930655">
        <w:t>Statement</w:t>
      </w:r>
      <w:r w:rsidRPr="00930655">
        <w:rPr>
          <w:spacing w:val="11"/>
        </w:rPr>
        <w:t xml:space="preserve"> </w:t>
      </w:r>
      <w:r w:rsidRPr="00930655">
        <w:t>at</w:t>
      </w:r>
      <w:r w:rsidRPr="00930655">
        <w:rPr>
          <w:spacing w:val="7"/>
        </w:rPr>
        <w:t xml:space="preserve"> </w:t>
      </w:r>
      <w:r w:rsidRPr="00930655">
        <w:t>the</w:t>
      </w:r>
      <w:r w:rsidRPr="00930655">
        <w:rPr>
          <w:spacing w:val="11"/>
        </w:rPr>
        <w:t xml:space="preserve"> </w:t>
      </w:r>
      <w:r w:rsidRPr="00930655">
        <w:t>High-level</w:t>
      </w:r>
      <w:r w:rsidRPr="00930655">
        <w:rPr>
          <w:spacing w:val="11"/>
        </w:rPr>
        <w:t xml:space="preserve"> </w:t>
      </w:r>
      <w:r w:rsidRPr="00930655">
        <w:t>Conference</w:t>
      </w:r>
      <w:r w:rsidRPr="00930655">
        <w:rPr>
          <w:spacing w:val="10"/>
        </w:rPr>
        <w:t xml:space="preserve"> </w:t>
      </w:r>
      <w:r w:rsidRPr="00930655">
        <w:t>on</w:t>
      </w:r>
      <w:r w:rsidRPr="00930655">
        <w:rPr>
          <w:spacing w:val="11"/>
        </w:rPr>
        <w:t xml:space="preserve"> </w:t>
      </w:r>
      <w:r w:rsidRPr="00930655">
        <w:t>Eliminating</w:t>
      </w:r>
      <w:r w:rsidRPr="00930655">
        <w:rPr>
          <w:spacing w:val="65"/>
          <w:w w:val="102"/>
        </w:rPr>
        <w:t xml:space="preserve"> </w:t>
      </w:r>
      <w:r w:rsidRPr="00930655">
        <w:t>Sexual</w:t>
      </w:r>
      <w:r w:rsidRPr="00930655">
        <w:rPr>
          <w:spacing w:val="9"/>
        </w:rPr>
        <w:t xml:space="preserve"> </w:t>
      </w:r>
      <w:r w:rsidRPr="00930655">
        <w:t>Exploitation</w:t>
      </w:r>
      <w:r w:rsidRPr="00930655">
        <w:rPr>
          <w:spacing w:val="10"/>
        </w:rPr>
        <w:t xml:space="preserve"> </w:t>
      </w:r>
      <w:r w:rsidRPr="00930655">
        <w:t>and</w:t>
      </w:r>
      <w:r w:rsidRPr="00930655">
        <w:rPr>
          <w:spacing w:val="10"/>
        </w:rPr>
        <w:t xml:space="preserve"> </w:t>
      </w:r>
      <w:r w:rsidRPr="00930655">
        <w:t>Abuse</w:t>
      </w:r>
      <w:r w:rsidRPr="00930655">
        <w:rPr>
          <w:spacing w:val="9"/>
        </w:rPr>
        <w:t xml:space="preserve"> </w:t>
      </w:r>
      <w:r w:rsidRPr="00930655">
        <w:t>by</w:t>
      </w:r>
      <w:r w:rsidRPr="00930655">
        <w:rPr>
          <w:spacing w:val="10"/>
        </w:rPr>
        <w:t xml:space="preserve"> </w:t>
      </w:r>
      <w:r w:rsidRPr="00930655">
        <w:t>UN</w:t>
      </w:r>
      <w:r w:rsidRPr="00930655">
        <w:rPr>
          <w:spacing w:val="8"/>
        </w:rPr>
        <w:t xml:space="preserve"> </w:t>
      </w:r>
      <w:r w:rsidRPr="00930655">
        <w:t>and</w:t>
      </w:r>
      <w:r w:rsidRPr="00930655">
        <w:rPr>
          <w:spacing w:val="11"/>
        </w:rPr>
        <w:t xml:space="preserve"> </w:t>
      </w:r>
      <w:r w:rsidRPr="00930655">
        <w:t>NGO</w:t>
      </w:r>
      <w:r w:rsidRPr="00930655">
        <w:rPr>
          <w:spacing w:val="10"/>
        </w:rPr>
        <w:t xml:space="preserve"> </w:t>
      </w:r>
      <w:r w:rsidRPr="00930655">
        <w:t>Personnel</w:t>
      </w:r>
      <w:r w:rsidRPr="00930655">
        <w:rPr>
          <w:spacing w:val="10"/>
        </w:rPr>
        <w:t xml:space="preserve"> </w:t>
      </w:r>
      <w:r w:rsidRPr="00930655">
        <w:t>on</w:t>
      </w:r>
      <w:r w:rsidRPr="00930655">
        <w:rPr>
          <w:spacing w:val="10"/>
        </w:rPr>
        <w:t xml:space="preserve"> </w:t>
      </w:r>
      <w:r w:rsidRPr="00930655">
        <w:t>4</w:t>
      </w:r>
      <w:r w:rsidRPr="00930655">
        <w:rPr>
          <w:spacing w:val="9"/>
        </w:rPr>
        <w:t xml:space="preserve"> </w:t>
      </w:r>
      <w:r w:rsidRPr="00930655">
        <w:t>December</w:t>
      </w:r>
      <w:r w:rsidRPr="00930655">
        <w:rPr>
          <w:spacing w:val="10"/>
        </w:rPr>
        <w:t xml:space="preserve"> </w:t>
      </w:r>
      <w:r w:rsidRPr="00930655">
        <w:t>2006</w:t>
      </w:r>
      <w:r w:rsidRPr="00930655">
        <w:rPr>
          <w:spacing w:val="9"/>
        </w:rPr>
        <w:t xml:space="preserve"> </w:t>
      </w:r>
      <w:r w:rsidRPr="00930655">
        <w:t>in</w:t>
      </w:r>
      <w:r w:rsidRPr="00930655">
        <w:rPr>
          <w:spacing w:val="31"/>
          <w:w w:val="102"/>
        </w:rPr>
        <w:t xml:space="preserve"> </w:t>
      </w:r>
      <w:r w:rsidRPr="00930655">
        <w:t>New</w:t>
      </w:r>
      <w:r w:rsidRPr="00930655">
        <w:rPr>
          <w:spacing w:val="12"/>
        </w:rPr>
        <w:t xml:space="preserve"> </w:t>
      </w:r>
      <w:r w:rsidRPr="00930655">
        <w:t>York,</w:t>
      </w:r>
      <w:r w:rsidRPr="00930655">
        <w:rPr>
          <w:spacing w:val="14"/>
        </w:rPr>
        <w:t xml:space="preserve"> </w:t>
      </w:r>
      <w:r w:rsidRPr="00930655">
        <w:t>USA</w:t>
      </w:r>
      <w:r w:rsidRPr="00930655">
        <w:rPr>
          <w:spacing w:val="12"/>
        </w:rPr>
        <w:t xml:space="preserve"> </w:t>
      </w:r>
      <w:r w:rsidRPr="00930655">
        <w:t>and</w:t>
      </w:r>
      <w:r w:rsidRPr="00930655">
        <w:rPr>
          <w:spacing w:val="13"/>
        </w:rPr>
        <w:t xml:space="preserve"> </w:t>
      </w:r>
      <w:r w:rsidRPr="00930655">
        <w:t>welcome</w:t>
      </w:r>
      <w:r w:rsidRPr="00930655">
        <w:rPr>
          <w:spacing w:val="12"/>
        </w:rPr>
        <w:t xml:space="preserve"> </w:t>
      </w:r>
      <w:r w:rsidRPr="00930655">
        <w:t>future</w:t>
      </w:r>
      <w:r w:rsidRPr="00930655">
        <w:rPr>
          <w:spacing w:val="13"/>
        </w:rPr>
        <w:t xml:space="preserve"> </w:t>
      </w:r>
      <w:r w:rsidRPr="00930655">
        <w:t>endorsement</w:t>
      </w:r>
      <w:r w:rsidRPr="00930655">
        <w:rPr>
          <w:spacing w:val="12"/>
        </w:rPr>
        <w:t xml:space="preserve"> </w:t>
      </w:r>
      <w:r w:rsidRPr="00930655">
        <w:t>of</w:t>
      </w:r>
      <w:r w:rsidRPr="00930655">
        <w:rPr>
          <w:spacing w:val="12"/>
        </w:rPr>
        <w:t xml:space="preserve"> </w:t>
      </w:r>
      <w:r w:rsidRPr="00930655">
        <w:t>this</w:t>
      </w:r>
      <w:r w:rsidRPr="00930655">
        <w:rPr>
          <w:spacing w:val="13"/>
        </w:rPr>
        <w:t xml:space="preserve"> </w:t>
      </w:r>
      <w:r w:rsidRPr="00930655">
        <w:t>Statement</w:t>
      </w:r>
      <w:r w:rsidRPr="00930655">
        <w:rPr>
          <w:spacing w:val="12"/>
        </w:rPr>
        <w:t xml:space="preserve"> </w:t>
      </w:r>
      <w:r w:rsidRPr="00930655">
        <w:t>by</w:t>
      </w:r>
      <w:r w:rsidRPr="00930655">
        <w:rPr>
          <w:spacing w:val="13"/>
        </w:rPr>
        <w:t xml:space="preserve"> </w:t>
      </w:r>
      <w:r w:rsidRPr="00930655">
        <w:t>others.</w:t>
      </w:r>
    </w:p>
    <w:p w14:paraId="13BC4B67" w14:textId="77777777" w:rsidR="007F309E" w:rsidRPr="00930655" w:rsidRDefault="007F309E" w:rsidP="00930655">
      <w:pPr>
        <w:spacing w:line="240" w:lineRule="auto"/>
        <w:jc w:val="both"/>
      </w:pPr>
      <w:r w:rsidRPr="00930655">
        <w:t>We</w:t>
      </w:r>
      <w:r w:rsidRPr="00930655">
        <w:rPr>
          <w:spacing w:val="12"/>
        </w:rPr>
        <w:t xml:space="preserve"> </w:t>
      </w:r>
      <w:r w:rsidRPr="00930655">
        <w:t>recall</w:t>
      </w:r>
      <w:r w:rsidRPr="00930655">
        <w:rPr>
          <w:spacing w:val="10"/>
        </w:rPr>
        <w:t xml:space="preserve"> </w:t>
      </w:r>
      <w:r w:rsidRPr="00930655">
        <w:t>the</w:t>
      </w:r>
      <w:r w:rsidRPr="00930655">
        <w:rPr>
          <w:spacing w:val="12"/>
        </w:rPr>
        <w:t xml:space="preserve"> </w:t>
      </w:r>
      <w:r w:rsidRPr="00930655">
        <w:t>six</w:t>
      </w:r>
      <w:r w:rsidRPr="00930655">
        <w:rPr>
          <w:spacing w:val="11"/>
        </w:rPr>
        <w:t xml:space="preserve"> </w:t>
      </w:r>
      <w:r w:rsidRPr="00930655">
        <w:t>core</w:t>
      </w:r>
      <w:r w:rsidRPr="00930655">
        <w:rPr>
          <w:spacing w:val="13"/>
        </w:rPr>
        <w:t xml:space="preserve"> </w:t>
      </w:r>
      <w:r w:rsidRPr="00930655">
        <w:t>principles</w:t>
      </w:r>
      <w:r w:rsidRPr="00930655">
        <w:rPr>
          <w:rStyle w:val="FootnoteReference"/>
          <w:spacing w:val="-1"/>
        </w:rPr>
        <w:footnoteReference w:id="27"/>
      </w:r>
      <w:r w:rsidRPr="00930655">
        <w:rPr>
          <w:spacing w:val="28"/>
          <w:position w:val="10"/>
        </w:rPr>
        <w:t xml:space="preserve"> </w:t>
      </w:r>
      <w:r w:rsidRPr="00930655">
        <w:t>relating</w:t>
      </w:r>
      <w:r w:rsidRPr="00930655">
        <w:rPr>
          <w:spacing w:val="12"/>
        </w:rPr>
        <w:t xml:space="preserve"> </w:t>
      </w:r>
      <w:r w:rsidRPr="00930655">
        <w:t>to</w:t>
      </w:r>
      <w:r w:rsidRPr="00930655">
        <w:rPr>
          <w:spacing w:val="11"/>
        </w:rPr>
        <w:t xml:space="preserve"> </w:t>
      </w:r>
      <w:r w:rsidRPr="00930655">
        <w:t>sexual</w:t>
      </w:r>
      <w:r w:rsidRPr="00930655">
        <w:rPr>
          <w:spacing w:val="13"/>
        </w:rPr>
        <w:t xml:space="preserve"> </w:t>
      </w:r>
      <w:r w:rsidRPr="00930655">
        <w:t>exploitation</w:t>
      </w:r>
      <w:r w:rsidRPr="00930655">
        <w:rPr>
          <w:spacing w:val="12"/>
        </w:rPr>
        <w:t xml:space="preserve"> </w:t>
      </w:r>
      <w:r w:rsidRPr="00930655">
        <w:t>and</w:t>
      </w:r>
      <w:r w:rsidRPr="00930655">
        <w:rPr>
          <w:spacing w:val="13"/>
        </w:rPr>
        <w:t xml:space="preserve"> </w:t>
      </w:r>
      <w:r w:rsidRPr="00930655">
        <w:t>abuse</w:t>
      </w:r>
      <w:r w:rsidRPr="00930655">
        <w:rPr>
          <w:spacing w:val="9"/>
        </w:rPr>
        <w:t xml:space="preserve"> </w:t>
      </w:r>
      <w:r w:rsidRPr="00930655">
        <w:t>adopted</w:t>
      </w:r>
      <w:r w:rsidRPr="00930655">
        <w:rPr>
          <w:spacing w:val="11"/>
        </w:rPr>
        <w:t xml:space="preserve"> </w:t>
      </w:r>
      <w:r w:rsidRPr="00930655">
        <w:t>by</w:t>
      </w:r>
      <w:r w:rsidRPr="00930655">
        <w:rPr>
          <w:spacing w:val="57"/>
          <w:w w:val="102"/>
        </w:rPr>
        <w:t xml:space="preserve"> </w:t>
      </w:r>
      <w:r w:rsidRPr="00930655">
        <w:t>the</w:t>
      </w:r>
      <w:r w:rsidRPr="00930655">
        <w:rPr>
          <w:spacing w:val="12"/>
        </w:rPr>
        <w:t xml:space="preserve"> </w:t>
      </w:r>
      <w:r w:rsidRPr="00930655">
        <w:t>Inter-Agency</w:t>
      </w:r>
      <w:r w:rsidRPr="00930655">
        <w:rPr>
          <w:spacing w:val="12"/>
        </w:rPr>
        <w:t xml:space="preserve"> </w:t>
      </w:r>
      <w:r w:rsidRPr="00930655">
        <w:t>Standing</w:t>
      </w:r>
      <w:r w:rsidRPr="00930655">
        <w:rPr>
          <w:spacing w:val="14"/>
        </w:rPr>
        <w:t xml:space="preserve"> </w:t>
      </w:r>
      <w:r w:rsidRPr="00930655">
        <w:t>Committee</w:t>
      </w:r>
      <w:r w:rsidRPr="00930655">
        <w:rPr>
          <w:spacing w:val="13"/>
        </w:rPr>
        <w:t xml:space="preserve"> </w:t>
      </w:r>
      <w:r w:rsidRPr="00930655">
        <w:t>(IASC)</w:t>
      </w:r>
      <w:r w:rsidRPr="00930655">
        <w:rPr>
          <w:spacing w:val="12"/>
        </w:rPr>
        <w:t xml:space="preserve"> </w:t>
      </w:r>
      <w:r w:rsidRPr="00930655">
        <w:t>Working</w:t>
      </w:r>
      <w:r w:rsidRPr="00930655">
        <w:rPr>
          <w:spacing w:val="13"/>
        </w:rPr>
        <w:t xml:space="preserve"> </w:t>
      </w:r>
      <w:r w:rsidRPr="00930655">
        <w:t>Group</w:t>
      </w:r>
      <w:r w:rsidRPr="00930655">
        <w:rPr>
          <w:spacing w:val="13"/>
        </w:rPr>
        <w:t xml:space="preserve"> </w:t>
      </w:r>
      <w:r w:rsidRPr="00930655">
        <w:t>in</w:t>
      </w:r>
      <w:r w:rsidRPr="00930655">
        <w:rPr>
          <w:spacing w:val="12"/>
        </w:rPr>
        <w:t xml:space="preserve"> </w:t>
      </w:r>
      <w:r w:rsidRPr="00930655">
        <w:t>July</w:t>
      </w:r>
      <w:r w:rsidRPr="00930655">
        <w:rPr>
          <w:spacing w:val="12"/>
        </w:rPr>
        <w:t xml:space="preserve"> </w:t>
      </w:r>
      <w:r w:rsidRPr="00930655">
        <w:t>2002</w:t>
      </w:r>
      <w:r w:rsidRPr="00930655">
        <w:rPr>
          <w:rStyle w:val="FootnoteReference"/>
          <w:spacing w:val="-1"/>
        </w:rPr>
        <w:footnoteReference w:id="28"/>
      </w:r>
      <w:r w:rsidRPr="00930655">
        <w:t xml:space="preserve">. </w:t>
      </w:r>
      <w:r w:rsidRPr="00930655">
        <w:rPr>
          <w:spacing w:val="27"/>
        </w:rPr>
        <w:t xml:space="preserve"> </w:t>
      </w:r>
      <w:r w:rsidRPr="00930655">
        <w:t>We</w:t>
      </w:r>
      <w:r w:rsidRPr="00930655">
        <w:rPr>
          <w:spacing w:val="51"/>
          <w:w w:val="102"/>
        </w:rPr>
        <w:t xml:space="preserve"> </w:t>
      </w:r>
      <w:r w:rsidRPr="00930655">
        <w:t>note</w:t>
      </w:r>
      <w:r w:rsidRPr="00930655">
        <w:rPr>
          <w:spacing w:val="14"/>
        </w:rPr>
        <w:t xml:space="preserve"> </w:t>
      </w:r>
      <w:r w:rsidRPr="00930655">
        <w:t>that</w:t>
      </w:r>
      <w:r w:rsidRPr="00930655">
        <w:rPr>
          <w:spacing w:val="16"/>
        </w:rPr>
        <w:t xml:space="preserve"> </w:t>
      </w:r>
      <w:r w:rsidRPr="00930655">
        <w:t>these</w:t>
      </w:r>
      <w:r w:rsidRPr="00930655">
        <w:rPr>
          <w:spacing w:val="15"/>
        </w:rPr>
        <w:t xml:space="preserve"> </w:t>
      </w:r>
      <w:r w:rsidRPr="00930655">
        <w:t>principles</w:t>
      </w:r>
      <w:r w:rsidRPr="00930655">
        <w:rPr>
          <w:spacing w:val="13"/>
        </w:rPr>
        <w:t xml:space="preserve"> </w:t>
      </w:r>
      <w:r w:rsidRPr="00930655">
        <w:t>have</w:t>
      </w:r>
      <w:r w:rsidRPr="00930655">
        <w:rPr>
          <w:spacing w:val="15"/>
        </w:rPr>
        <w:t xml:space="preserve"> </w:t>
      </w:r>
      <w:r w:rsidRPr="00930655">
        <w:t>been</w:t>
      </w:r>
      <w:r w:rsidRPr="00930655">
        <w:rPr>
          <w:spacing w:val="15"/>
        </w:rPr>
        <w:t xml:space="preserve"> </w:t>
      </w:r>
      <w:r w:rsidRPr="00930655">
        <w:t>incorporated</w:t>
      </w:r>
      <w:r w:rsidRPr="00930655">
        <w:rPr>
          <w:spacing w:val="13"/>
        </w:rPr>
        <w:t xml:space="preserve"> </w:t>
      </w:r>
      <w:r w:rsidRPr="00930655">
        <w:t>into</w:t>
      </w:r>
      <w:r w:rsidRPr="00930655">
        <w:rPr>
          <w:spacing w:val="16"/>
        </w:rPr>
        <w:t xml:space="preserve"> </w:t>
      </w:r>
      <w:r w:rsidRPr="00930655">
        <w:t>organization-specific</w:t>
      </w:r>
      <w:r w:rsidRPr="00930655">
        <w:rPr>
          <w:spacing w:val="15"/>
        </w:rPr>
        <w:t xml:space="preserve"> </w:t>
      </w:r>
      <w:r w:rsidRPr="00930655">
        <w:t>codes</w:t>
      </w:r>
      <w:r w:rsidRPr="00930655">
        <w:rPr>
          <w:spacing w:val="15"/>
        </w:rPr>
        <w:t xml:space="preserve"> </w:t>
      </w:r>
      <w:r w:rsidRPr="00930655">
        <w:t>of</w:t>
      </w:r>
      <w:r w:rsidRPr="00930655">
        <w:rPr>
          <w:spacing w:val="53"/>
          <w:w w:val="102"/>
        </w:rPr>
        <w:t xml:space="preserve"> </w:t>
      </w:r>
      <w:r w:rsidRPr="00930655">
        <w:t>conduct,</w:t>
      </w:r>
      <w:r w:rsidRPr="00930655">
        <w:rPr>
          <w:spacing w:val="12"/>
        </w:rPr>
        <w:t xml:space="preserve"> </w:t>
      </w:r>
      <w:r w:rsidRPr="00930655">
        <w:t>rules</w:t>
      </w:r>
      <w:r w:rsidRPr="00930655">
        <w:rPr>
          <w:spacing w:val="12"/>
        </w:rPr>
        <w:t xml:space="preserve"> </w:t>
      </w:r>
      <w:r w:rsidRPr="00930655">
        <w:t>and</w:t>
      </w:r>
      <w:r w:rsidRPr="00930655">
        <w:rPr>
          <w:spacing w:val="12"/>
        </w:rPr>
        <w:t xml:space="preserve"> </w:t>
      </w:r>
      <w:r w:rsidRPr="00930655">
        <w:t>regulations</w:t>
      </w:r>
      <w:r w:rsidRPr="00930655">
        <w:rPr>
          <w:spacing w:val="10"/>
        </w:rPr>
        <w:t xml:space="preserve"> </w:t>
      </w:r>
      <w:r w:rsidRPr="00930655">
        <w:t>and</w:t>
      </w:r>
      <w:r w:rsidRPr="00930655">
        <w:rPr>
          <w:spacing w:val="12"/>
        </w:rPr>
        <w:t xml:space="preserve"> </w:t>
      </w:r>
      <w:r w:rsidRPr="00930655">
        <w:t>are</w:t>
      </w:r>
      <w:r w:rsidRPr="00930655">
        <w:rPr>
          <w:spacing w:val="12"/>
        </w:rPr>
        <w:t xml:space="preserve"> </w:t>
      </w:r>
      <w:r w:rsidRPr="00930655">
        <w:t>thereby</w:t>
      </w:r>
      <w:r w:rsidRPr="00930655">
        <w:rPr>
          <w:spacing w:val="12"/>
        </w:rPr>
        <w:t xml:space="preserve"> </w:t>
      </w:r>
      <w:r w:rsidRPr="00930655">
        <w:t>binding</w:t>
      </w:r>
      <w:r w:rsidRPr="00930655">
        <w:rPr>
          <w:spacing w:val="12"/>
        </w:rPr>
        <w:t xml:space="preserve"> </w:t>
      </w:r>
      <w:r w:rsidRPr="00930655">
        <w:t>on</w:t>
      </w:r>
      <w:r w:rsidRPr="00930655">
        <w:rPr>
          <w:spacing w:val="14"/>
        </w:rPr>
        <w:t xml:space="preserve"> </w:t>
      </w:r>
      <w:r w:rsidRPr="00930655">
        <w:t xml:space="preserve">personnel. </w:t>
      </w:r>
      <w:r w:rsidRPr="00930655">
        <w:rPr>
          <w:spacing w:val="24"/>
        </w:rPr>
        <w:t xml:space="preserve"> </w:t>
      </w:r>
      <w:r w:rsidRPr="00930655">
        <w:t>In</w:t>
      </w:r>
      <w:r w:rsidRPr="00930655">
        <w:rPr>
          <w:spacing w:val="12"/>
        </w:rPr>
        <w:t xml:space="preserve"> </w:t>
      </w:r>
      <w:r w:rsidRPr="00930655">
        <w:t>particular,</w:t>
      </w:r>
      <w:r w:rsidRPr="00930655">
        <w:rPr>
          <w:spacing w:val="47"/>
          <w:w w:val="102"/>
        </w:rPr>
        <w:t xml:space="preserve"> </w:t>
      </w:r>
      <w:r w:rsidRPr="00930655">
        <w:t>they</w:t>
      </w:r>
      <w:r w:rsidRPr="00930655">
        <w:rPr>
          <w:spacing w:val="10"/>
        </w:rPr>
        <w:t xml:space="preserve"> </w:t>
      </w:r>
      <w:r w:rsidRPr="00930655">
        <w:t>are</w:t>
      </w:r>
      <w:r w:rsidRPr="00930655">
        <w:rPr>
          <w:spacing w:val="12"/>
        </w:rPr>
        <w:t xml:space="preserve"> </w:t>
      </w:r>
      <w:r w:rsidRPr="00930655">
        <w:t>binding</w:t>
      </w:r>
      <w:r w:rsidRPr="00930655">
        <w:rPr>
          <w:spacing w:val="11"/>
        </w:rPr>
        <w:t xml:space="preserve"> </w:t>
      </w:r>
      <w:r w:rsidRPr="00930655">
        <w:t>on</w:t>
      </w:r>
      <w:r w:rsidRPr="00930655">
        <w:rPr>
          <w:spacing w:val="12"/>
        </w:rPr>
        <w:t xml:space="preserve"> </w:t>
      </w:r>
      <w:r w:rsidRPr="00930655">
        <w:t>United</w:t>
      </w:r>
      <w:r w:rsidRPr="00930655">
        <w:rPr>
          <w:spacing w:val="11"/>
        </w:rPr>
        <w:t xml:space="preserve"> </w:t>
      </w:r>
      <w:r w:rsidRPr="00930655">
        <w:t>Nations</w:t>
      </w:r>
      <w:r w:rsidRPr="00930655">
        <w:rPr>
          <w:spacing w:val="11"/>
        </w:rPr>
        <w:t xml:space="preserve"> </w:t>
      </w:r>
      <w:r w:rsidRPr="00930655">
        <w:t>staff</w:t>
      </w:r>
      <w:r w:rsidRPr="00930655">
        <w:rPr>
          <w:spacing w:val="11"/>
        </w:rPr>
        <w:t xml:space="preserve"> </w:t>
      </w:r>
      <w:r w:rsidRPr="00930655">
        <w:t>and</w:t>
      </w:r>
      <w:r w:rsidRPr="00930655">
        <w:rPr>
          <w:spacing w:val="11"/>
        </w:rPr>
        <w:t xml:space="preserve"> </w:t>
      </w:r>
      <w:r w:rsidRPr="00930655">
        <w:t>related</w:t>
      </w:r>
      <w:r w:rsidRPr="00930655">
        <w:rPr>
          <w:spacing w:val="11"/>
        </w:rPr>
        <w:t xml:space="preserve"> </w:t>
      </w:r>
      <w:r w:rsidRPr="00930655">
        <w:t>personnel</w:t>
      </w:r>
      <w:r w:rsidRPr="00930655">
        <w:rPr>
          <w:spacing w:val="11"/>
        </w:rPr>
        <w:t xml:space="preserve"> </w:t>
      </w:r>
      <w:r w:rsidRPr="00930655">
        <w:t>and</w:t>
      </w:r>
      <w:r w:rsidRPr="00930655">
        <w:rPr>
          <w:spacing w:val="12"/>
        </w:rPr>
        <w:t xml:space="preserve"> </w:t>
      </w:r>
      <w:r w:rsidRPr="00930655">
        <w:t>outlined</w:t>
      </w:r>
      <w:r w:rsidRPr="00930655">
        <w:rPr>
          <w:spacing w:val="11"/>
        </w:rPr>
        <w:t xml:space="preserve"> </w:t>
      </w:r>
      <w:r w:rsidRPr="00930655">
        <w:t>in</w:t>
      </w:r>
      <w:r w:rsidRPr="00930655">
        <w:rPr>
          <w:spacing w:val="12"/>
        </w:rPr>
        <w:t xml:space="preserve"> </w:t>
      </w:r>
      <w:r w:rsidRPr="00930655">
        <w:t>the</w:t>
      </w:r>
    </w:p>
    <w:p w14:paraId="39A561E5" w14:textId="77777777" w:rsidR="007F309E" w:rsidRPr="00930655" w:rsidRDefault="007F309E" w:rsidP="00930655">
      <w:pPr>
        <w:spacing w:line="240" w:lineRule="auto"/>
        <w:jc w:val="both"/>
        <w:rPr>
          <w:rFonts w:eastAsia="Times New Roman" w:cs="Times New Roman"/>
        </w:rPr>
      </w:pPr>
      <w:r w:rsidRPr="00930655">
        <w:rPr>
          <w:rFonts w:eastAsia="Times New Roman" w:cs="Times New Roman"/>
        </w:rPr>
        <w:t>Secretary-General’s</w:t>
      </w:r>
      <w:r w:rsidRPr="00930655">
        <w:rPr>
          <w:rFonts w:eastAsia="Times New Roman" w:cs="Times New Roman"/>
          <w:spacing w:val="20"/>
        </w:rPr>
        <w:t xml:space="preserve"> </w:t>
      </w:r>
      <w:r w:rsidRPr="00930655">
        <w:rPr>
          <w:rFonts w:eastAsia="Times New Roman" w:cs="Times New Roman"/>
        </w:rPr>
        <w:t>Bulletin</w:t>
      </w:r>
      <w:r w:rsidRPr="00930655">
        <w:rPr>
          <w:rFonts w:eastAsia="Times New Roman" w:cs="Times New Roman"/>
          <w:spacing w:val="20"/>
        </w:rPr>
        <w:t xml:space="preserve"> </w:t>
      </w:r>
      <w:r w:rsidRPr="00930655">
        <w:rPr>
          <w:rFonts w:eastAsia="Times New Roman" w:cs="Times New Roman"/>
          <w:i/>
        </w:rPr>
        <w:t>Special</w:t>
      </w:r>
      <w:r w:rsidRPr="00930655">
        <w:rPr>
          <w:rFonts w:eastAsia="Times New Roman" w:cs="Times New Roman"/>
          <w:i/>
          <w:spacing w:val="19"/>
        </w:rPr>
        <w:t xml:space="preserve"> </w:t>
      </w:r>
      <w:r w:rsidRPr="00930655">
        <w:rPr>
          <w:rFonts w:eastAsia="Times New Roman" w:cs="Times New Roman"/>
          <w:i/>
        </w:rPr>
        <w:t>measures</w:t>
      </w:r>
      <w:r w:rsidRPr="00930655">
        <w:rPr>
          <w:rFonts w:eastAsia="Times New Roman" w:cs="Times New Roman"/>
          <w:i/>
          <w:spacing w:val="20"/>
        </w:rPr>
        <w:t xml:space="preserve"> </w:t>
      </w:r>
      <w:r w:rsidRPr="00930655">
        <w:rPr>
          <w:rFonts w:eastAsia="Times New Roman" w:cs="Times New Roman"/>
          <w:i/>
        </w:rPr>
        <w:t>for</w:t>
      </w:r>
      <w:r w:rsidRPr="00930655">
        <w:rPr>
          <w:rFonts w:eastAsia="Times New Roman" w:cs="Times New Roman"/>
          <w:i/>
          <w:spacing w:val="19"/>
        </w:rPr>
        <w:t xml:space="preserve"> </w:t>
      </w:r>
      <w:r w:rsidRPr="00930655">
        <w:rPr>
          <w:rFonts w:eastAsia="Times New Roman" w:cs="Times New Roman"/>
          <w:i/>
        </w:rPr>
        <w:t>protection</w:t>
      </w:r>
      <w:r w:rsidRPr="00930655">
        <w:rPr>
          <w:rFonts w:eastAsia="Times New Roman" w:cs="Times New Roman"/>
          <w:i/>
          <w:spacing w:val="17"/>
        </w:rPr>
        <w:t xml:space="preserve"> </w:t>
      </w:r>
      <w:r w:rsidRPr="00930655">
        <w:rPr>
          <w:rFonts w:eastAsia="Times New Roman" w:cs="Times New Roman"/>
          <w:i/>
        </w:rPr>
        <w:t>from</w:t>
      </w:r>
      <w:r w:rsidRPr="00930655">
        <w:rPr>
          <w:rFonts w:eastAsia="Times New Roman" w:cs="Times New Roman"/>
          <w:i/>
          <w:spacing w:val="19"/>
        </w:rPr>
        <w:t xml:space="preserve"> </w:t>
      </w:r>
      <w:r w:rsidRPr="00930655">
        <w:rPr>
          <w:rFonts w:eastAsia="Times New Roman" w:cs="Times New Roman"/>
          <w:i/>
        </w:rPr>
        <w:t>sexual</w:t>
      </w:r>
      <w:r w:rsidRPr="00930655">
        <w:rPr>
          <w:rFonts w:eastAsia="Times New Roman" w:cs="Times New Roman"/>
          <w:i/>
          <w:spacing w:val="16"/>
        </w:rPr>
        <w:t xml:space="preserve"> </w:t>
      </w:r>
      <w:r w:rsidRPr="00930655">
        <w:rPr>
          <w:rFonts w:eastAsia="Times New Roman" w:cs="Times New Roman"/>
          <w:i/>
        </w:rPr>
        <w:t>exploitation</w:t>
      </w:r>
      <w:r w:rsidRPr="00930655">
        <w:rPr>
          <w:rFonts w:eastAsia="Times New Roman" w:cs="Times New Roman"/>
          <w:i/>
          <w:spacing w:val="43"/>
          <w:w w:val="102"/>
        </w:rPr>
        <w:t xml:space="preserve"> </w:t>
      </w:r>
      <w:r w:rsidRPr="00930655">
        <w:rPr>
          <w:rFonts w:eastAsia="Times New Roman" w:cs="Times New Roman"/>
          <w:i/>
        </w:rPr>
        <w:t>and</w:t>
      </w:r>
      <w:r w:rsidRPr="00930655">
        <w:rPr>
          <w:rFonts w:eastAsia="Times New Roman" w:cs="Times New Roman"/>
          <w:i/>
          <w:spacing w:val="23"/>
        </w:rPr>
        <w:t xml:space="preserve"> </w:t>
      </w:r>
      <w:r w:rsidRPr="00930655">
        <w:rPr>
          <w:rFonts w:eastAsia="Times New Roman" w:cs="Times New Roman"/>
          <w:i/>
        </w:rPr>
        <w:t>sexual</w:t>
      </w:r>
      <w:r w:rsidRPr="00930655">
        <w:rPr>
          <w:rFonts w:eastAsia="Times New Roman" w:cs="Times New Roman"/>
          <w:i/>
          <w:spacing w:val="21"/>
        </w:rPr>
        <w:t xml:space="preserve"> </w:t>
      </w:r>
      <w:r w:rsidRPr="00930655">
        <w:rPr>
          <w:rFonts w:eastAsia="Times New Roman" w:cs="Times New Roman"/>
          <w:i/>
        </w:rPr>
        <w:t>abuse</w:t>
      </w:r>
      <w:r w:rsidRPr="00930655">
        <w:rPr>
          <w:rFonts w:eastAsia="Times New Roman" w:cs="Times New Roman"/>
          <w:i/>
          <w:spacing w:val="23"/>
        </w:rPr>
        <w:t xml:space="preserve"> </w:t>
      </w:r>
      <w:r w:rsidRPr="00930655">
        <w:rPr>
          <w:rFonts w:eastAsia="Times New Roman" w:cs="Times New Roman"/>
        </w:rPr>
        <w:t>(ST/SGB/2003/13).</w:t>
      </w:r>
    </w:p>
    <w:p w14:paraId="18A95FDE" w14:textId="77777777" w:rsidR="007F309E" w:rsidRPr="00930655" w:rsidRDefault="007F309E" w:rsidP="00930655">
      <w:pPr>
        <w:spacing w:line="240" w:lineRule="auto"/>
        <w:jc w:val="both"/>
      </w:pPr>
      <w:r w:rsidRPr="00930655">
        <w:t>We</w:t>
      </w:r>
      <w:r w:rsidRPr="00930655">
        <w:rPr>
          <w:spacing w:val="13"/>
        </w:rPr>
        <w:t xml:space="preserve"> </w:t>
      </w:r>
      <w:r w:rsidRPr="00930655">
        <w:t>recall</w:t>
      </w:r>
      <w:r w:rsidRPr="00930655">
        <w:rPr>
          <w:spacing w:val="12"/>
        </w:rPr>
        <w:t xml:space="preserve"> </w:t>
      </w:r>
      <w:r w:rsidRPr="00930655">
        <w:t>that</w:t>
      </w:r>
      <w:r w:rsidRPr="00930655">
        <w:rPr>
          <w:spacing w:val="12"/>
        </w:rPr>
        <w:t xml:space="preserve"> </w:t>
      </w:r>
      <w:r w:rsidRPr="00930655">
        <w:t>these</w:t>
      </w:r>
      <w:r w:rsidRPr="00930655">
        <w:rPr>
          <w:spacing w:val="13"/>
        </w:rPr>
        <w:t xml:space="preserve"> </w:t>
      </w:r>
      <w:r w:rsidRPr="00930655">
        <w:t>standards</w:t>
      </w:r>
      <w:r w:rsidRPr="00930655">
        <w:rPr>
          <w:spacing w:val="13"/>
        </w:rPr>
        <w:t xml:space="preserve"> </w:t>
      </w:r>
      <w:r w:rsidRPr="00930655">
        <w:t>were</w:t>
      </w:r>
      <w:r w:rsidRPr="00930655">
        <w:rPr>
          <w:spacing w:val="12"/>
        </w:rPr>
        <w:t xml:space="preserve"> </w:t>
      </w:r>
      <w:r w:rsidRPr="00930655">
        <w:t>promulgated</w:t>
      </w:r>
      <w:r w:rsidRPr="00930655">
        <w:rPr>
          <w:spacing w:val="13"/>
        </w:rPr>
        <w:t xml:space="preserve"> </w:t>
      </w:r>
      <w:r w:rsidRPr="00930655">
        <w:t>to</w:t>
      </w:r>
      <w:r w:rsidRPr="00930655">
        <w:rPr>
          <w:spacing w:val="12"/>
        </w:rPr>
        <w:t xml:space="preserve"> </w:t>
      </w:r>
      <w:r w:rsidRPr="00930655">
        <w:t>further</w:t>
      </w:r>
      <w:r w:rsidRPr="00930655">
        <w:rPr>
          <w:spacing w:val="13"/>
        </w:rPr>
        <w:t xml:space="preserve"> </w:t>
      </w:r>
      <w:r w:rsidRPr="00930655">
        <w:t>protect</w:t>
      </w:r>
      <w:r w:rsidRPr="00930655">
        <w:rPr>
          <w:spacing w:val="11"/>
        </w:rPr>
        <w:t xml:space="preserve"> </w:t>
      </w:r>
      <w:r w:rsidRPr="00930655">
        <w:t>the</w:t>
      </w:r>
      <w:r w:rsidRPr="00930655">
        <w:rPr>
          <w:spacing w:val="13"/>
        </w:rPr>
        <w:t xml:space="preserve"> </w:t>
      </w:r>
      <w:r w:rsidRPr="00930655">
        <w:t>most</w:t>
      </w:r>
      <w:r w:rsidRPr="00930655">
        <w:rPr>
          <w:spacing w:val="13"/>
        </w:rPr>
        <w:t xml:space="preserve"> </w:t>
      </w:r>
      <w:r w:rsidRPr="00930655">
        <w:t>vulnerable</w:t>
      </w:r>
      <w:r w:rsidRPr="00930655">
        <w:rPr>
          <w:spacing w:val="77"/>
          <w:w w:val="102"/>
        </w:rPr>
        <w:t xml:space="preserve"> </w:t>
      </w:r>
      <w:r w:rsidRPr="00930655">
        <w:t>populations,</w:t>
      </w:r>
      <w:r w:rsidRPr="00930655">
        <w:rPr>
          <w:spacing w:val="12"/>
        </w:rPr>
        <w:t xml:space="preserve"> </w:t>
      </w:r>
      <w:r w:rsidRPr="00930655">
        <w:t>especially</w:t>
      </w:r>
      <w:r w:rsidRPr="00930655">
        <w:rPr>
          <w:spacing w:val="11"/>
        </w:rPr>
        <w:t xml:space="preserve"> </w:t>
      </w:r>
      <w:r w:rsidRPr="00930655">
        <w:t>women,</w:t>
      </w:r>
      <w:r w:rsidRPr="00930655">
        <w:rPr>
          <w:spacing w:val="13"/>
        </w:rPr>
        <w:t xml:space="preserve"> </w:t>
      </w:r>
      <w:r w:rsidRPr="00930655">
        <w:t>girls</w:t>
      </w:r>
      <w:r w:rsidRPr="00930655">
        <w:rPr>
          <w:spacing w:val="14"/>
        </w:rPr>
        <w:t xml:space="preserve"> </w:t>
      </w:r>
      <w:r w:rsidRPr="00930655">
        <w:t>and</w:t>
      </w:r>
      <w:r w:rsidRPr="00930655">
        <w:rPr>
          <w:spacing w:val="15"/>
        </w:rPr>
        <w:t xml:space="preserve"> </w:t>
      </w:r>
      <w:r w:rsidRPr="00930655">
        <w:t>boys,</w:t>
      </w:r>
      <w:r w:rsidRPr="00930655">
        <w:rPr>
          <w:spacing w:val="12"/>
        </w:rPr>
        <w:t xml:space="preserve"> </w:t>
      </w:r>
      <w:r w:rsidRPr="00930655">
        <w:t>and</w:t>
      </w:r>
      <w:r w:rsidRPr="00930655">
        <w:rPr>
          <w:spacing w:val="13"/>
        </w:rPr>
        <w:t xml:space="preserve"> </w:t>
      </w:r>
      <w:r w:rsidRPr="00930655">
        <w:t>recognize</w:t>
      </w:r>
      <w:r w:rsidRPr="00930655">
        <w:rPr>
          <w:spacing w:val="14"/>
        </w:rPr>
        <w:t xml:space="preserve"> </w:t>
      </w:r>
      <w:r w:rsidRPr="00930655">
        <w:t>that</w:t>
      </w:r>
      <w:r w:rsidRPr="00930655">
        <w:rPr>
          <w:spacing w:val="15"/>
        </w:rPr>
        <w:t xml:space="preserve"> </w:t>
      </w:r>
      <w:r w:rsidRPr="00930655">
        <w:t>in</w:t>
      </w:r>
      <w:r w:rsidRPr="00930655">
        <w:rPr>
          <w:spacing w:val="13"/>
        </w:rPr>
        <w:t xml:space="preserve"> </w:t>
      </w:r>
      <w:r w:rsidRPr="00930655">
        <w:t>countries</w:t>
      </w:r>
      <w:r w:rsidRPr="00930655">
        <w:rPr>
          <w:spacing w:val="14"/>
        </w:rPr>
        <w:t xml:space="preserve"> </w:t>
      </w:r>
      <w:r w:rsidRPr="00930655">
        <w:t>where</w:t>
      </w:r>
      <w:r w:rsidRPr="00930655">
        <w:rPr>
          <w:spacing w:val="51"/>
          <w:w w:val="102"/>
        </w:rPr>
        <w:t xml:space="preserve"> </w:t>
      </w:r>
      <w:r w:rsidRPr="00930655">
        <w:t>we</w:t>
      </w:r>
      <w:r w:rsidRPr="00930655">
        <w:rPr>
          <w:spacing w:val="12"/>
        </w:rPr>
        <w:t xml:space="preserve"> </w:t>
      </w:r>
      <w:r w:rsidRPr="00930655">
        <w:t>operate,</w:t>
      </w:r>
      <w:r w:rsidRPr="00930655">
        <w:rPr>
          <w:spacing w:val="10"/>
        </w:rPr>
        <w:t xml:space="preserve"> </w:t>
      </w:r>
      <w:r w:rsidRPr="00930655">
        <w:t>conditions</w:t>
      </w:r>
      <w:r w:rsidRPr="00930655">
        <w:rPr>
          <w:spacing w:val="10"/>
        </w:rPr>
        <w:t xml:space="preserve"> </w:t>
      </w:r>
      <w:r w:rsidRPr="00930655">
        <w:t>such</w:t>
      </w:r>
      <w:r w:rsidRPr="00930655">
        <w:rPr>
          <w:spacing w:val="11"/>
        </w:rPr>
        <w:t xml:space="preserve"> </w:t>
      </w:r>
      <w:r w:rsidRPr="00930655">
        <w:t>as</w:t>
      </w:r>
      <w:r w:rsidRPr="00930655">
        <w:rPr>
          <w:spacing w:val="11"/>
        </w:rPr>
        <w:t xml:space="preserve"> </w:t>
      </w:r>
      <w:r w:rsidRPr="00930655">
        <w:t>poverty,</w:t>
      </w:r>
      <w:r w:rsidRPr="00930655">
        <w:rPr>
          <w:spacing w:val="11"/>
        </w:rPr>
        <w:t xml:space="preserve"> </w:t>
      </w:r>
      <w:r w:rsidRPr="00930655">
        <w:t>weak</w:t>
      </w:r>
      <w:r w:rsidRPr="00930655">
        <w:rPr>
          <w:spacing w:val="11"/>
        </w:rPr>
        <w:t xml:space="preserve"> </w:t>
      </w:r>
      <w:r w:rsidRPr="00930655">
        <w:t>rule</w:t>
      </w:r>
      <w:r w:rsidRPr="00930655">
        <w:rPr>
          <w:spacing w:val="11"/>
        </w:rPr>
        <w:t xml:space="preserve"> </w:t>
      </w:r>
      <w:r w:rsidRPr="00930655">
        <w:t>of</w:t>
      </w:r>
      <w:r w:rsidRPr="00930655">
        <w:rPr>
          <w:spacing w:val="11"/>
        </w:rPr>
        <w:t xml:space="preserve"> </w:t>
      </w:r>
      <w:r w:rsidRPr="00930655">
        <w:t>law</w:t>
      </w:r>
      <w:r w:rsidRPr="00930655">
        <w:rPr>
          <w:spacing w:val="11"/>
        </w:rPr>
        <w:t xml:space="preserve"> </w:t>
      </w:r>
      <w:r w:rsidRPr="00930655">
        <w:t>and</w:t>
      </w:r>
      <w:r w:rsidRPr="00930655">
        <w:rPr>
          <w:spacing w:val="12"/>
        </w:rPr>
        <w:t xml:space="preserve"> </w:t>
      </w:r>
      <w:r w:rsidRPr="00930655">
        <w:t>displacement</w:t>
      </w:r>
      <w:r w:rsidRPr="00930655">
        <w:rPr>
          <w:spacing w:val="11"/>
        </w:rPr>
        <w:t xml:space="preserve"> </w:t>
      </w:r>
      <w:r w:rsidRPr="00930655">
        <w:t>and</w:t>
      </w:r>
      <w:r w:rsidRPr="00930655">
        <w:rPr>
          <w:spacing w:val="11"/>
        </w:rPr>
        <w:t xml:space="preserve"> </w:t>
      </w:r>
      <w:r w:rsidRPr="00930655">
        <w:t>the</w:t>
      </w:r>
      <w:r w:rsidRPr="00930655">
        <w:rPr>
          <w:spacing w:val="27"/>
          <w:w w:val="102"/>
        </w:rPr>
        <w:t xml:space="preserve"> </w:t>
      </w:r>
      <w:r w:rsidRPr="00930655">
        <w:t>destruction</w:t>
      </w:r>
      <w:r w:rsidRPr="00930655">
        <w:rPr>
          <w:spacing w:val="12"/>
        </w:rPr>
        <w:t xml:space="preserve"> </w:t>
      </w:r>
      <w:r w:rsidRPr="00930655">
        <w:t>of</w:t>
      </w:r>
      <w:r w:rsidRPr="00930655">
        <w:rPr>
          <w:spacing w:val="15"/>
        </w:rPr>
        <w:t xml:space="preserve"> </w:t>
      </w:r>
      <w:r w:rsidRPr="00930655">
        <w:t>community</w:t>
      </w:r>
      <w:r w:rsidRPr="00930655">
        <w:rPr>
          <w:spacing w:val="14"/>
        </w:rPr>
        <w:t xml:space="preserve"> </w:t>
      </w:r>
      <w:r w:rsidRPr="00930655">
        <w:t>structures</w:t>
      </w:r>
      <w:r w:rsidRPr="00930655">
        <w:rPr>
          <w:spacing w:val="11"/>
        </w:rPr>
        <w:t xml:space="preserve"> </w:t>
      </w:r>
      <w:r w:rsidRPr="00930655">
        <w:t>due</w:t>
      </w:r>
      <w:r w:rsidRPr="00930655">
        <w:rPr>
          <w:spacing w:val="15"/>
        </w:rPr>
        <w:t xml:space="preserve"> </w:t>
      </w:r>
      <w:r w:rsidRPr="00930655">
        <w:t>to</w:t>
      </w:r>
      <w:r w:rsidRPr="00930655">
        <w:rPr>
          <w:spacing w:val="15"/>
        </w:rPr>
        <w:t xml:space="preserve"> </w:t>
      </w:r>
      <w:r w:rsidRPr="00930655">
        <w:t>conflict,</w:t>
      </w:r>
      <w:r w:rsidRPr="00930655">
        <w:rPr>
          <w:spacing w:val="13"/>
        </w:rPr>
        <w:t xml:space="preserve"> </w:t>
      </w:r>
      <w:r w:rsidRPr="00930655">
        <w:t>increase</w:t>
      </w:r>
      <w:r w:rsidRPr="00930655">
        <w:rPr>
          <w:spacing w:val="13"/>
        </w:rPr>
        <w:t xml:space="preserve"> </w:t>
      </w:r>
      <w:r w:rsidRPr="00930655">
        <w:t>the</w:t>
      </w:r>
      <w:r w:rsidRPr="00930655">
        <w:rPr>
          <w:spacing w:val="14"/>
        </w:rPr>
        <w:t xml:space="preserve"> </w:t>
      </w:r>
      <w:r w:rsidRPr="00930655">
        <w:t>vulnerability</w:t>
      </w:r>
      <w:r w:rsidRPr="00930655">
        <w:rPr>
          <w:spacing w:val="14"/>
        </w:rPr>
        <w:t xml:space="preserve"> </w:t>
      </w:r>
      <w:r w:rsidRPr="00930655">
        <w:t>of</w:t>
      </w:r>
      <w:r w:rsidRPr="00930655">
        <w:rPr>
          <w:spacing w:val="69"/>
          <w:w w:val="102"/>
        </w:rPr>
        <w:t xml:space="preserve"> </w:t>
      </w:r>
      <w:r w:rsidRPr="00930655">
        <w:t>communities</w:t>
      </w:r>
      <w:r w:rsidRPr="00930655">
        <w:rPr>
          <w:spacing w:val="13"/>
        </w:rPr>
        <w:t xml:space="preserve"> </w:t>
      </w:r>
      <w:r w:rsidRPr="00930655">
        <w:t>to</w:t>
      </w:r>
      <w:r w:rsidRPr="00930655">
        <w:rPr>
          <w:spacing w:val="14"/>
        </w:rPr>
        <w:t xml:space="preserve"> </w:t>
      </w:r>
      <w:r w:rsidRPr="00930655">
        <w:t>sexual</w:t>
      </w:r>
      <w:r w:rsidRPr="00930655">
        <w:rPr>
          <w:spacing w:val="15"/>
        </w:rPr>
        <w:t xml:space="preserve"> </w:t>
      </w:r>
      <w:r w:rsidRPr="00930655">
        <w:t>exploitation</w:t>
      </w:r>
      <w:r w:rsidRPr="00930655">
        <w:rPr>
          <w:spacing w:val="12"/>
        </w:rPr>
        <w:t xml:space="preserve"> </w:t>
      </w:r>
      <w:r w:rsidRPr="00930655">
        <w:t>and</w:t>
      </w:r>
      <w:r w:rsidRPr="00930655">
        <w:rPr>
          <w:spacing w:val="14"/>
        </w:rPr>
        <w:t xml:space="preserve"> </w:t>
      </w:r>
      <w:r w:rsidRPr="00930655">
        <w:t>abuse,</w:t>
      </w:r>
      <w:r w:rsidRPr="00930655">
        <w:rPr>
          <w:spacing w:val="15"/>
        </w:rPr>
        <w:t xml:space="preserve"> </w:t>
      </w:r>
      <w:r w:rsidRPr="00930655">
        <w:t>including</w:t>
      </w:r>
      <w:r w:rsidRPr="00930655">
        <w:rPr>
          <w:spacing w:val="14"/>
        </w:rPr>
        <w:t xml:space="preserve"> </w:t>
      </w:r>
      <w:r w:rsidRPr="00930655">
        <w:t>human</w:t>
      </w:r>
      <w:r w:rsidRPr="00930655">
        <w:rPr>
          <w:spacing w:val="15"/>
        </w:rPr>
        <w:t xml:space="preserve"> </w:t>
      </w:r>
      <w:r w:rsidRPr="00930655">
        <w:t>trafficking,</w:t>
      </w:r>
      <w:r w:rsidRPr="00930655">
        <w:rPr>
          <w:spacing w:val="14"/>
        </w:rPr>
        <w:t xml:space="preserve"> </w:t>
      </w:r>
      <w:r w:rsidRPr="00930655">
        <w:t>by</w:t>
      </w:r>
      <w:r w:rsidRPr="00930655">
        <w:rPr>
          <w:spacing w:val="15"/>
        </w:rPr>
        <w:t xml:space="preserve"> </w:t>
      </w:r>
      <w:r w:rsidRPr="00930655">
        <w:t>our</w:t>
      </w:r>
      <w:r w:rsidRPr="00930655">
        <w:rPr>
          <w:spacing w:val="53"/>
          <w:w w:val="102"/>
        </w:rPr>
        <w:t xml:space="preserve"> </w:t>
      </w:r>
      <w:r w:rsidRPr="00930655">
        <w:t>personnel</w:t>
      </w:r>
      <w:r w:rsidRPr="00930655">
        <w:rPr>
          <w:spacing w:val="17"/>
        </w:rPr>
        <w:t xml:space="preserve"> </w:t>
      </w:r>
      <w:r w:rsidRPr="00930655">
        <w:t>and</w:t>
      </w:r>
      <w:r w:rsidRPr="00930655">
        <w:rPr>
          <w:spacing w:val="19"/>
        </w:rPr>
        <w:t xml:space="preserve"> </w:t>
      </w:r>
      <w:r w:rsidRPr="00930655">
        <w:t>others.</w:t>
      </w:r>
    </w:p>
    <w:p w14:paraId="34CF7AAD" w14:textId="77777777" w:rsidR="007F309E" w:rsidRPr="00930655" w:rsidRDefault="007F309E" w:rsidP="00930655">
      <w:pPr>
        <w:spacing w:line="240" w:lineRule="auto"/>
        <w:jc w:val="both"/>
      </w:pPr>
      <w:r w:rsidRPr="00930655">
        <w:t>We</w:t>
      </w:r>
      <w:r w:rsidRPr="00930655">
        <w:rPr>
          <w:spacing w:val="12"/>
        </w:rPr>
        <w:t xml:space="preserve"> </w:t>
      </w:r>
      <w:r w:rsidRPr="00930655">
        <w:t>further</w:t>
      </w:r>
      <w:r w:rsidRPr="00930655">
        <w:rPr>
          <w:spacing w:val="13"/>
        </w:rPr>
        <w:t xml:space="preserve"> </w:t>
      </w:r>
      <w:r w:rsidRPr="00930655">
        <w:t>recall</w:t>
      </w:r>
      <w:r w:rsidRPr="00930655">
        <w:rPr>
          <w:spacing w:val="13"/>
        </w:rPr>
        <w:t xml:space="preserve"> </w:t>
      </w:r>
      <w:r w:rsidRPr="00930655">
        <w:t>that</w:t>
      </w:r>
      <w:r w:rsidRPr="00930655">
        <w:rPr>
          <w:spacing w:val="14"/>
        </w:rPr>
        <w:t xml:space="preserve"> </w:t>
      </w:r>
      <w:r w:rsidRPr="00930655">
        <w:t>creating</w:t>
      </w:r>
      <w:r w:rsidRPr="00930655">
        <w:rPr>
          <w:spacing w:val="12"/>
        </w:rPr>
        <w:t xml:space="preserve"> </w:t>
      </w:r>
      <w:r w:rsidRPr="00930655">
        <w:t>and</w:t>
      </w:r>
      <w:r w:rsidRPr="00930655">
        <w:rPr>
          <w:spacing w:val="13"/>
        </w:rPr>
        <w:t xml:space="preserve"> </w:t>
      </w:r>
      <w:r w:rsidRPr="00930655">
        <w:t>maintaining</w:t>
      </w:r>
      <w:r w:rsidRPr="00930655">
        <w:rPr>
          <w:spacing w:val="12"/>
        </w:rPr>
        <w:t xml:space="preserve"> </w:t>
      </w:r>
      <w:r w:rsidRPr="00930655">
        <w:t>a</w:t>
      </w:r>
      <w:r w:rsidRPr="00930655">
        <w:rPr>
          <w:spacing w:val="12"/>
        </w:rPr>
        <w:t xml:space="preserve"> </w:t>
      </w:r>
      <w:r w:rsidRPr="00930655">
        <w:t>living</w:t>
      </w:r>
      <w:r w:rsidRPr="00930655">
        <w:rPr>
          <w:spacing w:val="11"/>
        </w:rPr>
        <w:t xml:space="preserve"> </w:t>
      </w:r>
      <w:r w:rsidRPr="00930655">
        <w:t>and</w:t>
      </w:r>
      <w:r w:rsidRPr="00930655">
        <w:rPr>
          <w:spacing w:val="13"/>
        </w:rPr>
        <w:t xml:space="preserve"> </w:t>
      </w:r>
      <w:r w:rsidRPr="00930655">
        <w:t>working</w:t>
      </w:r>
      <w:r w:rsidRPr="00930655">
        <w:rPr>
          <w:spacing w:val="12"/>
        </w:rPr>
        <w:t xml:space="preserve"> </w:t>
      </w:r>
      <w:r w:rsidRPr="00930655">
        <w:t>environment</w:t>
      </w:r>
      <w:r w:rsidRPr="00930655">
        <w:rPr>
          <w:spacing w:val="13"/>
        </w:rPr>
        <w:t xml:space="preserve"> </w:t>
      </w:r>
      <w:r w:rsidRPr="00930655">
        <w:t>that</w:t>
      </w:r>
      <w:r w:rsidRPr="00930655">
        <w:rPr>
          <w:spacing w:val="57"/>
          <w:w w:val="102"/>
        </w:rPr>
        <w:t xml:space="preserve"> </w:t>
      </w:r>
      <w:r w:rsidRPr="00930655">
        <w:t>prevents</w:t>
      </w:r>
      <w:r w:rsidRPr="00930655">
        <w:rPr>
          <w:spacing w:val="12"/>
        </w:rPr>
        <w:t xml:space="preserve"> </w:t>
      </w:r>
      <w:r w:rsidRPr="00930655">
        <w:t>sexual</w:t>
      </w:r>
      <w:r w:rsidRPr="00930655">
        <w:rPr>
          <w:spacing w:val="14"/>
        </w:rPr>
        <w:t xml:space="preserve"> </w:t>
      </w:r>
      <w:r w:rsidRPr="00930655">
        <w:t>exploitation</w:t>
      </w:r>
      <w:r w:rsidRPr="00930655">
        <w:rPr>
          <w:spacing w:val="15"/>
        </w:rPr>
        <w:t xml:space="preserve"> </w:t>
      </w:r>
      <w:r w:rsidRPr="00930655">
        <w:t>and</w:t>
      </w:r>
      <w:r w:rsidRPr="00930655">
        <w:rPr>
          <w:spacing w:val="14"/>
        </w:rPr>
        <w:t xml:space="preserve"> </w:t>
      </w:r>
      <w:r w:rsidRPr="00930655">
        <w:t>abuse</w:t>
      </w:r>
      <w:r w:rsidRPr="00930655">
        <w:rPr>
          <w:spacing w:val="12"/>
        </w:rPr>
        <w:t xml:space="preserve"> </w:t>
      </w:r>
      <w:r w:rsidRPr="00930655">
        <w:t>is</w:t>
      </w:r>
      <w:r w:rsidRPr="00930655">
        <w:rPr>
          <w:spacing w:val="14"/>
        </w:rPr>
        <w:t xml:space="preserve"> </w:t>
      </w:r>
      <w:r w:rsidRPr="00930655">
        <w:t>both</w:t>
      </w:r>
      <w:r w:rsidRPr="00930655">
        <w:rPr>
          <w:spacing w:val="13"/>
        </w:rPr>
        <w:t xml:space="preserve"> </w:t>
      </w:r>
      <w:r w:rsidRPr="00930655">
        <w:t>an</w:t>
      </w:r>
      <w:r w:rsidRPr="00930655">
        <w:rPr>
          <w:spacing w:val="14"/>
        </w:rPr>
        <w:t xml:space="preserve"> </w:t>
      </w:r>
      <w:r w:rsidRPr="00930655">
        <w:t>individual</w:t>
      </w:r>
      <w:r w:rsidRPr="00930655">
        <w:rPr>
          <w:spacing w:val="14"/>
        </w:rPr>
        <w:t xml:space="preserve"> </w:t>
      </w:r>
      <w:r w:rsidRPr="00930655">
        <w:t>and</w:t>
      </w:r>
      <w:r w:rsidRPr="00930655">
        <w:rPr>
          <w:spacing w:val="13"/>
        </w:rPr>
        <w:t xml:space="preserve"> </w:t>
      </w:r>
      <w:r w:rsidRPr="00930655">
        <w:t>organizational</w:t>
      </w:r>
      <w:r w:rsidRPr="00930655">
        <w:rPr>
          <w:spacing w:val="67"/>
          <w:w w:val="102"/>
        </w:rPr>
        <w:t xml:space="preserve"> </w:t>
      </w:r>
      <w:r w:rsidRPr="00930655">
        <w:t xml:space="preserve">responsibility. </w:t>
      </w:r>
      <w:r w:rsidRPr="00930655">
        <w:rPr>
          <w:spacing w:val="26"/>
        </w:rPr>
        <w:t xml:space="preserve"> </w:t>
      </w:r>
      <w:r w:rsidRPr="00930655">
        <w:t>We</w:t>
      </w:r>
      <w:r w:rsidRPr="00930655">
        <w:rPr>
          <w:spacing w:val="13"/>
        </w:rPr>
        <w:t xml:space="preserve"> </w:t>
      </w:r>
      <w:r w:rsidRPr="00930655">
        <w:t>note</w:t>
      </w:r>
      <w:r w:rsidRPr="00930655">
        <w:rPr>
          <w:spacing w:val="12"/>
        </w:rPr>
        <w:t xml:space="preserve"> </w:t>
      </w:r>
      <w:r w:rsidRPr="00930655">
        <w:t>that</w:t>
      </w:r>
      <w:r w:rsidRPr="00930655">
        <w:rPr>
          <w:spacing w:val="12"/>
        </w:rPr>
        <w:t xml:space="preserve"> </w:t>
      </w:r>
      <w:r w:rsidRPr="00930655">
        <w:t>the</w:t>
      </w:r>
      <w:r w:rsidRPr="00930655">
        <w:rPr>
          <w:spacing w:val="11"/>
        </w:rPr>
        <w:t xml:space="preserve"> </w:t>
      </w:r>
      <w:r w:rsidRPr="00930655">
        <w:t>management</w:t>
      </w:r>
      <w:r w:rsidRPr="00930655">
        <w:rPr>
          <w:spacing w:val="12"/>
        </w:rPr>
        <w:t xml:space="preserve"> </w:t>
      </w:r>
      <w:r w:rsidRPr="00930655">
        <w:t>culture</w:t>
      </w:r>
      <w:r w:rsidRPr="00930655">
        <w:rPr>
          <w:spacing w:val="12"/>
        </w:rPr>
        <w:t xml:space="preserve"> </w:t>
      </w:r>
      <w:r w:rsidRPr="00930655">
        <w:t>of</w:t>
      </w:r>
      <w:r w:rsidRPr="00930655">
        <w:rPr>
          <w:spacing w:val="12"/>
        </w:rPr>
        <w:t xml:space="preserve"> </w:t>
      </w:r>
      <w:r w:rsidRPr="00930655">
        <w:t>an</w:t>
      </w:r>
      <w:r w:rsidRPr="00930655">
        <w:rPr>
          <w:spacing w:val="12"/>
        </w:rPr>
        <w:t xml:space="preserve"> </w:t>
      </w:r>
      <w:r w:rsidRPr="00930655">
        <w:t>organization,</w:t>
      </w:r>
      <w:r w:rsidRPr="00930655">
        <w:rPr>
          <w:spacing w:val="12"/>
        </w:rPr>
        <w:t xml:space="preserve"> </w:t>
      </w:r>
      <w:r w:rsidRPr="00930655">
        <w:t>the</w:t>
      </w:r>
      <w:r w:rsidRPr="00930655">
        <w:rPr>
          <w:spacing w:val="12"/>
        </w:rPr>
        <w:t xml:space="preserve"> </w:t>
      </w:r>
      <w:r w:rsidRPr="00930655">
        <w:t>equal</w:t>
      </w:r>
      <w:r w:rsidRPr="00930655">
        <w:rPr>
          <w:spacing w:val="59"/>
          <w:w w:val="102"/>
        </w:rPr>
        <w:t xml:space="preserve"> </w:t>
      </w:r>
      <w:r w:rsidRPr="00930655">
        <w:t>representation</w:t>
      </w:r>
      <w:r w:rsidRPr="00930655">
        <w:rPr>
          <w:spacing w:val="10"/>
        </w:rPr>
        <w:t xml:space="preserve"> </w:t>
      </w:r>
      <w:r w:rsidRPr="00930655">
        <w:t>of</w:t>
      </w:r>
      <w:r w:rsidRPr="00930655">
        <w:rPr>
          <w:spacing w:val="12"/>
        </w:rPr>
        <w:t xml:space="preserve"> </w:t>
      </w:r>
      <w:r w:rsidRPr="00930655">
        <w:t>women</w:t>
      </w:r>
      <w:r w:rsidRPr="00930655">
        <w:rPr>
          <w:spacing w:val="11"/>
        </w:rPr>
        <w:t xml:space="preserve"> </w:t>
      </w:r>
      <w:r w:rsidRPr="00930655">
        <w:t>and</w:t>
      </w:r>
      <w:r w:rsidRPr="00930655">
        <w:rPr>
          <w:spacing w:val="11"/>
        </w:rPr>
        <w:t xml:space="preserve"> </w:t>
      </w:r>
      <w:r w:rsidRPr="00930655">
        <w:t>men</w:t>
      </w:r>
      <w:r w:rsidRPr="00930655">
        <w:rPr>
          <w:spacing w:val="11"/>
        </w:rPr>
        <w:t xml:space="preserve"> </w:t>
      </w:r>
      <w:r w:rsidRPr="00930655">
        <w:t>at</w:t>
      </w:r>
      <w:r w:rsidRPr="00930655">
        <w:rPr>
          <w:spacing w:val="11"/>
        </w:rPr>
        <w:t xml:space="preserve"> </w:t>
      </w:r>
      <w:r w:rsidRPr="00930655">
        <w:t>all</w:t>
      </w:r>
      <w:r w:rsidRPr="00930655">
        <w:rPr>
          <w:spacing w:val="11"/>
        </w:rPr>
        <w:t xml:space="preserve"> </w:t>
      </w:r>
      <w:r w:rsidRPr="00930655">
        <w:t>levels</w:t>
      </w:r>
      <w:r w:rsidRPr="00930655">
        <w:rPr>
          <w:spacing w:val="10"/>
        </w:rPr>
        <w:t xml:space="preserve"> </w:t>
      </w:r>
      <w:r w:rsidRPr="00930655">
        <w:t>of</w:t>
      </w:r>
      <w:r w:rsidRPr="00930655">
        <w:rPr>
          <w:spacing w:val="11"/>
        </w:rPr>
        <w:t xml:space="preserve"> </w:t>
      </w:r>
      <w:r w:rsidRPr="00930655">
        <w:t>the</w:t>
      </w:r>
      <w:r w:rsidRPr="00930655">
        <w:rPr>
          <w:spacing w:val="10"/>
        </w:rPr>
        <w:t xml:space="preserve"> </w:t>
      </w:r>
      <w:r w:rsidRPr="00930655">
        <w:t>organization</w:t>
      </w:r>
      <w:r w:rsidRPr="00930655">
        <w:rPr>
          <w:spacing w:val="11"/>
        </w:rPr>
        <w:t xml:space="preserve"> </w:t>
      </w:r>
      <w:r w:rsidRPr="00930655">
        <w:t>and</w:t>
      </w:r>
      <w:r w:rsidRPr="00930655">
        <w:rPr>
          <w:spacing w:val="10"/>
        </w:rPr>
        <w:t xml:space="preserve"> </w:t>
      </w:r>
      <w:r w:rsidRPr="00930655">
        <w:t>the</w:t>
      </w:r>
      <w:r w:rsidRPr="00930655">
        <w:rPr>
          <w:spacing w:val="10"/>
        </w:rPr>
        <w:t xml:space="preserve"> </w:t>
      </w:r>
      <w:r w:rsidRPr="00930655">
        <w:t>adequacy</w:t>
      </w:r>
      <w:r w:rsidRPr="00930655">
        <w:rPr>
          <w:spacing w:val="9"/>
        </w:rPr>
        <w:t xml:space="preserve"> </w:t>
      </w:r>
      <w:r w:rsidRPr="00930655">
        <w:t>of</w:t>
      </w:r>
      <w:r w:rsidRPr="00930655">
        <w:rPr>
          <w:spacing w:val="43"/>
          <w:w w:val="102"/>
        </w:rPr>
        <w:t xml:space="preserve"> </w:t>
      </w:r>
      <w:r w:rsidRPr="00930655">
        <w:t>the</w:t>
      </w:r>
      <w:r w:rsidRPr="00930655">
        <w:rPr>
          <w:spacing w:val="12"/>
        </w:rPr>
        <w:t xml:space="preserve"> </w:t>
      </w:r>
      <w:r w:rsidRPr="00930655">
        <w:t>living</w:t>
      </w:r>
      <w:r w:rsidRPr="00930655">
        <w:rPr>
          <w:spacing w:val="12"/>
        </w:rPr>
        <w:t xml:space="preserve"> </w:t>
      </w:r>
      <w:r w:rsidRPr="00930655">
        <w:t>and</w:t>
      </w:r>
      <w:r w:rsidRPr="00930655">
        <w:rPr>
          <w:spacing w:val="12"/>
        </w:rPr>
        <w:t xml:space="preserve"> </w:t>
      </w:r>
      <w:r w:rsidRPr="00930655">
        <w:t>working</w:t>
      </w:r>
      <w:r w:rsidRPr="00930655">
        <w:rPr>
          <w:spacing w:val="13"/>
        </w:rPr>
        <w:t xml:space="preserve"> </w:t>
      </w:r>
      <w:r w:rsidRPr="00930655">
        <w:t>environment</w:t>
      </w:r>
      <w:r w:rsidRPr="00930655">
        <w:rPr>
          <w:spacing w:val="12"/>
        </w:rPr>
        <w:t xml:space="preserve"> </w:t>
      </w:r>
      <w:r w:rsidRPr="00930655">
        <w:t>all</w:t>
      </w:r>
      <w:r w:rsidRPr="00930655">
        <w:rPr>
          <w:spacing w:val="11"/>
        </w:rPr>
        <w:t xml:space="preserve"> </w:t>
      </w:r>
      <w:r w:rsidRPr="00930655">
        <w:t>contribute</w:t>
      </w:r>
      <w:r w:rsidRPr="00930655">
        <w:rPr>
          <w:spacing w:val="12"/>
        </w:rPr>
        <w:t xml:space="preserve"> </w:t>
      </w:r>
      <w:r w:rsidRPr="00930655">
        <w:t>to</w:t>
      </w:r>
      <w:r w:rsidRPr="00930655">
        <w:rPr>
          <w:spacing w:val="12"/>
        </w:rPr>
        <w:t xml:space="preserve"> </w:t>
      </w:r>
      <w:r w:rsidRPr="00930655">
        <w:t>the</w:t>
      </w:r>
      <w:r w:rsidRPr="00930655">
        <w:rPr>
          <w:spacing w:val="13"/>
        </w:rPr>
        <w:t xml:space="preserve"> </w:t>
      </w:r>
      <w:r w:rsidRPr="00930655">
        <w:t>prevention</w:t>
      </w:r>
      <w:r w:rsidRPr="00930655">
        <w:rPr>
          <w:spacing w:val="12"/>
        </w:rPr>
        <w:t xml:space="preserve"> </w:t>
      </w:r>
      <w:r w:rsidRPr="00930655">
        <w:t>of</w:t>
      </w:r>
      <w:r w:rsidRPr="00930655">
        <w:rPr>
          <w:spacing w:val="12"/>
        </w:rPr>
        <w:t xml:space="preserve"> </w:t>
      </w:r>
      <w:r w:rsidRPr="00930655">
        <w:t>sexual</w:t>
      </w:r>
      <w:r w:rsidRPr="00930655">
        <w:rPr>
          <w:spacing w:val="51"/>
          <w:w w:val="102"/>
        </w:rPr>
        <w:t xml:space="preserve"> </w:t>
      </w:r>
      <w:r w:rsidRPr="00930655">
        <w:t>exploitation</w:t>
      </w:r>
      <w:r w:rsidRPr="00930655">
        <w:rPr>
          <w:spacing w:val="17"/>
        </w:rPr>
        <w:t xml:space="preserve"> </w:t>
      </w:r>
      <w:r w:rsidRPr="00930655">
        <w:t>and</w:t>
      </w:r>
      <w:r w:rsidRPr="00930655">
        <w:rPr>
          <w:spacing w:val="21"/>
        </w:rPr>
        <w:t xml:space="preserve"> </w:t>
      </w:r>
      <w:r w:rsidRPr="00930655">
        <w:t>abuse.</w:t>
      </w:r>
    </w:p>
    <w:p w14:paraId="16A20D13" w14:textId="77777777" w:rsidR="007F309E" w:rsidRPr="00930655" w:rsidRDefault="007F309E" w:rsidP="00930655">
      <w:pPr>
        <w:spacing w:line="240" w:lineRule="auto"/>
        <w:jc w:val="both"/>
      </w:pPr>
      <w:r w:rsidRPr="00930655">
        <w:t>We</w:t>
      </w:r>
      <w:r w:rsidRPr="00930655">
        <w:rPr>
          <w:spacing w:val="13"/>
        </w:rPr>
        <w:t xml:space="preserve"> </w:t>
      </w:r>
      <w:r w:rsidRPr="00930655">
        <w:t>underline</w:t>
      </w:r>
      <w:r w:rsidRPr="00930655">
        <w:rPr>
          <w:spacing w:val="13"/>
        </w:rPr>
        <w:t xml:space="preserve"> </w:t>
      </w:r>
      <w:r w:rsidRPr="00930655">
        <w:t>the</w:t>
      </w:r>
      <w:r w:rsidRPr="00930655">
        <w:rPr>
          <w:spacing w:val="13"/>
        </w:rPr>
        <w:t xml:space="preserve"> </w:t>
      </w:r>
      <w:r w:rsidRPr="00930655">
        <w:t>importance</w:t>
      </w:r>
      <w:r w:rsidRPr="00930655">
        <w:rPr>
          <w:spacing w:val="14"/>
        </w:rPr>
        <w:t xml:space="preserve"> </w:t>
      </w:r>
      <w:r w:rsidRPr="00930655">
        <w:t>of</w:t>
      </w:r>
      <w:r w:rsidRPr="00930655">
        <w:rPr>
          <w:spacing w:val="13"/>
        </w:rPr>
        <w:t xml:space="preserve"> </w:t>
      </w:r>
      <w:r w:rsidRPr="00930655">
        <w:t>preventing</w:t>
      </w:r>
      <w:r w:rsidRPr="00930655">
        <w:rPr>
          <w:spacing w:val="12"/>
        </w:rPr>
        <w:t xml:space="preserve"> </w:t>
      </w:r>
      <w:r w:rsidRPr="00930655">
        <w:t>sexual</w:t>
      </w:r>
      <w:r w:rsidRPr="00930655">
        <w:rPr>
          <w:spacing w:val="15"/>
        </w:rPr>
        <w:t xml:space="preserve"> </w:t>
      </w:r>
      <w:r w:rsidRPr="00930655">
        <w:t>exploitation</w:t>
      </w:r>
      <w:r w:rsidRPr="00930655">
        <w:rPr>
          <w:spacing w:val="13"/>
        </w:rPr>
        <w:t xml:space="preserve"> </w:t>
      </w:r>
      <w:r w:rsidRPr="00930655">
        <w:t>and</w:t>
      </w:r>
      <w:r w:rsidRPr="00930655">
        <w:rPr>
          <w:spacing w:val="14"/>
        </w:rPr>
        <w:t xml:space="preserve"> </w:t>
      </w:r>
      <w:r w:rsidRPr="00930655">
        <w:t>abuse</w:t>
      </w:r>
      <w:r w:rsidRPr="00930655">
        <w:rPr>
          <w:spacing w:val="11"/>
        </w:rPr>
        <w:t xml:space="preserve"> </w:t>
      </w:r>
      <w:r w:rsidRPr="00930655">
        <w:t>and</w:t>
      </w:r>
      <w:r w:rsidRPr="00930655">
        <w:rPr>
          <w:spacing w:val="14"/>
        </w:rPr>
        <w:t xml:space="preserve"> </w:t>
      </w:r>
      <w:r w:rsidRPr="00930655">
        <w:t>stress</w:t>
      </w:r>
      <w:r w:rsidRPr="00930655">
        <w:rPr>
          <w:spacing w:val="70"/>
          <w:w w:val="102"/>
        </w:rPr>
        <w:t xml:space="preserve"> </w:t>
      </w:r>
      <w:r w:rsidRPr="00930655">
        <w:t>the</w:t>
      </w:r>
      <w:r w:rsidRPr="00930655">
        <w:rPr>
          <w:spacing w:val="9"/>
        </w:rPr>
        <w:t xml:space="preserve"> </w:t>
      </w:r>
      <w:r w:rsidRPr="00930655">
        <w:t>need</w:t>
      </w:r>
      <w:r w:rsidRPr="00930655">
        <w:rPr>
          <w:spacing w:val="11"/>
        </w:rPr>
        <w:t xml:space="preserve"> </w:t>
      </w:r>
      <w:r w:rsidRPr="00930655">
        <w:t>for</w:t>
      </w:r>
      <w:r w:rsidRPr="00930655">
        <w:rPr>
          <w:spacing w:val="8"/>
        </w:rPr>
        <w:t xml:space="preserve"> </w:t>
      </w:r>
      <w:r w:rsidRPr="00930655">
        <w:t>swift,</w:t>
      </w:r>
      <w:r w:rsidRPr="00930655">
        <w:rPr>
          <w:spacing w:val="9"/>
        </w:rPr>
        <w:t xml:space="preserve"> </w:t>
      </w:r>
      <w:r w:rsidRPr="00930655">
        <w:t>decisive</w:t>
      </w:r>
      <w:r w:rsidRPr="00930655">
        <w:rPr>
          <w:spacing w:val="11"/>
        </w:rPr>
        <w:t xml:space="preserve"> </w:t>
      </w:r>
      <w:r w:rsidRPr="00930655">
        <w:t>action</w:t>
      </w:r>
      <w:r w:rsidRPr="00930655">
        <w:rPr>
          <w:spacing w:val="9"/>
        </w:rPr>
        <w:t xml:space="preserve"> </w:t>
      </w:r>
      <w:r w:rsidRPr="00930655">
        <w:t>when</w:t>
      </w:r>
      <w:r w:rsidRPr="00930655">
        <w:rPr>
          <w:spacing w:val="10"/>
        </w:rPr>
        <w:t xml:space="preserve"> </w:t>
      </w:r>
      <w:r w:rsidRPr="00930655">
        <w:t>such</w:t>
      </w:r>
      <w:r w:rsidRPr="00930655">
        <w:rPr>
          <w:spacing w:val="9"/>
        </w:rPr>
        <w:t xml:space="preserve"> </w:t>
      </w:r>
      <w:r w:rsidRPr="00930655">
        <w:t>acts</w:t>
      </w:r>
      <w:r w:rsidRPr="00930655">
        <w:rPr>
          <w:spacing w:val="9"/>
        </w:rPr>
        <w:t xml:space="preserve"> </w:t>
      </w:r>
      <w:r w:rsidRPr="00930655">
        <w:t>do</w:t>
      </w:r>
      <w:r w:rsidRPr="00930655">
        <w:rPr>
          <w:spacing w:val="9"/>
        </w:rPr>
        <w:t xml:space="preserve"> </w:t>
      </w:r>
      <w:r w:rsidRPr="00930655">
        <w:t xml:space="preserve">occur. </w:t>
      </w:r>
      <w:r w:rsidRPr="00930655">
        <w:rPr>
          <w:spacing w:val="18"/>
        </w:rPr>
        <w:t xml:space="preserve"> </w:t>
      </w:r>
      <w:r w:rsidRPr="00930655">
        <w:t>We</w:t>
      </w:r>
      <w:r w:rsidRPr="00930655">
        <w:rPr>
          <w:spacing w:val="10"/>
        </w:rPr>
        <w:t xml:space="preserve"> </w:t>
      </w:r>
      <w:r w:rsidRPr="00930655">
        <w:t>note</w:t>
      </w:r>
      <w:r w:rsidRPr="00930655">
        <w:rPr>
          <w:spacing w:val="9"/>
        </w:rPr>
        <w:t xml:space="preserve"> </w:t>
      </w:r>
      <w:r w:rsidRPr="00930655">
        <w:t>the</w:t>
      </w:r>
      <w:r w:rsidRPr="00930655">
        <w:rPr>
          <w:spacing w:val="8"/>
        </w:rPr>
        <w:t xml:space="preserve"> </w:t>
      </w:r>
      <w:r w:rsidRPr="00930655">
        <w:t>specific</w:t>
      </w:r>
      <w:r w:rsidRPr="00930655">
        <w:rPr>
          <w:spacing w:val="57"/>
          <w:w w:val="102"/>
        </w:rPr>
        <w:t xml:space="preserve"> </w:t>
      </w:r>
      <w:r w:rsidRPr="00930655">
        <w:t>duties</w:t>
      </w:r>
      <w:r w:rsidRPr="00930655">
        <w:rPr>
          <w:spacing w:val="11"/>
        </w:rPr>
        <w:t xml:space="preserve"> </w:t>
      </w:r>
      <w:r w:rsidRPr="00930655">
        <w:t>of</w:t>
      </w:r>
      <w:r w:rsidRPr="00930655">
        <w:rPr>
          <w:spacing w:val="11"/>
        </w:rPr>
        <w:t xml:space="preserve"> </w:t>
      </w:r>
      <w:r w:rsidRPr="00930655">
        <w:t>managers</w:t>
      </w:r>
      <w:r w:rsidRPr="00930655">
        <w:rPr>
          <w:spacing w:val="12"/>
        </w:rPr>
        <w:t xml:space="preserve"> </w:t>
      </w:r>
      <w:r w:rsidRPr="00930655">
        <w:t>and</w:t>
      </w:r>
      <w:r w:rsidRPr="00930655">
        <w:rPr>
          <w:spacing w:val="10"/>
        </w:rPr>
        <w:t xml:space="preserve"> </w:t>
      </w:r>
      <w:r w:rsidRPr="00930655">
        <w:t>commanders</w:t>
      </w:r>
      <w:r w:rsidRPr="00930655">
        <w:rPr>
          <w:spacing w:val="12"/>
        </w:rPr>
        <w:t xml:space="preserve"> </w:t>
      </w:r>
      <w:r w:rsidRPr="00930655">
        <w:t>in</w:t>
      </w:r>
      <w:r w:rsidRPr="00930655">
        <w:rPr>
          <w:spacing w:val="11"/>
        </w:rPr>
        <w:t xml:space="preserve"> </w:t>
      </w:r>
      <w:r w:rsidRPr="00930655">
        <w:t>this</w:t>
      </w:r>
      <w:r w:rsidRPr="00930655">
        <w:rPr>
          <w:spacing w:val="12"/>
        </w:rPr>
        <w:t xml:space="preserve"> </w:t>
      </w:r>
      <w:r w:rsidRPr="00930655">
        <w:t>regard,</w:t>
      </w:r>
      <w:r w:rsidRPr="00930655">
        <w:rPr>
          <w:spacing w:val="11"/>
        </w:rPr>
        <w:t xml:space="preserve"> </w:t>
      </w:r>
      <w:r w:rsidRPr="00930655">
        <w:t>outlined</w:t>
      </w:r>
      <w:r w:rsidRPr="00930655">
        <w:rPr>
          <w:spacing w:val="12"/>
        </w:rPr>
        <w:t xml:space="preserve"> </w:t>
      </w:r>
      <w:r w:rsidRPr="00930655">
        <w:t>for</w:t>
      </w:r>
      <w:r w:rsidRPr="00930655">
        <w:rPr>
          <w:spacing w:val="11"/>
        </w:rPr>
        <w:t xml:space="preserve"> </w:t>
      </w:r>
      <w:r w:rsidRPr="00930655">
        <w:t>the</w:t>
      </w:r>
      <w:r w:rsidRPr="00930655">
        <w:rPr>
          <w:spacing w:val="12"/>
        </w:rPr>
        <w:t xml:space="preserve"> </w:t>
      </w:r>
      <w:r w:rsidRPr="00930655">
        <w:t>United</w:t>
      </w:r>
      <w:r w:rsidRPr="00930655">
        <w:rPr>
          <w:spacing w:val="11"/>
        </w:rPr>
        <w:t xml:space="preserve"> </w:t>
      </w:r>
      <w:r w:rsidRPr="00930655">
        <w:t>Nations</w:t>
      </w:r>
      <w:r w:rsidRPr="00930655">
        <w:rPr>
          <w:spacing w:val="12"/>
        </w:rPr>
        <w:t xml:space="preserve"> </w:t>
      </w:r>
      <w:r w:rsidRPr="00930655">
        <w:t>in</w:t>
      </w:r>
      <w:r w:rsidRPr="00930655">
        <w:rPr>
          <w:spacing w:val="43"/>
          <w:w w:val="102"/>
        </w:rPr>
        <w:t xml:space="preserve"> </w:t>
      </w:r>
      <w:r w:rsidRPr="00930655">
        <w:t>section</w:t>
      </w:r>
      <w:r w:rsidRPr="00930655">
        <w:rPr>
          <w:spacing w:val="11"/>
        </w:rPr>
        <w:t xml:space="preserve"> </w:t>
      </w:r>
      <w:r w:rsidRPr="00930655">
        <w:t>4</w:t>
      </w:r>
      <w:r w:rsidRPr="00930655">
        <w:rPr>
          <w:spacing w:val="11"/>
        </w:rPr>
        <w:t xml:space="preserve"> </w:t>
      </w:r>
      <w:r w:rsidRPr="00930655">
        <w:t>of</w:t>
      </w:r>
      <w:r w:rsidRPr="00930655">
        <w:rPr>
          <w:spacing w:val="11"/>
        </w:rPr>
        <w:t xml:space="preserve"> </w:t>
      </w:r>
      <w:r w:rsidRPr="00930655">
        <w:t>the</w:t>
      </w:r>
      <w:r w:rsidRPr="00930655">
        <w:rPr>
          <w:spacing w:val="11"/>
        </w:rPr>
        <w:t xml:space="preserve"> </w:t>
      </w:r>
      <w:r w:rsidRPr="00930655">
        <w:t>Bulletin.</w:t>
      </w:r>
    </w:p>
    <w:p w14:paraId="61DC5DA7" w14:textId="77777777" w:rsidR="007F309E" w:rsidRPr="00930655" w:rsidRDefault="007F309E" w:rsidP="00930655">
      <w:pPr>
        <w:spacing w:line="240" w:lineRule="auto"/>
        <w:jc w:val="both"/>
      </w:pPr>
      <w:r w:rsidRPr="00930655">
        <w:lastRenderedPageBreak/>
        <w:t>We</w:t>
      </w:r>
      <w:r w:rsidRPr="00930655">
        <w:rPr>
          <w:spacing w:val="12"/>
        </w:rPr>
        <w:t xml:space="preserve"> </w:t>
      </w:r>
      <w:r w:rsidRPr="00930655">
        <w:t>recognize</w:t>
      </w:r>
      <w:r w:rsidRPr="00930655">
        <w:rPr>
          <w:spacing w:val="13"/>
        </w:rPr>
        <w:t xml:space="preserve"> </w:t>
      </w:r>
      <w:r w:rsidRPr="00930655">
        <w:t>that</w:t>
      </w:r>
      <w:r w:rsidRPr="00930655">
        <w:rPr>
          <w:spacing w:val="12"/>
        </w:rPr>
        <w:t xml:space="preserve"> </w:t>
      </w:r>
      <w:r w:rsidRPr="00930655">
        <w:t>significant</w:t>
      </w:r>
      <w:r w:rsidRPr="00930655">
        <w:rPr>
          <w:spacing w:val="13"/>
        </w:rPr>
        <w:t xml:space="preserve"> </w:t>
      </w:r>
      <w:r w:rsidRPr="00930655">
        <w:t>progress</w:t>
      </w:r>
      <w:r w:rsidRPr="00930655">
        <w:rPr>
          <w:spacing w:val="13"/>
        </w:rPr>
        <w:t xml:space="preserve"> </w:t>
      </w:r>
      <w:r w:rsidRPr="00930655">
        <w:t>has</w:t>
      </w:r>
      <w:r w:rsidRPr="00930655">
        <w:rPr>
          <w:spacing w:val="13"/>
        </w:rPr>
        <w:t xml:space="preserve"> </w:t>
      </w:r>
      <w:r w:rsidRPr="00930655">
        <w:t>been</w:t>
      </w:r>
      <w:r w:rsidRPr="00930655">
        <w:rPr>
          <w:spacing w:val="11"/>
        </w:rPr>
        <w:t xml:space="preserve"> </w:t>
      </w:r>
      <w:r w:rsidRPr="00930655">
        <w:t>made</w:t>
      </w:r>
      <w:r w:rsidRPr="00930655">
        <w:rPr>
          <w:spacing w:val="13"/>
        </w:rPr>
        <w:t xml:space="preserve"> </w:t>
      </w:r>
      <w:r w:rsidRPr="00930655">
        <w:t>to-date</w:t>
      </w:r>
      <w:r w:rsidRPr="00930655">
        <w:rPr>
          <w:spacing w:val="13"/>
        </w:rPr>
        <w:t xml:space="preserve"> </w:t>
      </w:r>
      <w:r w:rsidRPr="00930655">
        <w:t>to</w:t>
      </w:r>
      <w:r w:rsidRPr="00930655">
        <w:rPr>
          <w:spacing w:val="13"/>
        </w:rPr>
        <w:t xml:space="preserve"> </w:t>
      </w:r>
      <w:r w:rsidRPr="00930655">
        <w:t>eliminate</w:t>
      </w:r>
      <w:r w:rsidRPr="00930655">
        <w:rPr>
          <w:spacing w:val="13"/>
        </w:rPr>
        <w:t xml:space="preserve"> </w:t>
      </w:r>
      <w:r w:rsidRPr="00930655">
        <w:t>sexual</w:t>
      </w:r>
      <w:r w:rsidRPr="00930655">
        <w:rPr>
          <w:spacing w:val="51"/>
          <w:w w:val="102"/>
        </w:rPr>
        <w:t xml:space="preserve"> </w:t>
      </w:r>
      <w:r w:rsidRPr="00930655">
        <w:t>exploitation</w:t>
      </w:r>
      <w:r w:rsidRPr="00930655">
        <w:rPr>
          <w:spacing w:val="7"/>
        </w:rPr>
        <w:t xml:space="preserve"> </w:t>
      </w:r>
      <w:r w:rsidRPr="00930655">
        <w:t>and</w:t>
      </w:r>
      <w:r w:rsidRPr="00930655">
        <w:rPr>
          <w:spacing w:val="11"/>
        </w:rPr>
        <w:t xml:space="preserve"> </w:t>
      </w:r>
      <w:r w:rsidRPr="00930655">
        <w:t>abuse</w:t>
      </w:r>
      <w:r w:rsidRPr="00930655">
        <w:rPr>
          <w:spacing w:val="10"/>
        </w:rPr>
        <w:t xml:space="preserve"> </w:t>
      </w:r>
      <w:r w:rsidRPr="00930655">
        <w:t>by</w:t>
      </w:r>
      <w:r w:rsidRPr="00930655">
        <w:rPr>
          <w:spacing w:val="10"/>
        </w:rPr>
        <w:t xml:space="preserve"> </w:t>
      </w:r>
      <w:r w:rsidRPr="00930655">
        <w:t>our</w:t>
      </w:r>
      <w:r w:rsidRPr="00930655">
        <w:rPr>
          <w:spacing w:val="11"/>
        </w:rPr>
        <w:t xml:space="preserve"> </w:t>
      </w:r>
      <w:r w:rsidRPr="00930655">
        <w:t>personnel,</w:t>
      </w:r>
      <w:r w:rsidRPr="00930655">
        <w:rPr>
          <w:spacing w:val="10"/>
        </w:rPr>
        <w:t xml:space="preserve"> </w:t>
      </w:r>
      <w:r w:rsidRPr="00930655">
        <w:t>and</w:t>
      </w:r>
      <w:r w:rsidRPr="00930655">
        <w:rPr>
          <w:spacing w:val="10"/>
        </w:rPr>
        <w:t xml:space="preserve"> </w:t>
      </w:r>
      <w:r w:rsidRPr="00930655">
        <w:t>note</w:t>
      </w:r>
      <w:r w:rsidRPr="00930655">
        <w:rPr>
          <w:spacing w:val="12"/>
        </w:rPr>
        <w:t xml:space="preserve"> </w:t>
      </w:r>
      <w:r w:rsidRPr="00930655">
        <w:t>that</w:t>
      </w:r>
      <w:r w:rsidRPr="00930655">
        <w:rPr>
          <w:spacing w:val="10"/>
        </w:rPr>
        <w:t xml:space="preserve"> </w:t>
      </w:r>
      <w:r w:rsidRPr="00930655">
        <w:t>we</w:t>
      </w:r>
      <w:r w:rsidRPr="00930655">
        <w:rPr>
          <w:spacing w:val="11"/>
        </w:rPr>
        <w:t xml:space="preserve"> </w:t>
      </w:r>
      <w:r w:rsidRPr="00930655">
        <w:t>are</w:t>
      </w:r>
      <w:r w:rsidRPr="00930655">
        <w:rPr>
          <w:spacing w:val="11"/>
        </w:rPr>
        <w:t xml:space="preserve"> </w:t>
      </w:r>
      <w:r w:rsidRPr="00930655">
        <w:t>at</w:t>
      </w:r>
      <w:r w:rsidRPr="00930655">
        <w:rPr>
          <w:spacing w:val="10"/>
        </w:rPr>
        <w:t xml:space="preserve"> </w:t>
      </w:r>
      <w:r w:rsidRPr="00930655">
        <w:t>different</w:t>
      </w:r>
      <w:r w:rsidRPr="00930655">
        <w:rPr>
          <w:spacing w:val="9"/>
        </w:rPr>
        <w:t xml:space="preserve"> </w:t>
      </w:r>
      <w:r w:rsidRPr="00930655">
        <w:t>stages</w:t>
      </w:r>
      <w:r w:rsidRPr="00930655">
        <w:rPr>
          <w:spacing w:val="10"/>
        </w:rPr>
        <w:t xml:space="preserve"> </w:t>
      </w:r>
      <w:r w:rsidRPr="00930655">
        <w:t>of</w:t>
      </w:r>
      <w:r w:rsidRPr="00930655">
        <w:rPr>
          <w:spacing w:val="27"/>
          <w:w w:val="102"/>
        </w:rPr>
        <w:t xml:space="preserve"> </w:t>
      </w:r>
      <w:r w:rsidRPr="00930655">
        <w:t>implementing</w:t>
      </w:r>
      <w:r w:rsidRPr="00930655">
        <w:rPr>
          <w:spacing w:val="13"/>
        </w:rPr>
        <w:t xml:space="preserve"> </w:t>
      </w:r>
      <w:r w:rsidRPr="00930655">
        <w:t>the</w:t>
      </w:r>
      <w:r w:rsidRPr="00930655">
        <w:rPr>
          <w:spacing w:val="13"/>
        </w:rPr>
        <w:t xml:space="preserve"> </w:t>
      </w:r>
      <w:r w:rsidRPr="00930655">
        <w:t>IASC</w:t>
      </w:r>
      <w:r w:rsidRPr="00930655">
        <w:rPr>
          <w:spacing w:val="13"/>
        </w:rPr>
        <w:t xml:space="preserve"> </w:t>
      </w:r>
      <w:r w:rsidRPr="00930655">
        <w:t>six</w:t>
      </w:r>
      <w:r w:rsidRPr="00930655">
        <w:rPr>
          <w:spacing w:val="13"/>
        </w:rPr>
        <w:t xml:space="preserve"> </w:t>
      </w:r>
      <w:r w:rsidRPr="00930655">
        <w:t>core</w:t>
      </w:r>
      <w:r w:rsidRPr="00930655">
        <w:rPr>
          <w:spacing w:val="14"/>
        </w:rPr>
        <w:t xml:space="preserve"> </w:t>
      </w:r>
      <w:r w:rsidRPr="00930655">
        <w:t>principles</w:t>
      </w:r>
      <w:r w:rsidRPr="00930655">
        <w:rPr>
          <w:spacing w:val="13"/>
        </w:rPr>
        <w:t xml:space="preserve"> </w:t>
      </w:r>
      <w:r w:rsidRPr="00930655">
        <w:t>on</w:t>
      </w:r>
      <w:r w:rsidRPr="00930655">
        <w:rPr>
          <w:spacing w:val="13"/>
        </w:rPr>
        <w:t xml:space="preserve"> </w:t>
      </w:r>
      <w:r w:rsidRPr="00930655">
        <w:t>sexual</w:t>
      </w:r>
      <w:r w:rsidRPr="00930655">
        <w:rPr>
          <w:spacing w:val="14"/>
        </w:rPr>
        <w:t xml:space="preserve"> </w:t>
      </w:r>
      <w:r w:rsidRPr="00930655">
        <w:t>exploitation</w:t>
      </w:r>
      <w:r w:rsidRPr="00930655">
        <w:rPr>
          <w:spacing w:val="13"/>
        </w:rPr>
        <w:t xml:space="preserve"> </w:t>
      </w:r>
      <w:r w:rsidRPr="00930655">
        <w:t>and</w:t>
      </w:r>
      <w:r w:rsidRPr="00930655">
        <w:rPr>
          <w:spacing w:val="13"/>
        </w:rPr>
        <w:t xml:space="preserve"> </w:t>
      </w:r>
      <w:r w:rsidRPr="00930655">
        <w:t>abuse.</w:t>
      </w:r>
    </w:p>
    <w:p w14:paraId="5E01C202" w14:textId="77777777" w:rsidR="007F309E" w:rsidRPr="00930655" w:rsidRDefault="007F309E" w:rsidP="00930655">
      <w:pPr>
        <w:spacing w:line="240" w:lineRule="auto"/>
        <w:jc w:val="both"/>
      </w:pPr>
      <w:r w:rsidRPr="00930655">
        <w:t>We</w:t>
      </w:r>
      <w:r w:rsidRPr="00930655">
        <w:rPr>
          <w:spacing w:val="11"/>
        </w:rPr>
        <w:t xml:space="preserve"> </w:t>
      </w:r>
      <w:r w:rsidRPr="00930655">
        <w:t>re-affirm</w:t>
      </w:r>
      <w:r w:rsidRPr="00930655">
        <w:rPr>
          <w:spacing w:val="12"/>
        </w:rPr>
        <w:t xml:space="preserve"> </w:t>
      </w:r>
      <w:r w:rsidRPr="00930655">
        <w:t>our</w:t>
      </w:r>
      <w:r w:rsidRPr="00930655">
        <w:rPr>
          <w:spacing w:val="11"/>
        </w:rPr>
        <w:t xml:space="preserve"> </w:t>
      </w:r>
      <w:r w:rsidRPr="00930655">
        <w:t>goal</w:t>
      </w:r>
      <w:r w:rsidRPr="00930655">
        <w:rPr>
          <w:spacing w:val="12"/>
        </w:rPr>
        <w:t xml:space="preserve"> </w:t>
      </w:r>
      <w:r w:rsidRPr="00930655">
        <w:t>of</w:t>
      </w:r>
      <w:r w:rsidRPr="00930655">
        <w:rPr>
          <w:spacing w:val="10"/>
        </w:rPr>
        <w:t xml:space="preserve"> </w:t>
      </w:r>
      <w:r w:rsidRPr="00930655">
        <w:t>achieving</w:t>
      </w:r>
      <w:r w:rsidRPr="00930655">
        <w:rPr>
          <w:spacing w:val="12"/>
        </w:rPr>
        <w:t xml:space="preserve"> </w:t>
      </w:r>
      <w:r w:rsidRPr="00930655">
        <w:t>full</w:t>
      </w:r>
      <w:r w:rsidRPr="00930655">
        <w:rPr>
          <w:spacing w:val="11"/>
        </w:rPr>
        <w:t xml:space="preserve"> </w:t>
      </w:r>
      <w:r w:rsidRPr="00930655">
        <w:t>implementation</w:t>
      </w:r>
      <w:r w:rsidRPr="00930655">
        <w:rPr>
          <w:spacing w:val="12"/>
        </w:rPr>
        <w:t xml:space="preserve"> </w:t>
      </w:r>
      <w:r w:rsidRPr="00930655">
        <w:t>of</w:t>
      </w:r>
      <w:r w:rsidRPr="00930655">
        <w:rPr>
          <w:spacing w:val="10"/>
        </w:rPr>
        <w:t xml:space="preserve"> </w:t>
      </w:r>
      <w:r w:rsidRPr="00930655">
        <w:t>these</w:t>
      </w:r>
      <w:r w:rsidRPr="00930655">
        <w:rPr>
          <w:spacing w:val="12"/>
        </w:rPr>
        <w:t xml:space="preserve"> </w:t>
      </w:r>
      <w:r w:rsidRPr="00930655">
        <w:t>principles</w:t>
      </w:r>
      <w:r w:rsidRPr="00930655">
        <w:rPr>
          <w:spacing w:val="11"/>
        </w:rPr>
        <w:t xml:space="preserve"> </w:t>
      </w:r>
      <w:r w:rsidRPr="00930655">
        <w:t>as</w:t>
      </w:r>
      <w:r w:rsidRPr="00930655">
        <w:rPr>
          <w:spacing w:val="12"/>
        </w:rPr>
        <w:t xml:space="preserve"> </w:t>
      </w:r>
      <w:r w:rsidRPr="00930655">
        <w:t>a</w:t>
      </w:r>
      <w:r w:rsidRPr="00930655">
        <w:rPr>
          <w:spacing w:val="11"/>
        </w:rPr>
        <w:t xml:space="preserve"> </w:t>
      </w:r>
      <w:r w:rsidRPr="00930655">
        <w:t>matter</w:t>
      </w:r>
      <w:r w:rsidRPr="00930655">
        <w:rPr>
          <w:spacing w:val="51"/>
          <w:w w:val="102"/>
        </w:rPr>
        <w:t xml:space="preserve"> </w:t>
      </w:r>
      <w:r w:rsidRPr="00930655">
        <w:t>of</w:t>
      </w:r>
      <w:r w:rsidRPr="00930655">
        <w:rPr>
          <w:spacing w:val="12"/>
        </w:rPr>
        <w:t xml:space="preserve"> </w:t>
      </w:r>
      <w:r w:rsidRPr="00930655">
        <w:t>urgency</w:t>
      </w:r>
      <w:r w:rsidRPr="00930655">
        <w:rPr>
          <w:spacing w:val="12"/>
        </w:rPr>
        <w:t xml:space="preserve"> </w:t>
      </w:r>
      <w:r w:rsidRPr="00930655">
        <w:t>and</w:t>
      </w:r>
      <w:r w:rsidRPr="00930655">
        <w:rPr>
          <w:spacing w:val="11"/>
        </w:rPr>
        <w:t xml:space="preserve"> </w:t>
      </w:r>
      <w:r w:rsidRPr="00930655">
        <w:t>commit</w:t>
      </w:r>
      <w:r w:rsidRPr="00930655">
        <w:rPr>
          <w:spacing w:val="12"/>
        </w:rPr>
        <w:t xml:space="preserve"> </w:t>
      </w:r>
      <w:r w:rsidRPr="00930655">
        <w:t>to:</w:t>
      </w:r>
    </w:p>
    <w:p w14:paraId="047CA79D" w14:textId="77777777" w:rsidR="007F309E" w:rsidRPr="00930655" w:rsidRDefault="007F309E" w:rsidP="00930655">
      <w:pPr>
        <w:spacing w:line="240" w:lineRule="auto"/>
        <w:jc w:val="both"/>
        <w:rPr>
          <w:rFonts w:eastAsia="Times New Roman" w:cs="Times New Roman"/>
        </w:rPr>
      </w:pPr>
      <w:r w:rsidRPr="00930655">
        <w:t>Develop</w:t>
      </w:r>
      <w:r w:rsidRPr="00930655">
        <w:rPr>
          <w:spacing w:val="18"/>
        </w:rPr>
        <w:t xml:space="preserve"> </w:t>
      </w:r>
      <w:r w:rsidRPr="00930655">
        <w:t>organization-specific</w:t>
      </w:r>
      <w:r w:rsidRPr="00930655">
        <w:rPr>
          <w:spacing w:val="18"/>
        </w:rPr>
        <w:t xml:space="preserve"> </w:t>
      </w:r>
      <w:r w:rsidRPr="00930655">
        <w:t>strategies</w:t>
      </w:r>
      <w:r w:rsidRPr="00930655">
        <w:rPr>
          <w:spacing w:val="18"/>
        </w:rPr>
        <w:t xml:space="preserve"> </w:t>
      </w:r>
      <w:r w:rsidRPr="00930655">
        <w:t>to</w:t>
      </w:r>
      <w:r w:rsidRPr="00930655">
        <w:rPr>
          <w:spacing w:val="16"/>
        </w:rPr>
        <w:t xml:space="preserve"> </w:t>
      </w:r>
      <w:r w:rsidRPr="00930655">
        <w:t>prevent</w:t>
      </w:r>
      <w:r w:rsidRPr="00930655">
        <w:rPr>
          <w:spacing w:val="17"/>
        </w:rPr>
        <w:t xml:space="preserve"> </w:t>
      </w:r>
      <w:r w:rsidRPr="00930655">
        <w:t>and</w:t>
      </w:r>
      <w:r w:rsidRPr="00930655">
        <w:rPr>
          <w:spacing w:val="16"/>
        </w:rPr>
        <w:t xml:space="preserve"> </w:t>
      </w:r>
      <w:r w:rsidRPr="00930655">
        <w:t>respond</w:t>
      </w:r>
      <w:r w:rsidRPr="00930655">
        <w:rPr>
          <w:spacing w:val="15"/>
        </w:rPr>
        <w:t xml:space="preserve"> </w:t>
      </w:r>
      <w:r w:rsidRPr="00930655">
        <w:t>to</w:t>
      </w:r>
      <w:r w:rsidRPr="00930655">
        <w:rPr>
          <w:spacing w:val="17"/>
        </w:rPr>
        <w:t xml:space="preserve"> </w:t>
      </w:r>
      <w:r w:rsidRPr="00930655">
        <w:t>sexual</w:t>
      </w:r>
      <w:r w:rsidRPr="00930655">
        <w:rPr>
          <w:spacing w:val="79"/>
          <w:w w:val="102"/>
        </w:rPr>
        <w:t xml:space="preserve"> </w:t>
      </w:r>
      <w:r w:rsidRPr="00930655">
        <w:t>exploitation</w:t>
      </w:r>
      <w:r w:rsidRPr="00930655">
        <w:rPr>
          <w:spacing w:val="13"/>
        </w:rPr>
        <w:t xml:space="preserve"> </w:t>
      </w:r>
      <w:r w:rsidRPr="00930655">
        <w:t>and</w:t>
      </w:r>
      <w:r w:rsidRPr="00930655">
        <w:rPr>
          <w:spacing w:val="14"/>
        </w:rPr>
        <w:t xml:space="preserve"> </w:t>
      </w:r>
      <w:r w:rsidRPr="00930655">
        <w:t xml:space="preserve">abuse. </w:t>
      </w:r>
      <w:r w:rsidRPr="00930655">
        <w:rPr>
          <w:spacing w:val="29"/>
        </w:rPr>
        <w:t xml:space="preserve"> </w:t>
      </w:r>
      <w:r w:rsidRPr="00930655">
        <w:t>These</w:t>
      </w:r>
      <w:r w:rsidRPr="00930655">
        <w:rPr>
          <w:spacing w:val="15"/>
        </w:rPr>
        <w:t xml:space="preserve"> </w:t>
      </w:r>
      <w:r w:rsidRPr="00930655">
        <w:t>would</w:t>
      </w:r>
      <w:r w:rsidRPr="00930655">
        <w:rPr>
          <w:spacing w:val="15"/>
        </w:rPr>
        <w:t xml:space="preserve"> </w:t>
      </w:r>
      <w:r w:rsidRPr="00930655">
        <w:t>include</w:t>
      </w:r>
      <w:r w:rsidRPr="00930655">
        <w:rPr>
          <w:spacing w:val="13"/>
        </w:rPr>
        <w:t xml:space="preserve"> </w:t>
      </w:r>
      <w:r w:rsidRPr="00930655">
        <w:t>time-bound,</w:t>
      </w:r>
      <w:r w:rsidRPr="00930655">
        <w:rPr>
          <w:spacing w:val="17"/>
        </w:rPr>
        <w:t xml:space="preserve"> </w:t>
      </w:r>
      <w:r w:rsidRPr="00930655">
        <w:t>measurable</w:t>
      </w:r>
      <w:r w:rsidRPr="00930655">
        <w:rPr>
          <w:spacing w:val="15"/>
        </w:rPr>
        <w:t xml:space="preserve"> </w:t>
      </w:r>
      <w:r w:rsidRPr="00930655">
        <w:t>indicators</w:t>
      </w:r>
      <w:r w:rsidRPr="00930655">
        <w:rPr>
          <w:spacing w:val="15"/>
        </w:rPr>
        <w:t xml:space="preserve"> </w:t>
      </w:r>
      <w:r w:rsidRPr="00930655">
        <w:t>of</w:t>
      </w:r>
      <w:r w:rsidRPr="00930655">
        <w:rPr>
          <w:spacing w:val="77"/>
          <w:w w:val="102"/>
        </w:rPr>
        <w:t xml:space="preserve"> </w:t>
      </w:r>
      <w:r w:rsidRPr="00930655">
        <w:t>progress</w:t>
      </w:r>
      <w:r w:rsidRPr="00930655">
        <w:rPr>
          <w:spacing w:val="12"/>
        </w:rPr>
        <w:t xml:space="preserve"> </w:t>
      </w:r>
      <w:r w:rsidRPr="00930655">
        <w:t>to</w:t>
      </w:r>
      <w:r w:rsidRPr="00930655">
        <w:rPr>
          <w:spacing w:val="13"/>
        </w:rPr>
        <w:t xml:space="preserve"> </w:t>
      </w:r>
      <w:r w:rsidRPr="00930655">
        <w:t>enable</w:t>
      </w:r>
      <w:r w:rsidRPr="00930655">
        <w:rPr>
          <w:spacing w:val="13"/>
        </w:rPr>
        <w:t xml:space="preserve"> </w:t>
      </w:r>
      <w:r w:rsidRPr="00930655">
        <w:t>our</w:t>
      </w:r>
      <w:r w:rsidRPr="00930655">
        <w:rPr>
          <w:spacing w:val="14"/>
        </w:rPr>
        <w:t xml:space="preserve"> </w:t>
      </w:r>
      <w:r w:rsidRPr="00930655">
        <w:t>organizations</w:t>
      </w:r>
      <w:r w:rsidRPr="00930655">
        <w:rPr>
          <w:spacing w:val="10"/>
        </w:rPr>
        <w:t xml:space="preserve"> </w:t>
      </w:r>
      <w:r w:rsidRPr="00930655">
        <w:t>and</w:t>
      </w:r>
      <w:r w:rsidRPr="00930655">
        <w:rPr>
          <w:spacing w:val="14"/>
        </w:rPr>
        <w:t xml:space="preserve"> </w:t>
      </w:r>
      <w:r w:rsidRPr="00930655">
        <w:t>others</w:t>
      </w:r>
      <w:r w:rsidRPr="00930655">
        <w:rPr>
          <w:spacing w:val="12"/>
        </w:rPr>
        <w:t xml:space="preserve"> </w:t>
      </w:r>
      <w:r w:rsidRPr="00930655">
        <w:t>to</w:t>
      </w:r>
      <w:r w:rsidRPr="00930655">
        <w:rPr>
          <w:spacing w:val="14"/>
        </w:rPr>
        <w:t xml:space="preserve"> </w:t>
      </w:r>
      <w:r w:rsidRPr="00930655">
        <w:t>monitor</w:t>
      </w:r>
      <w:r w:rsidRPr="00930655">
        <w:rPr>
          <w:spacing w:val="14"/>
        </w:rPr>
        <w:t xml:space="preserve"> </w:t>
      </w:r>
      <w:r w:rsidRPr="00930655">
        <w:t>our</w:t>
      </w:r>
      <w:r w:rsidRPr="00930655">
        <w:rPr>
          <w:spacing w:val="16"/>
        </w:rPr>
        <w:t xml:space="preserve"> </w:t>
      </w:r>
      <w:r w:rsidRPr="00930655">
        <w:t>performance.</w:t>
      </w:r>
    </w:p>
    <w:p w14:paraId="3D36E031" w14:textId="77777777" w:rsidR="007F309E" w:rsidRPr="00930655" w:rsidRDefault="007F309E" w:rsidP="00930655">
      <w:pPr>
        <w:spacing w:line="240" w:lineRule="auto"/>
        <w:jc w:val="both"/>
        <w:rPr>
          <w:bCs/>
        </w:rPr>
      </w:pPr>
      <w:r w:rsidRPr="00930655">
        <w:t>Incorporate</w:t>
      </w:r>
      <w:r w:rsidRPr="00930655">
        <w:rPr>
          <w:spacing w:val="16"/>
        </w:rPr>
        <w:t xml:space="preserve"> </w:t>
      </w:r>
      <w:r w:rsidRPr="00930655">
        <w:t>our</w:t>
      </w:r>
      <w:r w:rsidRPr="00930655">
        <w:rPr>
          <w:spacing w:val="15"/>
        </w:rPr>
        <w:t xml:space="preserve"> </w:t>
      </w:r>
      <w:r w:rsidRPr="00930655">
        <w:t>standards</w:t>
      </w:r>
      <w:r w:rsidRPr="00930655">
        <w:rPr>
          <w:spacing w:val="15"/>
        </w:rPr>
        <w:t xml:space="preserve"> </w:t>
      </w:r>
      <w:r w:rsidRPr="00930655">
        <w:t>on</w:t>
      </w:r>
      <w:r w:rsidRPr="00930655">
        <w:rPr>
          <w:spacing w:val="15"/>
        </w:rPr>
        <w:t xml:space="preserve"> </w:t>
      </w:r>
      <w:r w:rsidRPr="00930655">
        <w:t>sexual</w:t>
      </w:r>
      <w:r w:rsidRPr="00930655">
        <w:rPr>
          <w:spacing w:val="13"/>
        </w:rPr>
        <w:t xml:space="preserve"> </w:t>
      </w:r>
      <w:r w:rsidRPr="00930655">
        <w:t>exploitation</w:t>
      </w:r>
      <w:r w:rsidRPr="00930655">
        <w:rPr>
          <w:spacing w:val="14"/>
        </w:rPr>
        <w:t xml:space="preserve"> </w:t>
      </w:r>
      <w:r w:rsidRPr="00930655">
        <w:t>and</w:t>
      </w:r>
      <w:r w:rsidRPr="00930655">
        <w:rPr>
          <w:spacing w:val="14"/>
        </w:rPr>
        <w:t xml:space="preserve"> </w:t>
      </w:r>
      <w:r w:rsidRPr="00930655">
        <w:t>abuse</w:t>
      </w:r>
      <w:r w:rsidRPr="00930655">
        <w:rPr>
          <w:spacing w:val="16"/>
        </w:rPr>
        <w:t xml:space="preserve"> </w:t>
      </w:r>
      <w:r w:rsidRPr="00930655">
        <w:t>in</w:t>
      </w:r>
      <w:r w:rsidRPr="00930655">
        <w:rPr>
          <w:spacing w:val="15"/>
        </w:rPr>
        <w:t xml:space="preserve"> </w:t>
      </w:r>
      <w:r w:rsidRPr="00930655">
        <w:t>induction</w:t>
      </w:r>
      <w:r w:rsidRPr="00930655">
        <w:rPr>
          <w:spacing w:val="47"/>
          <w:w w:val="102"/>
        </w:rPr>
        <w:t xml:space="preserve"> </w:t>
      </w:r>
      <w:r w:rsidRPr="00930655">
        <w:t>materials</w:t>
      </w:r>
      <w:r w:rsidRPr="00930655">
        <w:rPr>
          <w:spacing w:val="15"/>
        </w:rPr>
        <w:t xml:space="preserve"> </w:t>
      </w:r>
      <w:r w:rsidRPr="00930655">
        <w:t>and</w:t>
      </w:r>
      <w:r w:rsidRPr="00930655">
        <w:rPr>
          <w:spacing w:val="15"/>
        </w:rPr>
        <w:t xml:space="preserve"> </w:t>
      </w:r>
      <w:r w:rsidRPr="00930655">
        <w:t>training</w:t>
      </w:r>
      <w:r w:rsidRPr="00930655">
        <w:rPr>
          <w:spacing w:val="14"/>
        </w:rPr>
        <w:t xml:space="preserve"> </w:t>
      </w:r>
      <w:r w:rsidRPr="00930655">
        <w:t>courses</w:t>
      </w:r>
      <w:r w:rsidRPr="00930655">
        <w:rPr>
          <w:spacing w:val="16"/>
        </w:rPr>
        <w:t xml:space="preserve"> </w:t>
      </w:r>
      <w:r w:rsidRPr="00930655">
        <w:t>for</w:t>
      </w:r>
      <w:r w:rsidRPr="00930655">
        <w:rPr>
          <w:spacing w:val="14"/>
        </w:rPr>
        <w:t xml:space="preserve"> </w:t>
      </w:r>
      <w:r w:rsidRPr="00930655">
        <w:t>our</w:t>
      </w:r>
      <w:r w:rsidRPr="00930655">
        <w:rPr>
          <w:spacing w:val="15"/>
        </w:rPr>
        <w:t xml:space="preserve"> </w:t>
      </w:r>
      <w:r w:rsidRPr="00930655">
        <w:t>personnel.</w:t>
      </w:r>
    </w:p>
    <w:p w14:paraId="7D438D71" w14:textId="77777777" w:rsidR="007F309E" w:rsidRPr="00930655" w:rsidRDefault="007F309E" w:rsidP="00930655">
      <w:pPr>
        <w:spacing w:line="240" w:lineRule="auto"/>
        <w:jc w:val="both"/>
        <w:rPr>
          <w:rFonts w:eastAsia="Times New Roman" w:cs="Times New Roman"/>
        </w:rPr>
      </w:pPr>
      <w:r w:rsidRPr="00930655">
        <w:t>Prevent</w:t>
      </w:r>
      <w:r w:rsidRPr="00930655">
        <w:rPr>
          <w:spacing w:val="13"/>
        </w:rPr>
        <w:t xml:space="preserve"> </w:t>
      </w:r>
      <w:r w:rsidRPr="00930655">
        <w:t>perpetrators</w:t>
      </w:r>
      <w:r w:rsidRPr="00930655">
        <w:rPr>
          <w:spacing w:val="15"/>
        </w:rPr>
        <w:t xml:space="preserve"> </w:t>
      </w:r>
      <w:r w:rsidRPr="00930655">
        <w:t>of</w:t>
      </w:r>
      <w:r w:rsidRPr="00930655">
        <w:rPr>
          <w:spacing w:val="14"/>
        </w:rPr>
        <w:t xml:space="preserve"> </w:t>
      </w:r>
      <w:r w:rsidRPr="00930655">
        <w:t>sexual</w:t>
      </w:r>
      <w:r w:rsidRPr="00930655">
        <w:rPr>
          <w:spacing w:val="15"/>
        </w:rPr>
        <w:t xml:space="preserve"> </w:t>
      </w:r>
      <w:r w:rsidRPr="00930655">
        <w:t>exploitation</w:t>
      </w:r>
      <w:r w:rsidRPr="00930655">
        <w:rPr>
          <w:spacing w:val="13"/>
        </w:rPr>
        <w:t xml:space="preserve"> </w:t>
      </w:r>
      <w:r w:rsidRPr="00930655">
        <w:t>and</w:t>
      </w:r>
      <w:r w:rsidRPr="00930655">
        <w:rPr>
          <w:spacing w:val="15"/>
        </w:rPr>
        <w:t xml:space="preserve"> </w:t>
      </w:r>
      <w:r w:rsidRPr="00930655">
        <w:t>abuse</w:t>
      </w:r>
      <w:r w:rsidRPr="00930655">
        <w:rPr>
          <w:spacing w:val="14"/>
        </w:rPr>
        <w:t xml:space="preserve"> </w:t>
      </w:r>
      <w:r w:rsidRPr="00930655">
        <w:t>from</w:t>
      </w:r>
      <w:r w:rsidRPr="00930655">
        <w:rPr>
          <w:spacing w:val="16"/>
        </w:rPr>
        <w:t xml:space="preserve"> </w:t>
      </w:r>
      <w:r w:rsidRPr="00930655">
        <w:t>being</w:t>
      </w:r>
      <w:r w:rsidRPr="00930655">
        <w:rPr>
          <w:spacing w:val="15"/>
        </w:rPr>
        <w:t xml:space="preserve"> </w:t>
      </w:r>
      <w:r w:rsidRPr="00930655">
        <w:t>(re-)hired</w:t>
      </w:r>
      <w:r w:rsidRPr="00930655">
        <w:rPr>
          <w:spacing w:val="14"/>
        </w:rPr>
        <w:t xml:space="preserve"> </w:t>
      </w:r>
      <w:r w:rsidRPr="00930655">
        <w:t>or</w:t>
      </w:r>
      <w:r w:rsidRPr="00930655">
        <w:rPr>
          <w:spacing w:val="55"/>
          <w:w w:val="102"/>
        </w:rPr>
        <w:t xml:space="preserve"> </w:t>
      </w:r>
      <w:r w:rsidRPr="00930655">
        <w:t xml:space="preserve">(re-)deployed. </w:t>
      </w:r>
      <w:r w:rsidRPr="00930655">
        <w:rPr>
          <w:spacing w:val="28"/>
        </w:rPr>
        <w:t xml:space="preserve"> </w:t>
      </w:r>
      <w:r w:rsidRPr="00930655">
        <w:t>This</w:t>
      </w:r>
      <w:r w:rsidRPr="00930655">
        <w:rPr>
          <w:spacing w:val="13"/>
        </w:rPr>
        <w:t xml:space="preserve"> </w:t>
      </w:r>
      <w:r w:rsidRPr="00930655">
        <w:t>could</w:t>
      </w:r>
      <w:r w:rsidRPr="00930655">
        <w:rPr>
          <w:spacing w:val="14"/>
        </w:rPr>
        <w:t xml:space="preserve"> </w:t>
      </w:r>
      <w:r w:rsidRPr="00930655">
        <w:t>include</w:t>
      </w:r>
      <w:r w:rsidRPr="00930655">
        <w:rPr>
          <w:spacing w:val="11"/>
        </w:rPr>
        <w:t xml:space="preserve"> </w:t>
      </w:r>
      <w:r w:rsidRPr="00930655">
        <w:t>use</w:t>
      </w:r>
      <w:r w:rsidRPr="00930655">
        <w:rPr>
          <w:spacing w:val="13"/>
        </w:rPr>
        <w:t xml:space="preserve"> </w:t>
      </w:r>
      <w:r w:rsidRPr="00930655">
        <w:t>of</w:t>
      </w:r>
      <w:r w:rsidRPr="00930655">
        <w:rPr>
          <w:spacing w:val="14"/>
        </w:rPr>
        <w:t xml:space="preserve"> </w:t>
      </w:r>
      <w:r w:rsidRPr="00930655">
        <w:t>background</w:t>
      </w:r>
      <w:r w:rsidRPr="00930655">
        <w:rPr>
          <w:spacing w:val="14"/>
        </w:rPr>
        <w:t xml:space="preserve"> </w:t>
      </w:r>
      <w:r w:rsidRPr="00930655">
        <w:t>and</w:t>
      </w:r>
      <w:r w:rsidRPr="00930655">
        <w:rPr>
          <w:spacing w:val="13"/>
        </w:rPr>
        <w:t xml:space="preserve"> </w:t>
      </w:r>
      <w:r w:rsidRPr="00930655">
        <w:t>criminal</w:t>
      </w:r>
      <w:r w:rsidRPr="00930655">
        <w:rPr>
          <w:spacing w:val="14"/>
        </w:rPr>
        <w:t xml:space="preserve"> </w:t>
      </w:r>
      <w:r w:rsidRPr="00930655">
        <w:t>reference</w:t>
      </w:r>
      <w:r w:rsidRPr="00930655">
        <w:rPr>
          <w:spacing w:val="13"/>
        </w:rPr>
        <w:t xml:space="preserve"> </w:t>
      </w:r>
      <w:r w:rsidRPr="00930655">
        <w:t>checks.</w:t>
      </w:r>
    </w:p>
    <w:p w14:paraId="2396197F" w14:textId="77777777" w:rsidR="007F309E" w:rsidRPr="00930655" w:rsidRDefault="007F309E" w:rsidP="00930655">
      <w:pPr>
        <w:spacing w:line="240" w:lineRule="auto"/>
        <w:jc w:val="both"/>
      </w:pPr>
      <w:r w:rsidRPr="00930655">
        <w:t>Ensure</w:t>
      </w:r>
      <w:r w:rsidRPr="00930655">
        <w:rPr>
          <w:spacing w:val="15"/>
        </w:rPr>
        <w:t xml:space="preserve"> </w:t>
      </w:r>
      <w:r w:rsidRPr="00930655">
        <w:t>that</w:t>
      </w:r>
      <w:r w:rsidRPr="00930655">
        <w:rPr>
          <w:spacing w:val="17"/>
        </w:rPr>
        <w:t xml:space="preserve"> </w:t>
      </w:r>
      <w:r w:rsidRPr="00930655">
        <w:t>complaint</w:t>
      </w:r>
      <w:r w:rsidRPr="00930655">
        <w:rPr>
          <w:spacing w:val="17"/>
        </w:rPr>
        <w:t xml:space="preserve"> </w:t>
      </w:r>
      <w:r w:rsidRPr="00930655">
        <w:t>mechanisms</w:t>
      </w:r>
      <w:r w:rsidRPr="00930655">
        <w:rPr>
          <w:spacing w:val="17"/>
        </w:rPr>
        <w:t xml:space="preserve"> </w:t>
      </w:r>
      <w:r w:rsidRPr="00930655">
        <w:t>for</w:t>
      </w:r>
      <w:r w:rsidRPr="00930655">
        <w:rPr>
          <w:spacing w:val="17"/>
        </w:rPr>
        <w:t xml:space="preserve"> </w:t>
      </w:r>
      <w:r w:rsidRPr="00930655">
        <w:t>reporting</w:t>
      </w:r>
      <w:r w:rsidRPr="00930655">
        <w:rPr>
          <w:spacing w:val="18"/>
        </w:rPr>
        <w:t xml:space="preserve"> </w:t>
      </w:r>
      <w:r w:rsidRPr="00930655">
        <w:t>sexual</w:t>
      </w:r>
      <w:r w:rsidRPr="00930655">
        <w:rPr>
          <w:spacing w:val="17"/>
        </w:rPr>
        <w:t xml:space="preserve"> </w:t>
      </w:r>
      <w:r w:rsidRPr="00930655">
        <w:t>exploitation</w:t>
      </w:r>
      <w:r w:rsidRPr="00930655">
        <w:rPr>
          <w:spacing w:val="16"/>
        </w:rPr>
        <w:t xml:space="preserve"> </w:t>
      </w:r>
      <w:r w:rsidRPr="00930655">
        <w:t>and</w:t>
      </w:r>
      <w:r w:rsidRPr="00930655">
        <w:rPr>
          <w:spacing w:val="46"/>
          <w:w w:val="102"/>
        </w:rPr>
        <w:t xml:space="preserve"> </w:t>
      </w:r>
      <w:r w:rsidRPr="00930655">
        <w:t>abuse</w:t>
      </w:r>
      <w:r w:rsidRPr="00930655">
        <w:rPr>
          <w:spacing w:val="14"/>
        </w:rPr>
        <w:t xml:space="preserve"> </w:t>
      </w:r>
      <w:r w:rsidRPr="00930655">
        <w:t>are</w:t>
      </w:r>
      <w:r w:rsidRPr="00930655">
        <w:rPr>
          <w:spacing w:val="15"/>
        </w:rPr>
        <w:t xml:space="preserve"> </w:t>
      </w:r>
      <w:r w:rsidRPr="00930655">
        <w:t>accessible</w:t>
      </w:r>
      <w:r w:rsidRPr="00930655">
        <w:rPr>
          <w:spacing w:val="14"/>
        </w:rPr>
        <w:t xml:space="preserve"> </w:t>
      </w:r>
      <w:r w:rsidRPr="00930655">
        <w:t>and</w:t>
      </w:r>
      <w:r w:rsidRPr="00930655">
        <w:rPr>
          <w:spacing w:val="15"/>
        </w:rPr>
        <w:t xml:space="preserve"> </w:t>
      </w:r>
      <w:r w:rsidRPr="00930655">
        <w:t>that</w:t>
      </w:r>
      <w:r w:rsidRPr="00930655">
        <w:rPr>
          <w:spacing w:val="14"/>
        </w:rPr>
        <w:t xml:space="preserve"> </w:t>
      </w:r>
      <w:r w:rsidRPr="00930655">
        <w:t>focal</w:t>
      </w:r>
      <w:r w:rsidRPr="00930655">
        <w:rPr>
          <w:spacing w:val="14"/>
        </w:rPr>
        <w:t xml:space="preserve"> </w:t>
      </w:r>
      <w:r w:rsidRPr="00930655">
        <w:t>points</w:t>
      </w:r>
      <w:r w:rsidRPr="00930655">
        <w:rPr>
          <w:spacing w:val="14"/>
        </w:rPr>
        <w:t xml:space="preserve"> </w:t>
      </w:r>
      <w:r w:rsidRPr="00930655">
        <w:t>for</w:t>
      </w:r>
      <w:r w:rsidRPr="00930655">
        <w:rPr>
          <w:spacing w:val="15"/>
        </w:rPr>
        <w:t xml:space="preserve"> </w:t>
      </w:r>
      <w:r w:rsidRPr="00930655">
        <w:t>receiving</w:t>
      </w:r>
      <w:r w:rsidRPr="00930655">
        <w:rPr>
          <w:spacing w:val="14"/>
        </w:rPr>
        <w:t xml:space="preserve"> </w:t>
      </w:r>
      <w:r w:rsidRPr="00930655">
        <w:t>complaints</w:t>
      </w:r>
      <w:r w:rsidRPr="00930655">
        <w:rPr>
          <w:spacing w:val="15"/>
        </w:rPr>
        <w:t xml:space="preserve"> </w:t>
      </w:r>
      <w:r w:rsidRPr="00930655">
        <w:t>understand</w:t>
      </w:r>
      <w:r w:rsidRPr="00930655">
        <w:rPr>
          <w:spacing w:val="57"/>
          <w:w w:val="102"/>
        </w:rPr>
        <w:t xml:space="preserve"> </w:t>
      </w:r>
      <w:r w:rsidRPr="00930655">
        <w:t>how</w:t>
      </w:r>
      <w:r w:rsidRPr="00930655">
        <w:rPr>
          <w:spacing w:val="11"/>
        </w:rPr>
        <w:t xml:space="preserve"> </w:t>
      </w:r>
      <w:r w:rsidRPr="00930655">
        <w:t>to</w:t>
      </w:r>
      <w:r w:rsidRPr="00930655">
        <w:rPr>
          <w:spacing w:val="14"/>
        </w:rPr>
        <w:t xml:space="preserve"> </w:t>
      </w:r>
      <w:r w:rsidRPr="00930655">
        <w:t>discharge</w:t>
      </w:r>
      <w:r w:rsidRPr="00930655">
        <w:rPr>
          <w:spacing w:val="14"/>
        </w:rPr>
        <w:t xml:space="preserve"> </w:t>
      </w:r>
      <w:r w:rsidRPr="00930655">
        <w:t>their</w:t>
      </w:r>
      <w:r w:rsidRPr="00930655">
        <w:rPr>
          <w:spacing w:val="12"/>
        </w:rPr>
        <w:t xml:space="preserve"> </w:t>
      </w:r>
      <w:r w:rsidRPr="00930655">
        <w:t>duties.</w:t>
      </w:r>
    </w:p>
    <w:p w14:paraId="505CD0E9" w14:textId="77777777" w:rsidR="007F309E" w:rsidRPr="00930655" w:rsidRDefault="007F309E" w:rsidP="00930655">
      <w:pPr>
        <w:spacing w:line="240" w:lineRule="auto"/>
        <w:jc w:val="both"/>
        <w:rPr>
          <w:rFonts w:eastAsia="Times New Roman" w:cs="Times New Roman"/>
        </w:rPr>
      </w:pPr>
      <w:r w:rsidRPr="00930655">
        <w:t>Take</w:t>
      </w:r>
      <w:r w:rsidRPr="00930655">
        <w:rPr>
          <w:spacing w:val="11"/>
        </w:rPr>
        <w:t xml:space="preserve"> </w:t>
      </w:r>
      <w:r w:rsidRPr="00930655">
        <w:t>appropriate</w:t>
      </w:r>
      <w:r w:rsidRPr="00930655">
        <w:rPr>
          <w:spacing w:val="12"/>
        </w:rPr>
        <w:t xml:space="preserve"> </w:t>
      </w:r>
      <w:r w:rsidRPr="00930655">
        <w:t>action</w:t>
      </w:r>
      <w:r w:rsidRPr="00930655">
        <w:rPr>
          <w:spacing w:val="12"/>
        </w:rPr>
        <w:t xml:space="preserve"> </w:t>
      </w:r>
      <w:r w:rsidRPr="00930655">
        <w:t>to</w:t>
      </w:r>
      <w:r w:rsidRPr="00930655">
        <w:rPr>
          <w:spacing w:val="12"/>
        </w:rPr>
        <w:t xml:space="preserve"> </w:t>
      </w:r>
      <w:r w:rsidRPr="00930655">
        <w:t>the</w:t>
      </w:r>
      <w:r w:rsidRPr="00930655">
        <w:rPr>
          <w:spacing w:val="11"/>
        </w:rPr>
        <w:t xml:space="preserve"> </w:t>
      </w:r>
      <w:r w:rsidRPr="00930655">
        <w:t>best</w:t>
      </w:r>
      <w:r w:rsidRPr="00930655">
        <w:rPr>
          <w:spacing w:val="12"/>
        </w:rPr>
        <w:t xml:space="preserve"> </w:t>
      </w:r>
      <w:r w:rsidRPr="00930655">
        <w:t>of</w:t>
      </w:r>
      <w:r w:rsidRPr="00930655">
        <w:rPr>
          <w:spacing w:val="12"/>
        </w:rPr>
        <w:t xml:space="preserve"> </w:t>
      </w:r>
      <w:r w:rsidRPr="00930655">
        <w:t>our</w:t>
      </w:r>
      <w:r w:rsidRPr="00930655">
        <w:rPr>
          <w:spacing w:val="11"/>
        </w:rPr>
        <w:t xml:space="preserve"> </w:t>
      </w:r>
      <w:r w:rsidRPr="00930655">
        <w:t>abilities</w:t>
      </w:r>
      <w:r w:rsidRPr="00930655">
        <w:rPr>
          <w:spacing w:val="10"/>
        </w:rPr>
        <w:t xml:space="preserve"> </w:t>
      </w:r>
      <w:r w:rsidRPr="00930655">
        <w:t>to</w:t>
      </w:r>
      <w:r w:rsidRPr="00930655">
        <w:rPr>
          <w:spacing w:val="11"/>
        </w:rPr>
        <w:t xml:space="preserve"> </w:t>
      </w:r>
      <w:r w:rsidRPr="00930655">
        <w:t>protect</w:t>
      </w:r>
      <w:r w:rsidRPr="00930655">
        <w:rPr>
          <w:spacing w:val="11"/>
        </w:rPr>
        <w:t xml:space="preserve"> </w:t>
      </w:r>
      <w:r w:rsidRPr="00930655">
        <w:t>persons</w:t>
      </w:r>
      <w:r w:rsidRPr="00930655">
        <w:rPr>
          <w:spacing w:val="12"/>
        </w:rPr>
        <w:t xml:space="preserve"> </w:t>
      </w:r>
      <w:r w:rsidRPr="00930655">
        <w:t>from</w:t>
      </w:r>
      <w:r w:rsidRPr="00930655">
        <w:rPr>
          <w:spacing w:val="41"/>
          <w:w w:val="102"/>
        </w:rPr>
        <w:t xml:space="preserve"> </w:t>
      </w:r>
      <w:r w:rsidRPr="00930655">
        <w:t>retaliation</w:t>
      </w:r>
      <w:r w:rsidRPr="00930655">
        <w:rPr>
          <w:spacing w:val="15"/>
        </w:rPr>
        <w:t xml:space="preserve"> </w:t>
      </w:r>
      <w:r w:rsidRPr="00930655">
        <w:t>where</w:t>
      </w:r>
      <w:r w:rsidRPr="00930655">
        <w:rPr>
          <w:spacing w:val="15"/>
        </w:rPr>
        <w:t xml:space="preserve"> </w:t>
      </w:r>
      <w:r w:rsidRPr="00930655">
        <w:t>allegations</w:t>
      </w:r>
      <w:r w:rsidRPr="00930655">
        <w:rPr>
          <w:spacing w:val="16"/>
        </w:rPr>
        <w:t xml:space="preserve"> </w:t>
      </w:r>
      <w:r w:rsidRPr="00930655">
        <w:t>of</w:t>
      </w:r>
      <w:r w:rsidRPr="00930655">
        <w:rPr>
          <w:spacing w:val="15"/>
        </w:rPr>
        <w:t xml:space="preserve"> </w:t>
      </w:r>
      <w:r w:rsidRPr="00930655">
        <w:t>sexual</w:t>
      </w:r>
      <w:r w:rsidRPr="00930655">
        <w:rPr>
          <w:spacing w:val="15"/>
        </w:rPr>
        <w:t xml:space="preserve"> </w:t>
      </w:r>
      <w:r w:rsidRPr="00930655">
        <w:t>exploitation</w:t>
      </w:r>
      <w:r w:rsidRPr="00930655">
        <w:rPr>
          <w:spacing w:val="16"/>
        </w:rPr>
        <w:t xml:space="preserve"> </w:t>
      </w:r>
      <w:r w:rsidRPr="00930655">
        <w:t>and</w:t>
      </w:r>
      <w:r w:rsidRPr="00930655">
        <w:rPr>
          <w:spacing w:val="15"/>
        </w:rPr>
        <w:t xml:space="preserve"> </w:t>
      </w:r>
      <w:r w:rsidRPr="00930655">
        <w:t>abuse</w:t>
      </w:r>
      <w:r w:rsidRPr="00930655">
        <w:rPr>
          <w:spacing w:val="15"/>
        </w:rPr>
        <w:t xml:space="preserve"> </w:t>
      </w:r>
      <w:r w:rsidRPr="00930655">
        <w:t>are</w:t>
      </w:r>
      <w:r w:rsidRPr="00930655">
        <w:rPr>
          <w:spacing w:val="16"/>
        </w:rPr>
        <w:t xml:space="preserve"> </w:t>
      </w:r>
      <w:r w:rsidRPr="00930655">
        <w:t>reported</w:t>
      </w:r>
      <w:r w:rsidRPr="00930655">
        <w:rPr>
          <w:spacing w:val="71"/>
          <w:w w:val="102"/>
        </w:rPr>
        <w:t xml:space="preserve"> </w:t>
      </w:r>
      <w:r w:rsidRPr="00930655">
        <w:t>involving</w:t>
      </w:r>
      <w:r w:rsidRPr="00930655">
        <w:rPr>
          <w:spacing w:val="22"/>
        </w:rPr>
        <w:t xml:space="preserve"> </w:t>
      </w:r>
      <w:r w:rsidRPr="00930655">
        <w:t>our</w:t>
      </w:r>
      <w:r w:rsidRPr="00930655">
        <w:rPr>
          <w:spacing w:val="24"/>
        </w:rPr>
        <w:t xml:space="preserve"> </w:t>
      </w:r>
      <w:r w:rsidRPr="00930655">
        <w:t>personnel.</w:t>
      </w:r>
    </w:p>
    <w:p w14:paraId="13C76831" w14:textId="77777777" w:rsidR="007F309E" w:rsidRPr="00930655" w:rsidRDefault="007F309E" w:rsidP="00930655">
      <w:pPr>
        <w:spacing w:line="240" w:lineRule="auto"/>
        <w:jc w:val="both"/>
        <w:rPr>
          <w:rFonts w:eastAsia="Times New Roman" w:cs="Times New Roman"/>
        </w:rPr>
      </w:pPr>
      <w:r w:rsidRPr="00930655">
        <w:t>Investigate</w:t>
      </w:r>
      <w:r w:rsidRPr="00930655">
        <w:rPr>
          <w:spacing w:val="13"/>
        </w:rPr>
        <w:t xml:space="preserve"> </w:t>
      </w:r>
      <w:r w:rsidRPr="00930655">
        <w:t>allegations</w:t>
      </w:r>
      <w:r w:rsidRPr="00930655">
        <w:rPr>
          <w:spacing w:val="13"/>
        </w:rPr>
        <w:t xml:space="preserve"> </w:t>
      </w:r>
      <w:r w:rsidRPr="00930655">
        <w:t>of</w:t>
      </w:r>
      <w:r w:rsidRPr="00930655">
        <w:rPr>
          <w:spacing w:val="13"/>
        </w:rPr>
        <w:t xml:space="preserve"> </w:t>
      </w:r>
      <w:r w:rsidRPr="00930655">
        <w:t>sexual</w:t>
      </w:r>
      <w:r w:rsidRPr="00930655">
        <w:rPr>
          <w:spacing w:val="13"/>
        </w:rPr>
        <w:t xml:space="preserve"> </w:t>
      </w:r>
      <w:r w:rsidRPr="00930655">
        <w:t>exploitation</w:t>
      </w:r>
      <w:r w:rsidRPr="00930655">
        <w:rPr>
          <w:spacing w:val="12"/>
        </w:rPr>
        <w:t xml:space="preserve"> </w:t>
      </w:r>
      <w:r w:rsidRPr="00930655">
        <w:t>and</w:t>
      </w:r>
      <w:r w:rsidRPr="00930655">
        <w:rPr>
          <w:spacing w:val="13"/>
        </w:rPr>
        <w:t xml:space="preserve"> </w:t>
      </w:r>
      <w:r w:rsidRPr="00930655">
        <w:t>abuse</w:t>
      </w:r>
      <w:r w:rsidRPr="00930655">
        <w:rPr>
          <w:spacing w:val="13"/>
        </w:rPr>
        <w:t xml:space="preserve"> </w:t>
      </w:r>
      <w:r w:rsidRPr="00930655">
        <w:t>in</w:t>
      </w:r>
      <w:r w:rsidRPr="00930655">
        <w:rPr>
          <w:spacing w:val="13"/>
        </w:rPr>
        <w:t xml:space="preserve"> </w:t>
      </w:r>
      <w:r w:rsidRPr="00930655">
        <w:t>a</w:t>
      </w:r>
      <w:r w:rsidRPr="00930655">
        <w:rPr>
          <w:spacing w:val="13"/>
        </w:rPr>
        <w:t xml:space="preserve"> </w:t>
      </w:r>
      <w:r w:rsidRPr="00930655">
        <w:t>timely</w:t>
      </w:r>
      <w:r w:rsidRPr="00930655">
        <w:rPr>
          <w:spacing w:val="12"/>
        </w:rPr>
        <w:t xml:space="preserve"> </w:t>
      </w:r>
      <w:r w:rsidRPr="00930655">
        <w:t>and</w:t>
      </w:r>
      <w:r w:rsidRPr="00930655">
        <w:rPr>
          <w:spacing w:val="29"/>
          <w:w w:val="102"/>
        </w:rPr>
        <w:t xml:space="preserve"> </w:t>
      </w:r>
      <w:r w:rsidRPr="00930655">
        <w:t>professional</w:t>
      </w:r>
      <w:r w:rsidRPr="00930655">
        <w:rPr>
          <w:spacing w:val="16"/>
        </w:rPr>
        <w:t xml:space="preserve"> </w:t>
      </w:r>
      <w:r w:rsidRPr="00930655">
        <w:t>manner.</w:t>
      </w:r>
      <w:r w:rsidRPr="00930655">
        <w:rPr>
          <w:spacing w:val="15"/>
        </w:rPr>
        <w:t xml:space="preserve"> </w:t>
      </w:r>
      <w:r w:rsidRPr="00930655">
        <w:t>This</w:t>
      </w:r>
      <w:r w:rsidRPr="00930655">
        <w:rPr>
          <w:spacing w:val="16"/>
        </w:rPr>
        <w:t xml:space="preserve"> </w:t>
      </w:r>
      <w:r w:rsidRPr="00930655">
        <w:t>includes</w:t>
      </w:r>
      <w:r w:rsidRPr="00930655">
        <w:rPr>
          <w:spacing w:val="14"/>
        </w:rPr>
        <w:t xml:space="preserve"> </w:t>
      </w:r>
      <w:r w:rsidRPr="00930655">
        <w:t>the</w:t>
      </w:r>
      <w:r w:rsidRPr="00930655">
        <w:rPr>
          <w:spacing w:val="15"/>
        </w:rPr>
        <w:t xml:space="preserve"> </w:t>
      </w:r>
      <w:r w:rsidRPr="00930655">
        <w:t>use</w:t>
      </w:r>
      <w:r w:rsidRPr="00930655">
        <w:rPr>
          <w:spacing w:val="15"/>
        </w:rPr>
        <w:t xml:space="preserve"> </w:t>
      </w:r>
      <w:r w:rsidRPr="00930655">
        <w:t>of</w:t>
      </w:r>
      <w:r w:rsidRPr="00930655">
        <w:rPr>
          <w:spacing w:val="15"/>
        </w:rPr>
        <w:t xml:space="preserve"> </w:t>
      </w:r>
      <w:r w:rsidRPr="00930655">
        <w:t>appropriate</w:t>
      </w:r>
      <w:r w:rsidRPr="00930655">
        <w:rPr>
          <w:spacing w:val="13"/>
        </w:rPr>
        <w:t xml:space="preserve"> </w:t>
      </w:r>
      <w:r w:rsidRPr="00930655">
        <w:t>interviewing</w:t>
      </w:r>
      <w:r w:rsidRPr="00930655">
        <w:rPr>
          <w:spacing w:val="15"/>
        </w:rPr>
        <w:t xml:space="preserve"> </w:t>
      </w:r>
      <w:r w:rsidRPr="00930655">
        <w:t>practice</w:t>
      </w:r>
      <w:r w:rsidRPr="00930655">
        <w:rPr>
          <w:spacing w:val="15"/>
        </w:rPr>
        <w:t xml:space="preserve"> </w:t>
      </w:r>
      <w:r w:rsidRPr="00930655">
        <w:t>with</w:t>
      </w:r>
      <w:r w:rsidRPr="00930655">
        <w:rPr>
          <w:spacing w:val="71"/>
          <w:w w:val="102"/>
        </w:rPr>
        <w:t xml:space="preserve"> </w:t>
      </w:r>
      <w:r w:rsidRPr="00930655">
        <w:t>complainants</w:t>
      </w:r>
      <w:r w:rsidRPr="00930655">
        <w:rPr>
          <w:spacing w:val="19"/>
        </w:rPr>
        <w:t xml:space="preserve"> </w:t>
      </w:r>
      <w:r w:rsidRPr="00930655">
        <w:t>and</w:t>
      </w:r>
      <w:r w:rsidRPr="00930655">
        <w:rPr>
          <w:spacing w:val="19"/>
        </w:rPr>
        <w:t xml:space="preserve"> </w:t>
      </w:r>
      <w:r w:rsidRPr="00930655">
        <w:t>witnesses,</w:t>
      </w:r>
      <w:r w:rsidRPr="00930655">
        <w:rPr>
          <w:spacing w:val="19"/>
        </w:rPr>
        <w:t xml:space="preserve"> </w:t>
      </w:r>
      <w:r w:rsidRPr="00930655">
        <w:t>particularly</w:t>
      </w:r>
      <w:r w:rsidRPr="00930655">
        <w:rPr>
          <w:spacing w:val="20"/>
        </w:rPr>
        <w:t xml:space="preserve"> </w:t>
      </w:r>
      <w:r w:rsidRPr="00930655">
        <w:t>with</w:t>
      </w:r>
      <w:r w:rsidRPr="00930655">
        <w:rPr>
          <w:spacing w:val="19"/>
        </w:rPr>
        <w:t xml:space="preserve"> </w:t>
      </w:r>
      <w:r w:rsidRPr="00930655">
        <w:t>children.</w:t>
      </w:r>
    </w:p>
    <w:p w14:paraId="63F4E8B4" w14:textId="77777777" w:rsidR="007F309E" w:rsidRPr="00930655" w:rsidRDefault="007F309E" w:rsidP="00930655">
      <w:pPr>
        <w:spacing w:line="240" w:lineRule="auto"/>
        <w:jc w:val="both"/>
        <w:rPr>
          <w:rFonts w:eastAsia="Times New Roman" w:cs="Times New Roman"/>
        </w:rPr>
      </w:pPr>
      <w:r w:rsidRPr="00930655">
        <w:t>Take</w:t>
      </w:r>
      <w:r w:rsidRPr="00930655">
        <w:rPr>
          <w:spacing w:val="14"/>
        </w:rPr>
        <w:t xml:space="preserve"> </w:t>
      </w:r>
      <w:r w:rsidRPr="00930655">
        <w:t>swift</w:t>
      </w:r>
      <w:r w:rsidRPr="00930655">
        <w:rPr>
          <w:spacing w:val="16"/>
        </w:rPr>
        <w:t xml:space="preserve"> </w:t>
      </w:r>
      <w:r w:rsidRPr="00930655">
        <w:t>and</w:t>
      </w:r>
      <w:r w:rsidRPr="00930655">
        <w:rPr>
          <w:spacing w:val="15"/>
        </w:rPr>
        <w:t xml:space="preserve"> </w:t>
      </w:r>
      <w:r w:rsidRPr="00930655">
        <w:t>appropriate</w:t>
      </w:r>
      <w:r w:rsidRPr="00930655">
        <w:rPr>
          <w:spacing w:val="15"/>
        </w:rPr>
        <w:t xml:space="preserve"> </w:t>
      </w:r>
      <w:r w:rsidRPr="00930655">
        <w:t>action</w:t>
      </w:r>
      <w:r w:rsidRPr="00930655">
        <w:rPr>
          <w:spacing w:val="14"/>
        </w:rPr>
        <w:t xml:space="preserve"> </w:t>
      </w:r>
      <w:r w:rsidRPr="00930655">
        <w:t>against</w:t>
      </w:r>
      <w:r w:rsidRPr="00930655">
        <w:rPr>
          <w:spacing w:val="14"/>
        </w:rPr>
        <w:t xml:space="preserve"> </w:t>
      </w:r>
      <w:r w:rsidRPr="00930655">
        <w:t>our</w:t>
      </w:r>
      <w:r w:rsidRPr="00930655">
        <w:rPr>
          <w:spacing w:val="14"/>
        </w:rPr>
        <w:t xml:space="preserve"> </w:t>
      </w:r>
      <w:r w:rsidRPr="00930655">
        <w:t>personnel</w:t>
      </w:r>
      <w:r w:rsidRPr="00930655">
        <w:rPr>
          <w:spacing w:val="15"/>
        </w:rPr>
        <w:t xml:space="preserve"> </w:t>
      </w:r>
      <w:r w:rsidRPr="00930655">
        <w:t>who</w:t>
      </w:r>
      <w:r w:rsidRPr="00930655">
        <w:rPr>
          <w:spacing w:val="14"/>
        </w:rPr>
        <w:t xml:space="preserve"> </w:t>
      </w:r>
      <w:r w:rsidRPr="00930655">
        <w:t>commit</w:t>
      </w:r>
      <w:r w:rsidRPr="00930655">
        <w:rPr>
          <w:spacing w:val="14"/>
        </w:rPr>
        <w:t xml:space="preserve"> </w:t>
      </w:r>
      <w:r w:rsidRPr="00930655">
        <w:t>sexual</w:t>
      </w:r>
      <w:r w:rsidRPr="00930655">
        <w:rPr>
          <w:spacing w:val="27"/>
          <w:w w:val="102"/>
        </w:rPr>
        <w:t xml:space="preserve"> </w:t>
      </w:r>
      <w:r w:rsidRPr="00930655">
        <w:t>exploitation</w:t>
      </w:r>
      <w:r w:rsidRPr="00930655">
        <w:rPr>
          <w:spacing w:val="12"/>
        </w:rPr>
        <w:t xml:space="preserve"> </w:t>
      </w:r>
      <w:r w:rsidRPr="00930655">
        <w:t>and</w:t>
      </w:r>
      <w:r w:rsidRPr="00930655">
        <w:rPr>
          <w:spacing w:val="13"/>
        </w:rPr>
        <w:t xml:space="preserve"> </w:t>
      </w:r>
      <w:r w:rsidRPr="00930655">
        <w:t xml:space="preserve">abuse. </w:t>
      </w:r>
      <w:r w:rsidRPr="00930655">
        <w:rPr>
          <w:spacing w:val="29"/>
        </w:rPr>
        <w:t xml:space="preserve"> </w:t>
      </w:r>
      <w:r w:rsidRPr="00930655">
        <w:t>This</w:t>
      </w:r>
      <w:r w:rsidRPr="00930655">
        <w:rPr>
          <w:spacing w:val="14"/>
        </w:rPr>
        <w:t xml:space="preserve"> </w:t>
      </w:r>
      <w:r w:rsidRPr="00930655">
        <w:t>may</w:t>
      </w:r>
      <w:r w:rsidRPr="00930655">
        <w:rPr>
          <w:spacing w:val="14"/>
        </w:rPr>
        <w:t xml:space="preserve"> </w:t>
      </w:r>
      <w:r w:rsidRPr="00930655">
        <w:t>include</w:t>
      </w:r>
      <w:r w:rsidRPr="00930655">
        <w:rPr>
          <w:spacing w:val="14"/>
        </w:rPr>
        <w:t xml:space="preserve"> </w:t>
      </w:r>
      <w:r w:rsidRPr="00930655">
        <w:t>administrative</w:t>
      </w:r>
      <w:r w:rsidRPr="00930655">
        <w:rPr>
          <w:spacing w:val="14"/>
        </w:rPr>
        <w:t xml:space="preserve"> </w:t>
      </w:r>
      <w:r w:rsidRPr="00930655">
        <w:t>or</w:t>
      </w:r>
      <w:r w:rsidRPr="00930655">
        <w:rPr>
          <w:spacing w:val="14"/>
        </w:rPr>
        <w:t xml:space="preserve"> </w:t>
      </w:r>
      <w:r w:rsidRPr="00930655">
        <w:t>disciplinary</w:t>
      </w:r>
      <w:r w:rsidRPr="00930655">
        <w:rPr>
          <w:spacing w:val="15"/>
        </w:rPr>
        <w:t xml:space="preserve"> </w:t>
      </w:r>
      <w:r w:rsidRPr="00930655">
        <w:t>action,</w:t>
      </w:r>
      <w:r w:rsidRPr="00930655">
        <w:rPr>
          <w:spacing w:val="63"/>
          <w:w w:val="102"/>
        </w:rPr>
        <w:t xml:space="preserve"> </w:t>
      </w:r>
      <w:r w:rsidRPr="00930655">
        <w:t>and/or</w:t>
      </w:r>
      <w:r w:rsidRPr="00930655">
        <w:rPr>
          <w:spacing w:val="14"/>
        </w:rPr>
        <w:t xml:space="preserve"> </w:t>
      </w:r>
      <w:r w:rsidRPr="00930655">
        <w:t>referral</w:t>
      </w:r>
      <w:r w:rsidRPr="00930655">
        <w:rPr>
          <w:spacing w:val="14"/>
        </w:rPr>
        <w:t xml:space="preserve"> </w:t>
      </w:r>
      <w:r w:rsidRPr="00930655">
        <w:t>to</w:t>
      </w:r>
      <w:r w:rsidRPr="00930655">
        <w:rPr>
          <w:spacing w:val="13"/>
        </w:rPr>
        <w:t xml:space="preserve"> </w:t>
      </w:r>
      <w:r w:rsidRPr="00930655">
        <w:t>the</w:t>
      </w:r>
      <w:r w:rsidRPr="00930655">
        <w:rPr>
          <w:spacing w:val="15"/>
        </w:rPr>
        <w:t xml:space="preserve"> </w:t>
      </w:r>
      <w:r w:rsidRPr="00930655">
        <w:t>relevant</w:t>
      </w:r>
      <w:r w:rsidRPr="00930655">
        <w:rPr>
          <w:spacing w:val="15"/>
        </w:rPr>
        <w:t xml:space="preserve"> </w:t>
      </w:r>
      <w:r w:rsidRPr="00930655">
        <w:t>authorities</w:t>
      </w:r>
      <w:r w:rsidRPr="00930655">
        <w:rPr>
          <w:spacing w:val="16"/>
        </w:rPr>
        <w:t xml:space="preserve"> </w:t>
      </w:r>
      <w:r w:rsidRPr="00930655">
        <w:t>for</w:t>
      </w:r>
      <w:r w:rsidRPr="00930655">
        <w:rPr>
          <w:spacing w:val="14"/>
        </w:rPr>
        <w:t xml:space="preserve"> </w:t>
      </w:r>
      <w:r w:rsidRPr="00930655">
        <w:t>appropriate</w:t>
      </w:r>
      <w:r w:rsidRPr="00930655">
        <w:rPr>
          <w:spacing w:val="15"/>
        </w:rPr>
        <w:t xml:space="preserve"> </w:t>
      </w:r>
      <w:r w:rsidRPr="00930655">
        <w:t>action,</w:t>
      </w:r>
      <w:r w:rsidRPr="00930655">
        <w:rPr>
          <w:spacing w:val="14"/>
        </w:rPr>
        <w:t xml:space="preserve"> </w:t>
      </w:r>
      <w:r w:rsidRPr="00930655">
        <w:t>including</w:t>
      </w:r>
      <w:r w:rsidRPr="00930655">
        <w:rPr>
          <w:spacing w:val="15"/>
        </w:rPr>
        <w:t xml:space="preserve"> </w:t>
      </w:r>
      <w:r w:rsidRPr="00930655">
        <w:t>criminal</w:t>
      </w:r>
      <w:r w:rsidRPr="00930655">
        <w:rPr>
          <w:spacing w:val="55"/>
          <w:w w:val="102"/>
        </w:rPr>
        <w:t xml:space="preserve"> </w:t>
      </w:r>
      <w:r w:rsidRPr="00930655">
        <w:t>prosecution.</w:t>
      </w:r>
    </w:p>
    <w:p w14:paraId="4590377A" w14:textId="77777777" w:rsidR="007F309E" w:rsidRPr="00930655" w:rsidRDefault="007F309E" w:rsidP="00930655">
      <w:pPr>
        <w:spacing w:line="240" w:lineRule="auto"/>
        <w:jc w:val="both"/>
        <w:rPr>
          <w:bCs/>
        </w:rPr>
      </w:pPr>
      <w:r w:rsidRPr="00930655">
        <w:t>Provide</w:t>
      </w:r>
      <w:r w:rsidRPr="00930655">
        <w:rPr>
          <w:spacing w:val="14"/>
        </w:rPr>
        <w:t xml:space="preserve"> </w:t>
      </w:r>
      <w:r w:rsidRPr="00930655">
        <w:t>basic</w:t>
      </w:r>
      <w:r w:rsidRPr="00930655">
        <w:rPr>
          <w:spacing w:val="17"/>
        </w:rPr>
        <w:t xml:space="preserve"> </w:t>
      </w:r>
      <w:r w:rsidRPr="00930655">
        <w:t>emergency</w:t>
      </w:r>
      <w:r w:rsidRPr="00930655">
        <w:rPr>
          <w:spacing w:val="16"/>
        </w:rPr>
        <w:t xml:space="preserve"> </w:t>
      </w:r>
      <w:r w:rsidRPr="00930655">
        <w:t>assistance</w:t>
      </w:r>
      <w:r w:rsidRPr="00930655">
        <w:rPr>
          <w:spacing w:val="16"/>
        </w:rPr>
        <w:t xml:space="preserve"> </w:t>
      </w:r>
      <w:r w:rsidRPr="00930655">
        <w:t>to</w:t>
      </w:r>
      <w:r w:rsidRPr="00930655">
        <w:rPr>
          <w:spacing w:val="16"/>
        </w:rPr>
        <w:t xml:space="preserve"> </w:t>
      </w:r>
      <w:r w:rsidRPr="00930655">
        <w:t>complainants</w:t>
      </w:r>
      <w:r w:rsidRPr="00930655">
        <w:rPr>
          <w:spacing w:val="17"/>
        </w:rPr>
        <w:t xml:space="preserve"> </w:t>
      </w:r>
      <w:r w:rsidRPr="00930655">
        <w:t>of</w:t>
      </w:r>
      <w:r w:rsidRPr="00930655">
        <w:rPr>
          <w:spacing w:val="16"/>
        </w:rPr>
        <w:t xml:space="preserve"> </w:t>
      </w:r>
      <w:r w:rsidRPr="00930655">
        <w:t>sexual</w:t>
      </w:r>
      <w:r w:rsidRPr="00930655">
        <w:rPr>
          <w:spacing w:val="16"/>
        </w:rPr>
        <w:t xml:space="preserve"> </w:t>
      </w:r>
      <w:r w:rsidRPr="00930655">
        <w:t>exploitation</w:t>
      </w:r>
      <w:r w:rsidRPr="00930655">
        <w:rPr>
          <w:spacing w:val="15"/>
        </w:rPr>
        <w:t xml:space="preserve"> </w:t>
      </w:r>
      <w:r w:rsidRPr="00930655">
        <w:t>and</w:t>
      </w:r>
      <w:r w:rsidRPr="00930655">
        <w:rPr>
          <w:spacing w:val="36"/>
          <w:w w:val="102"/>
        </w:rPr>
        <w:t xml:space="preserve"> </w:t>
      </w:r>
      <w:r w:rsidRPr="00930655">
        <w:t>abuse.</w:t>
      </w:r>
    </w:p>
    <w:p w14:paraId="48AD2759" w14:textId="77777777" w:rsidR="007F309E" w:rsidRPr="00930655" w:rsidRDefault="007F309E" w:rsidP="00930655">
      <w:pPr>
        <w:spacing w:line="240" w:lineRule="auto"/>
        <w:jc w:val="both"/>
        <w:rPr>
          <w:rFonts w:eastAsia="Times New Roman" w:cs="Times New Roman"/>
        </w:rPr>
      </w:pPr>
      <w:r w:rsidRPr="00930655">
        <w:t>Regularly</w:t>
      </w:r>
      <w:r w:rsidRPr="00930655">
        <w:rPr>
          <w:spacing w:val="16"/>
        </w:rPr>
        <w:t xml:space="preserve"> </w:t>
      </w:r>
      <w:r w:rsidRPr="00930655">
        <w:t>inform</w:t>
      </w:r>
      <w:r w:rsidRPr="00930655">
        <w:rPr>
          <w:spacing w:val="14"/>
        </w:rPr>
        <w:t xml:space="preserve"> </w:t>
      </w:r>
      <w:r w:rsidRPr="00930655">
        <w:t>our</w:t>
      </w:r>
      <w:r w:rsidRPr="00930655">
        <w:rPr>
          <w:spacing w:val="15"/>
        </w:rPr>
        <w:t xml:space="preserve"> </w:t>
      </w:r>
      <w:r w:rsidRPr="00930655">
        <w:t>personnel</w:t>
      </w:r>
      <w:r w:rsidRPr="00930655">
        <w:rPr>
          <w:spacing w:val="14"/>
        </w:rPr>
        <w:t xml:space="preserve"> </w:t>
      </w:r>
      <w:r w:rsidRPr="00930655">
        <w:t>and</w:t>
      </w:r>
      <w:r w:rsidRPr="00930655">
        <w:rPr>
          <w:spacing w:val="15"/>
        </w:rPr>
        <w:t xml:space="preserve"> </w:t>
      </w:r>
      <w:r w:rsidRPr="00930655">
        <w:t>communities</w:t>
      </w:r>
      <w:r w:rsidRPr="00930655">
        <w:rPr>
          <w:spacing w:val="16"/>
        </w:rPr>
        <w:t xml:space="preserve"> </w:t>
      </w:r>
      <w:r w:rsidRPr="00930655">
        <w:t>on</w:t>
      </w:r>
      <w:r w:rsidRPr="00930655">
        <w:rPr>
          <w:spacing w:val="13"/>
        </w:rPr>
        <w:t xml:space="preserve"> </w:t>
      </w:r>
      <w:r w:rsidRPr="00930655">
        <w:t>measures</w:t>
      </w:r>
      <w:r w:rsidRPr="00930655">
        <w:rPr>
          <w:spacing w:val="15"/>
        </w:rPr>
        <w:t xml:space="preserve"> </w:t>
      </w:r>
      <w:r w:rsidRPr="00930655">
        <w:t>taken</w:t>
      </w:r>
      <w:r w:rsidRPr="00930655">
        <w:rPr>
          <w:spacing w:val="13"/>
        </w:rPr>
        <w:t xml:space="preserve"> </w:t>
      </w:r>
      <w:r w:rsidRPr="00930655">
        <w:t>to</w:t>
      </w:r>
      <w:r w:rsidRPr="00930655">
        <w:rPr>
          <w:spacing w:val="43"/>
          <w:w w:val="102"/>
        </w:rPr>
        <w:t xml:space="preserve"> </w:t>
      </w:r>
      <w:r w:rsidRPr="00930655">
        <w:t>prevent</w:t>
      </w:r>
      <w:r w:rsidRPr="00930655">
        <w:rPr>
          <w:spacing w:val="13"/>
        </w:rPr>
        <w:t xml:space="preserve"> </w:t>
      </w:r>
      <w:r w:rsidRPr="00930655">
        <w:t>and</w:t>
      </w:r>
      <w:r w:rsidRPr="00930655">
        <w:rPr>
          <w:spacing w:val="12"/>
        </w:rPr>
        <w:t xml:space="preserve"> </w:t>
      </w:r>
      <w:r w:rsidRPr="00930655">
        <w:t>respond</w:t>
      </w:r>
      <w:r w:rsidRPr="00930655">
        <w:rPr>
          <w:spacing w:val="12"/>
        </w:rPr>
        <w:t xml:space="preserve"> </w:t>
      </w:r>
      <w:r w:rsidRPr="00930655">
        <w:t>to</w:t>
      </w:r>
      <w:r w:rsidRPr="00930655">
        <w:rPr>
          <w:spacing w:val="13"/>
        </w:rPr>
        <w:t xml:space="preserve"> </w:t>
      </w:r>
      <w:r w:rsidRPr="00930655">
        <w:t>sexual</w:t>
      </w:r>
      <w:r w:rsidRPr="00930655">
        <w:rPr>
          <w:spacing w:val="12"/>
        </w:rPr>
        <w:t xml:space="preserve"> </w:t>
      </w:r>
      <w:r w:rsidRPr="00930655">
        <w:t>exploitation</w:t>
      </w:r>
      <w:r w:rsidRPr="00930655">
        <w:rPr>
          <w:spacing w:val="14"/>
        </w:rPr>
        <w:t xml:space="preserve"> </w:t>
      </w:r>
      <w:r w:rsidRPr="00930655">
        <w:t>and</w:t>
      </w:r>
      <w:r w:rsidRPr="00930655">
        <w:rPr>
          <w:spacing w:val="13"/>
        </w:rPr>
        <w:t xml:space="preserve"> </w:t>
      </w:r>
      <w:r w:rsidRPr="00930655">
        <w:t xml:space="preserve">abuse. </w:t>
      </w:r>
      <w:r w:rsidRPr="00930655">
        <w:rPr>
          <w:spacing w:val="25"/>
        </w:rPr>
        <w:t xml:space="preserve"> </w:t>
      </w:r>
      <w:r w:rsidRPr="00930655">
        <w:t>Such</w:t>
      </w:r>
      <w:r w:rsidRPr="00930655">
        <w:rPr>
          <w:spacing w:val="12"/>
        </w:rPr>
        <w:t xml:space="preserve"> </w:t>
      </w:r>
      <w:r w:rsidRPr="00930655">
        <w:t>information</w:t>
      </w:r>
      <w:r w:rsidRPr="00930655">
        <w:rPr>
          <w:spacing w:val="13"/>
        </w:rPr>
        <w:t xml:space="preserve"> </w:t>
      </w:r>
      <w:r w:rsidRPr="00930655">
        <w:t>should</w:t>
      </w:r>
      <w:r w:rsidRPr="00930655">
        <w:rPr>
          <w:spacing w:val="11"/>
        </w:rPr>
        <w:t xml:space="preserve"> </w:t>
      </w:r>
      <w:r w:rsidRPr="00930655">
        <w:t>be</w:t>
      </w:r>
      <w:r w:rsidRPr="00930655">
        <w:rPr>
          <w:spacing w:val="65"/>
          <w:w w:val="102"/>
        </w:rPr>
        <w:t xml:space="preserve"> </w:t>
      </w:r>
      <w:r w:rsidRPr="00930655">
        <w:t>developed</w:t>
      </w:r>
      <w:r w:rsidRPr="00930655">
        <w:rPr>
          <w:spacing w:val="16"/>
        </w:rPr>
        <w:t xml:space="preserve"> </w:t>
      </w:r>
      <w:r w:rsidRPr="00930655">
        <w:t>and</w:t>
      </w:r>
      <w:r w:rsidRPr="00930655">
        <w:rPr>
          <w:spacing w:val="16"/>
        </w:rPr>
        <w:t xml:space="preserve"> </w:t>
      </w:r>
      <w:r w:rsidRPr="00930655">
        <w:t>disseminated</w:t>
      </w:r>
      <w:r w:rsidRPr="00930655">
        <w:rPr>
          <w:spacing w:val="16"/>
        </w:rPr>
        <w:t xml:space="preserve"> </w:t>
      </w:r>
      <w:r w:rsidRPr="00930655">
        <w:t>in-country</w:t>
      </w:r>
      <w:r w:rsidRPr="00930655">
        <w:rPr>
          <w:spacing w:val="17"/>
        </w:rPr>
        <w:t xml:space="preserve"> </w:t>
      </w:r>
      <w:r w:rsidRPr="00930655">
        <w:t>in</w:t>
      </w:r>
      <w:r w:rsidRPr="00930655">
        <w:rPr>
          <w:spacing w:val="14"/>
        </w:rPr>
        <w:t xml:space="preserve"> </w:t>
      </w:r>
      <w:r w:rsidRPr="00930655">
        <w:t>cooperation</w:t>
      </w:r>
      <w:r w:rsidRPr="00930655">
        <w:rPr>
          <w:spacing w:val="17"/>
        </w:rPr>
        <w:t xml:space="preserve"> </w:t>
      </w:r>
      <w:r w:rsidRPr="00930655">
        <w:t>with</w:t>
      </w:r>
      <w:r w:rsidRPr="00930655">
        <w:rPr>
          <w:spacing w:val="18"/>
        </w:rPr>
        <w:t xml:space="preserve"> </w:t>
      </w:r>
      <w:r w:rsidRPr="00930655">
        <w:t>other</w:t>
      </w:r>
      <w:r w:rsidRPr="00930655">
        <w:rPr>
          <w:spacing w:val="16"/>
        </w:rPr>
        <w:t xml:space="preserve"> </w:t>
      </w:r>
      <w:r w:rsidRPr="00930655">
        <w:t>relevant</w:t>
      </w:r>
      <w:r w:rsidRPr="00930655">
        <w:rPr>
          <w:spacing w:val="15"/>
        </w:rPr>
        <w:t xml:space="preserve"> </w:t>
      </w:r>
      <w:r w:rsidRPr="00930655">
        <w:t>agencies</w:t>
      </w:r>
      <w:r w:rsidRPr="00930655">
        <w:rPr>
          <w:spacing w:val="43"/>
          <w:w w:val="102"/>
        </w:rPr>
        <w:t xml:space="preserve"> </w:t>
      </w:r>
      <w:r w:rsidRPr="00930655">
        <w:t>and</w:t>
      </w:r>
      <w:r w:rsidRPr="00930655">
        <w:rPr>
          <w:spacing w:val="12"/>
        </w:rPr>
        <w:t xml:space="preserve"> </w:t>
      </w:r>
      <w:r w:rsidRPr="00930655">
        <w:t>should</w:t>
      </w:r>
      <w:r w:rsidRPr="00930655">
        <w:rPr>
          <w:spacing w:val="13"/>
        </w:rPr>
        <w:t xml:space="preserve"> </w:t>
      </w:r>
      <w:r w:rsidRPr="00930655">
        <w:t>include</w:t>
      </w:r>
      <w:r w:rsidRPr="00930655">
        <w:rPr>
          <w:spacing w:val="13"/>
        </w:rPr>
        <w:t xml:space="preserve"> </w:t>
      </w:r>
      <w:r w:rsidRPr="00930655">
        <w:t>details</w:t>
      </w:r>
      <w:r w:rsidRPr="00930655">
        <w:rPr>
          <w:spacing w:val="13"/>
        </w:rPr>
        <w:t xml:space="preserve"> </w:t>
      </w:r>
      <w:r w:rsidRPr="00930655">
        <w:t>on</w:t>
      </w:r>
      <w:r w:rsidRPr="00930655">
        <w:rPr>
          <w:spacing w:val="12"/>
        </w:rPr>
        <w:t xml:space="preserve"> </w:t>
      </w:r>
      <w:r w:rsidRPr="00930655">
        <w:t>complaints</w:t>
      </w:r>
      <w:r w:rsidRPr="00930655">
        <w:rPr>
          <w:spacing w:val="13"/>
        </w:rPr>
        <w:t xml:space="preserve"> </w:t>
      </w:r>
      <w:r w:rsidRPr="00930655">
        <w:t>mechanisms,</w:t>
      </w:r>
      <w:r w:rsidRPr="00930655">
        <w:rPr>
          <w:spacing w:val="13"/>
        </w:rPr>
        <w:t xml:space="preserve"> </w:t>
      </w:r>
      <w:r w:rsidRPr="00930655">
        <w:t>the</w:t>
      </w:r>
      <w:r w:rsidRPr="00930655">
        <w:rPr>
          <w:spacing w:val="13"/>
        </w:rPr>
        <w:t xml:space="preserve"> </w:t>
      </w:r>
      <w:r w:rsidRPr="00930655">
        <w:t>status</w:t>
      </w:r>
      <w:r w:rsidRPr="00930655">
        <w:rPr>
          <w:spacing w:val="12"/>
        </w:rPr>
        <w:t xml:space="preserve"> </w:t>
      </w:r>
      <w:r w:rsidRPr="00930655">
        <w:t>and</w:t>
      </w:r>
      <w:r w:rsidRPr="00930655">
        <w:rPr>
          <w:spacing w:val="14"/>
        </w:rPr>
        <w:t xml:space="preserve"> </w:t>
      </w:r>
      <w:r w:rsidRPr="00930655">
        <w:t>outcome</w:t>
      </w:r>
      <w:r w:rsidRPr="00930655">
        <w:rPr>
          <w:spacing w:val="14"/>
        </w:rPr>
        <w:t xml:space="preserve"> </w:t>
      </w:r>
      <w:r w:rsidRPr="00930655">
        <w:t>of</w:t>
      </w:r>
      <w:r w:rsidRPr="00930655">
        <w:rPr>
          <w:spacing w:val="41"/>
          <w:w w:val="102"/>
        </w:rPr>
        <w:t xml:space="preserve"> </w:t>
      </w:r>
      <w:r w:rsidRPr="00930655">
        <w:t>investigations</w:t>
      </w:r>
      <w:r w:rsidRPr="00930655">
        <w:rPr>
          <w:spacing w:val="14"/>
        </w:rPr>
        <w:t xml:space="preserve"> </w:t>
      </w:r>
      <w:r w:rsidRPr="00930655">
        <w:t>in</w:t>
      </w:r>
      <w:r w:rsidRPr="00930655">
        <w:rPr>
          <w:spacing w:val="14"/>
        </w:rPr>
        <w:t xml:space="preserve"> </w:t>
      </w:r>
      <w:r w:rsidRPr="00930655">
        <w:t>general</w:t>
      </w:r>
      <w:r w:rsidRPr="00930655">
        <w:rPr>
          <w:spacing w:val="15"/>
        </w:rPr>
        <w:t xml:space="preserve"> </w:t>
      </w:r>
      <w:r w:rsidRPr="00930655">
        <w:t>terms,</w:t>
      </w:r>
      <w:r w:rsidRPr="00930655">
        <w:rPr>
          <w:spacing w:val="14"/>
        </w:rPr>
        <w:t xml:space="preserve"> </w:t>
      </w:r>
      <w:r w:rsidRPr="00930655">
        <w:t>feedback</w:t>
      </w:r>
      <w:r w:rsidRPr="00930655">
        <w:rPr>
          <w:spacing w:val="13"/>
        </w:rPr>
        <w:t xml:space="preserve"> </w:t>
      </w:r>
      <w:r w:rsidRPr="00930655">
        <w:t>on</w:t>
      </w:r>
      <w:r w:rsidRPr="00930655">
        <w:rPr>
          <w:spacing w:val="15"/>
        </w:rPr>
        <w:t xml:space="preserve"> </w:t>
      </w:r>
      <w:r w:rsidRPr="00930655">
        <w:t>actions</w:t>
      </w:r>
      <w:r w:rsidRPr="00930655">
        <w:rPr>
          <w:spacing w:val="14"/>
        </w:rPr>
        <w:t xml:space="preserve"> </w:t>
      </w:r>
      <w:r w:rsidRPr="00930655">
        <w:t>taken</w:t>
      </w:r>
      <w:r w:rsidRPr="00930655">
        <w:rPr>
          <w:spacing w:val="15"/>
        </w:rPr>
        <w:t xml:space="preserve"> </w:t>
      </w:r>
      <w:r w:rsidRPr="00930655">
        <w:t>against</w:t>
      </w:r>
      <w:r w:rsidRPr="00930655">
        <w:rPr>
          <w:spacing w:val="14"/>
        </w:rPr>
        <w:t xml:space="preserve"> </w:t>
      </w:r>
      <w:r w:rsidRPr="00930655">
        <w:t>perpetrators</w:t>
      </w:r>
      <w:r w:rsidRPr="00930655">
        <w:rPr>
          <w:spacing w:val="14"/>
        </w:rPr>
        <w:t xml:space="preserve"> </w:t>
      </w:r>
      <w:r w:rsidRPr="00930655">
        <w:t>and</w:t>
      </w:r>
      <w:r w:rsidRPr="00930655">
        <w:rPr>
          <w:spacing w:val="41"/>
          <w:w w:val="102"/>
        </w:rPr>
        <w:t xml:space="preserve"> </w:t>
      </w:r>
      <w:r w:rsidRPr="00930655">
        <w:t>follow-up</w:t>
      </w:r>
      <w:r w:rsidRPr="00930655">
        <w:rPr>
          <w:spacing w:val="13"/>
        </w:rPr>
        <w:t xml:space="preserve"> </w:t>
      </w:r>
      <w:r w:rsidRPr="00930655">
        <w:t>measures</w:t>
      </w:r>
      <w:r w:rsidRPr="00930655">
        <w:rPr>
          <w:spacing w:val="13"/>
        </w:rPr>
        <w:t xml:space="preserve"> </w:t>
      </w:r>
      <w:r w:rsidRPr="00930655">
        <w:t>taken</w:t>
      </w:r>
      <w:r w:rsidRPr="00930655">
        <w:rPr>
          <w:spacing w:val="13"/>
        </w:rPr>
        <w:t xml:space="preserve"> </w:t>
      </w:r>
      <w:r w:rsidRPr="00930655">
        <w:t>as</w:t>
      </w:r>
      <w:r w:rsidRPr="00930655">
        <w:rPr>
          <w:spacing w:val="14"/>
        </w:rPr>
        <w:t xml:space="preserve"> </w:t>
      </w:r>
      <w:r w:rsidRPr="00930655">
        <w:t>well</w:t>
      </w:r>
      <w:r w:rsidRPr="00930655">
        <w:rPr>
          <w:spacing w:val="14"/>
        </w:rPr>
        <w:t xml:space="preserve"> </w:t>
      </w:r>
      <w:r w:rsidRPr="00930655">
        <w:t>as</w:t>
      </w:r>
      <w:r w:rsidRPr="00930655">
        <w:rPr>
          <w:spacing w:val="12"/>
        </w:rPr>
        <w:t xml:space="preserve"> </w:t>
      </w:r>
      <w:r w:rsidRPr="00930655">
        <w:t>assistance</w:t>
      </w:r>
      <w:r w:rsidRPr="00930655">
        <w:rPr>
          <w:spacing w:val="13"/>
        </w:rPr>
        <w:t xml:space="preserve"> </w:t>
      </w:r>
      <w:r w:rsidRPr="00930655">
        <w:t>available</w:t>
      </w:r>
      <w:r w:rsidRPr="00930655">
        <w:rPr>
          <w:spacing w:val="14"/>
        </w:rPr>
        <w:t xml:space="preserve"> </w:t>
      </w:r>
      <w:r w:rsidRPr="00930655">
        <w:t>to</w:t>
      </w:r>
      <w:r w:rsidRPr="00930655">
        <w:rPr>
          <w:spacing w:val="12"/>
        </w:rPr>
        <w:t xml:space="preserve"> </w:t>
      </w:r>
      <w:r w:rsidRPr="00930655">
        <w:t>complainants</w:t>
      </w:r>
      <w:r w:rsidRPr="00930655">
        <w:rPr>
          <w:spacing w:val="14"/>
        </w:rPr>
        <w:t xml:space="preserve"> </w:t>
      </w:r>
      <w:r w:rsidRPr="00930655">
        <w:t>and</w:t>
      </w:r>
      <w:r w:rsidRPr="00930655">
        <w:rPr>
          <w:spacing w:val="13"/>
        </w:rPr>
        <w:t xml:space="preserve"> </w:t>
      </w:r>
      <w:r w:rsidRPr="00930655">
        <w:t>victims.</w:t>
      </w:r>
    </w:p>
    <w:p w14:paraId="35CB6DFB" w14:textId="77777777" w:rsidR="007F309E" w:rsidRPr="00930655" w:rsidRDefault="007F309E" w:rsidP="00930655">
      <w:pPr>
        <w:spacing w:line="240" w:lineRule="auto"/>
        <w:jc w:val="both"/>
        <w:rPr>
          <w:bCs/>
        </w:rPr>
      </w:pPr>
      <w:r w:rsidRPr="00930655">
        <w:t>Engage</w:t>
      </w:r>
      <w:r w:rsidRPr="00930655">
        <w:rPr>
          <w:spacing w:val="14"/>
        </w:rPr>
        <w:t xml:space="preserve"> </w:t>
      </w:r>
      <w:r w:rsidRPr="00930655">
        <w:t>the</w:t>
      </w:r>
      <w:r w:rsidRPr="00930655">
        <w:rPr>
          <w:spacing w:val="14"/>
        </w:rPr>
        <w:t xml:space="preserve"> </w:t>
      </w:r>
      <w:r w:rsidRPr="00930655">
        <w:t>support</w:t>
      </w:r>
      <w:r w:rsidRPr="00930655">
        <w:rPr>
          <w:spacing w:val="15"/>
        </w:rPr>
        <w:t xml:space="preserve"> </w:t>
      </w:r>
      <w:r w:rsidRPr="00930655">
        <w:t>of</w:t>
      </w:r>
      <w:r w:rsidRPr="00930655">
        <w:rPr>
          <w:spacing w:val="14"/>
        </w:rPr>
        <w:t xml:space="preserve"> </w:t>
      </w:r>
      <w:r w:rsidRPr="00930655">
        <w:t>communities</w:t>
      </w:r>
      <w:r w:rsidRPr="00930655">
        <w:rPr>
          <w:spacing w:val="16"/>
        </w:rPr>
        <w:t xml:space="preserve"> </w:t>
      </w:r>
      <w:r w:rsidRPr="00930655">
        <w:t>and</w:t>
      </w:r>
      <w:r w:rsidRPr="00930655">
        <w:rPr>
          <w:spacing w:val="14"/>
        </w:rPr>
        <w:t xml:space="preserve"> </w:t>
      </w:r>
      <w:r w:rsidRPr="00930655">
        <w:t>governments</w:t>
      </w:r>
      <w:r w:rsidRPr="00930655">
        <w:rPr>
          <w:spacing w:val="13"/>
        </w:rPr>
        <w:t xml:space="preserve"> </w:t>
      </w:r>
      <w:r w:rsidRPr="00930655">
        <w:t>to</w:t>
      </w:r>
      <w:r w:rsidRPr="00930655">
        <w:rPr>
          <w:spacing w:val="14"/>
        </w:rPr>
        <w:t xml:space="preserve"> </w:t>
      </w:r>
      <w:r w:rsidRPr="00930655">
        <w:t>prevent</w:t>
      </w:r>
      <w:r w:rsidRPr="00930655">
        <w:rPr>
          <w:spacing w:val="15"/>
        </w:rPr>
        <w:t xml:space="preserve"> </w:t>
      </w:r>
      <w:r w:rsidRPr="00930655">
        <w:t>and</w:t>
      </w:r>
      <w:r w:rsidRPr="00930655">
        <w:rPr>
          <w:spacing w:val="14"/>
        </w:rPr>
        <w:t xml:space="preserve"> </w:t>
      </w:r>
      <w:r w:rsidRPr="00930655">
        <w:t>respond</w:t>
      </w:r>
      <w:r w:rsidRPr="00930655">
        <w:rPr>
          <w:spacing w:val="21"/>
          <w:w w:val="102"/>
        </w:rPr>
        <w:t xml:space="preserve"> </w:t>
      </w:r>
      <w:r w:rsidRPr="00930655">
        <w:t>to</w:t>
      </w:r>
      <w:r w:rsidRPr="00930655">
        <w:rPr>
          <w:spacing w:val="13"/>
        </w:rPr>
        <w:t xml:space="preserve"> </w:t>
      </w:r>
      <w:r w:rsidRPr="00930655">
        <w:t>sexual</w:t>
      </w:r>
      <w:r w:rsidRPr="00930655">
        <w:rPr>
          <w:spacing w:val="13"/>
        </w:rPr>
        <w:t xml:space="preserve"> </w:t>
      </w:r>
      <w:r w:rsidRPr="00930655">
        <w:t>exploitation</w:t>
      </w:r>
      <w:r w:rsidRPr="00930655">
        <w:rPr>
          <w:spacing w:val="14"/>
        </w:rPr>
        <w:t xml:space="preserve"> </w:t>
      </w:r>
      <w:r w:rsidRPr="00930655">
        <w:t>and</w:t>
      </w:r>
      <w:r w:rsidRPr="00930655">
        <w:rPr>
          <w:spacing w:val="14"/>
        </w:rPr>
        <w:t xml:space="preserve"> </w:t>
      </w:r>
      <w:r w:rsidRPr="00930655">
        <w:t>abuse</w:t>
      </w:r>
      <w:r w:rsidRPr="00930655">
        <w:rPr>
          <w:spacing w:val="13"/>
        </w:rPr>
        <w:t xml:space="preserve"> </w:t>
      </w:r>
      <w:r w:rsidRPr="00930655">
        <w:t>by</w:t>
      </w:r>
      <w:r w:rsidRPr="00930655">
        <w:rPr>
          <w:spacing w:val="14"/>
        </w:rPr>
        <w:t xml:space="preserve"> </w:t>
      </w:r>
      <w:r w:rsidRPr="00930655">
        <w:t>our</w:t>
      </w:r>
      <w:r w:rsidRPr="00930655">
        <w:rPr>
          <w:spacing w:val="14"/>
        </w:rPr>
        <w:t xml:space="preserve"> </w:t>
      </w:r>
      <w:r w:rsidRPr="00930655">
        <w:t>personnel.</w:t>
      </w:r>
    </w:p>
    <w:p w14:paraId="5846F832" w14:textId="77777777" w:rsidR="00FD7E68" w:rsidRDefault="00FD7E68">
      <w:pPr>
        <w:rPr>
          <w:b/>
        </w:rPr>
      </w:pPr>
      <w:r>
        <w:rPr>
          <w:b/>
        </w:rPr>
        <w:br w:type="page"/>
      </w:r>
    </w:p>
    <w:p w14:paraId="35AC70FA" w14:textId="77777777" w:rsidR="007F309E" w:rsidRPr="00930655" w:rsidRDefault="007F309E" w:rsidP="00930655">
      <w:pPr>
        <w:spacing w:line="240" w:lineRule="auto"/>
        <w:jc w:val="both"/>
        <w:rPr>
          <w:rFonts w:eastAsia="Times New Roman" w:cs="Times New Roman"/>
          <w:b/>
        </w:rPr>
      </w:pPr>
      <w:r w:rsidRPr="00930655">
        <w:rPr>
          <w:b/>
        </w:rPr>
        <w:lastRenderedPageBreak/>
        <w:t>Appendix</w:t>
      </w:r>
      <w:r w:rsidRPr="00930655">
        <w:rPr>
          <w:b/>
          <w:spacing w:val="14"/>
        </w:rPr>
        <w:t xml:space="preserve"> </w:t>
      </w:r>
      <w:r w:rsidRPr="00930655">
        <w:rPr>
          <w:b/>
        </w:rPr>
        <w:t>1:</w:t>
      </w:r>
      <w:r w:rsidRPr="00930655">
        <w:rPr>
          <w:b/>
          <w:spacing w:val="14"/>
        </w:rPr>
        <w:t xml:space="preserve"> </w:t>
      </w:r>
      <w:r w:rsidRPr="00930655">
        <w:rPr>
          <w:b/>
        </w:rPr>
        <w:t>List</w:t>
      </w:r>
      <w:r w:rsidRPr="00930655">
        <w:rPr>
          <w:b/>
          <w:spacing w:val="15"/>
        </w:rPr>
        <w:t xml:space="preserve"> </w:t>
      </w:r>
      <w:r w:rsidRPr="00930655">
        <w:rPr>
          <w:b/>
        </w:rPr>
        <w:t>of</w:t>
      </w:r>
      <w:r w:rsidRPr="00930655">
        <w:rPr>
          <w:b/>
          <w:spacing w:val="14"/>
        </w:rPr>
        <w:t xml:space="preserve"> </w:t>
      </w:r>
      <w:r w:rsidRPr="00930655">
        <w:rPr>
          <w:b/>
        </w:rPr>
        <w:t>Endorsing</w:t>
      </w:r>
      <w:r w:rsidRPr="00930655">
        <w:rPr>
          <w:b/>
          <w:spacing w:val="15"/>
        </w:rPr>
        <w:t xml:space="preserve"> </w:t>
      </w:r>
      <w:r w:rsidRPr="00930655">
        <w:rPr>
          <w:b/>
        </w:rPr>
        <w:t>Entities</w:t>
      </w:r>
      <w:r w:rsidRPr="00930655">
        <w:rPr>
          <w:b/>
          <w:w w:val="102"/>
        </w:rPr>
        <w:t xml:space="preserve"> </w:t>
      </w:r>
      <w:r w:rsidRPr="00930655">
        <w:rPr>
          <w:b/>
          <w:u w:color="000000"/>
        </w:rPr>
        <w:t>United</w:t>
      </w:r>
      <w:r w:rsidRPr="00930655">
        <w:rPr>
          <w:b/>
          <w:spacing w:val="19"/>
          <w:u w:color="000000"/>
        </w:rPr>
        <w:t xml:space="preserve"> </w:t>
      </w:r>
      <w:r w:rsidRPr="00930655">
        <w:rPr>
          <w:b/>
          <w:u w:color="000000"/>
        </w:rPr>
        <w:t>Nations</w:t>
      </w:r>
      <w:r w:rsidRPr="00930655">
        <w:rPr>
          <w:b/>
          <w:spacing w:val="22"/>
          <w:u w:color="000000"/>
        </w:rPr>
        <w:t xml:space="preserve"> </w:t>
      </w:r>
      <w:r w:rsidRPr="00930655">
        <w:rPr>
          <w:b/>
          <w:u w:color="000000"/>
        </w:rPr>
        <w:t>Entities</w:t>
      </w:r>
    </w:p>
    <w:p w14:paraId="3377065B" w14:textId="77777777" w:rsidR="007F309E" w:rsidRPr="00930655" w:rsidRDefault="007F309E" w:rsidP="00930655">
      <w:pPr>
        <w:spacing w:after="0" w:line="240" w:lineRule="auto"/>
        <w:jc w:val="both"/>
      </w:pPr>
      <w:r w:rsidRPr="00930655">
        <w:t>Department</w:t>
      </w:r>
      <w:r w:rsidRPr="00930655">
        <w:rPr>
          <w:spacing w:val="16"/>
        </w:rPr>
        <w:t xml:space="preserve"> </w:t>
      </w:r>
      <w:r w:rsidRPr="00930655">
        <w:t>for</w:t>
      </w:r>
      <w:r w:rsidRPr="00930655">
        <w:rPr>
          <w:spacing w:val="17"/>
        </w:rPr>
        <w:t xml:space="preserve"> </w:t>
      </w:r>
      <w:r w:rsidRPr="00930655">
        <w:t>Disarmament</w:t>
      </w:r>
      <w:r w:rsidRPr="00930655">
        <w:rPr>
          <w:spacing w:val="17"/>
        </w:rPr>
        <w:t xml:space="preserve"> </w:t>
      </w:r>
      <w:r w:rsidRPr="00930655">
        <w:t>Affairs</w:t>
      </w:r>
      <w:r w:rsidRPr="00930655">
        <w:rPr>
          <w:spacing w:val="15"/>
        </w:rPr>
        <w:t xml:space="preserve"> </w:t>
      </w:r>
      <w:r w:rsidRPr="00930655">
        <w:t>(DDA),</w:t>
      </w:r>
      <w:r w:rsidRPr="00930655">
        <w:rPr>
          <w:spacing w:val="16"/>
        </w:rPr>
        <w:t xml:space="preserve"> </w:t>
      </w:r>
      <w:r w:rsidRPr="00930655">
        <w:t>Mr.</w:t>
      </w:r>
      <w:r w:rsidRPr="00930655">
        <w:rPr>
          <w:spacing w:val="17"/>
        </w:rPr>
        <w:t xml:space="preserve"> </w:t>
      </w:r>
      <w:r w:rsidRPr="00930655">
        <w:t>Nobuaki</w:t>
      </w:r>
      <w:r w:rsidRPr="00930655">
        <w:rPr>
          <w:spacing w:val="20"/>
        </w:rPr>
        <w:t xml:space="preserve"> </w:t>
      </w:r>
      <w:r w:rsidRPr="00930655">
        <w:t>Tanaka,</w:t>
      </w:r>
      <w:r w:rsidRPr="00930655">
        <w:rPr>
          <w:spacing w:val="43"/>
          <w:w w:val="102"/>
        </w:rPr>
        <w:t xml:space="preserve"> </w:t>
      </w:r>
      <w:r w:rsidRPr="00930655">
        <w:t>Under-Secretary-General.</w:t>
      </w:r>
    </w:p>
    <w:p w14:paraId="783B9B3C" w14:textId="77777777" w:rsidR="007F309E" w:rsidRPr="00930655" w:rsidRDefault="007F309E" w:rsidP="00930655">
      <w:pPr>
        <w:spacing w:after="0" w:line="240" w:lineRule="auto"/>
        <w:jc w:val="both"/>
      </w:pPr>
      <w:r w:rsidRPr="00930655">
        <w:t>Department</w:t>
      </w:r>
      <w:r w:rsidRPr="00930655">
        <w:rPr>
          <w:spacing w:val="14"/>
        </w:rPr>
        <w:t xml:space="preserve"> </w:t>
      </w:r>
      <w:r w:rsidRPr="00930655">
        <w:t>of</w:t>
      </w:r>
      <w:r w:rsidRPr="00930655">
        <w:rPr>
          <w:spacing w:val="14"/>
        </w:rPr>
        <w:t xml:space="preserve"> </w:t>
      </w:r>
      <w:r w:rsidRPr="00930655">
        <w:t>Economic</w:t>
      </w:r>
      <w:r w:rsidRPr="00930655">
        <w:rPr>
          <w:spacing w:val="14"/>
        </w:rPr>
        <w:t xml:space="preserve"> </w:t>
      </w:r>
      <w:r w:rsidRPr="00930655">
        <w:t>and</w:t>
      </w:r>
      <w:r w:rsidRPr="00930655">
        <w:rPr>
          <w:spacing w:val="14"/>
        </w:rPr>
        <w:t xml:space="preserve"> </w:t>
      </w:r>
      <w:r w:rsidRPr="00930655">
        <w:t>Social</w:t>
      </w:r>
      <w:r w:rsidRPr="00930655">
        <w:rPr>
          <w:spacing w:val="14"/>
        </w:rPr>
        <w:t xml:space="preserve"> </w:t>
      </w:r>
      <w:r w:rsidRPr="00930655">
        <w:t>Affairs</w:t>
      </w:r>
      <w:r w:rsidRPr="00930655">
        <w:rPr>
          <w:spacing w:val="12"/>
        </w:rPr>
        <w:t xml:space="preserve"> </w:t>
      </w:r>
      <w:r w:rsidRPr="00930655">
        <w:t>(DESA),</w:t>
      </w:r>
      <w:r w:rsidRPr="00930655">
        <w:rPr>
          <w:spacing w:val="13"/>
        </w:rPr>
        <w:t xml:space="preserve"> </w:t>
      </w:r>
      <w:r w:rsidRPr="00930655">
        <w:t>Mr.</w:t>
      </w:r>
      <w:r w:rsidRPr="00930655">
        <w:rPr>
          <w:spacing w:val="13"/>
        </w:rPr>
        <w:t xml:space="preserve"> </w:t>
      </w:r>
      <w:r w:rsidRPr="00930655">
        <w:t>José</w:t>
      </w:r>
      <w:r w:rsidRPr="00930655">
        <w:rPr>
          <w:spacing w:val="13"/>
        </w:rPr>
        <w:t xml:space="preserve"> </w:t>
      </w:r>
      <w:r w:rsidRPr="00930655">
        <w:t>Antonio</w:t>
      </w:r>
      <w:r w:rsidRPr="00930655">
        <w:rPr>
          <w:spacing w:val="61"/>
          <w:w w:val="102"/>
        </w:rPr>
        <w:t xml:space="preserve"> </w:t>
      </w:r>
      <w:r w:rsidRPr="00930655">
        <w:t>Ocampo</w:t>
      </w:r>
      <w:r w:rsidR="0079583B" w:rsidRPr="00930655">
        <w:t xml:space="preserve">, </w:t>
      </w:r>
      <w:r w:rsidR="0079583B" w:rsidRPr="00930655">
        <w:rPr>
          <w:spacing w:val="7"/>
        </w:rPr>
        <w:t>Under</w:t>
      </w:r>
      <w:r w:rsidRPr="00930655">
        <w:t>-Secretary-General.</w:t>
      </w:r>
    </w:p>
    <w:p w14:paraId="21BF4642" w14:textId="77777777" w:rsidR="007F309E" w:rsidRPr="00930655" w:rsidRDefault="007F309E" w:rsidP="00930655">
      <w:pPr>
        <w:spacing w:after="0" w:line="240" w:lineRule="auto"/>
        <w:jc w:val="both"/>
      </w:pPr>
      <w:r w:rsidRPr="00930655">
        <w:t>Department</w:t>
      </w:r>
      <w:r w:rsidRPr="00930655">
        <w:rPr>
          <w:spacing w:val="15"/>
        </w:rPr>
        <w:t xml:space="preserve"> </w:t>
      </w:r>
      <w:r w:rsidRPr="00930655">
        <w:t>of</w:t>
      </w:r>
      <w:r w:rsidRPr="00930655">
        <w:rPr>
          <w:spacing w:val="16"/>
        </w:rPr>
        <w:t xml:space="preserve"> </w:t>
      </w:r>
      <w:r w:rsidRPr="00930655">
        <w:t>Political</w:t>
      </w:r>
      <w:r w:rsidRPr="00930655">
        <w:rPr>
          <w:spacing w:val="15"/>
        </w:rPr>
        <w:t xml:space="preserve"> </w:t>
      </w:r>
      <w:r w:rsidRPr="00930655">
        <w:t>Affairs</w:t>
      </w:r>
      <w:r w:rsidRPr="00930655">
        <w:rPr>
          <w:spacing w:val="17"/>
        </w:rPr>
        <w:t xml:space="preserve"> </w:t>
      </w:r>
      <w:r w:rsidRPr="00930655">
        <w:t>(DPA),</w:t>
      </w:r>
      <w:r w:rsidRPr="00930655">
        <w:rPr>
          <w:spacing w:val="15"/>
        </w:rPr>
        <w:t xml:space="preserve"> </w:t>
      </w:r>
      <w:r w:rsidRPr="00930655">
        <w:t>Mr.</w:t>
      </w:r>
      <w:r w:rsidRPr="00930655">
        <w:rPr>
          <w:spacing w:val="16"/>
        </w:rPr>
        <w:t xml:space="preserve"> </w:t>
      </w:r>
      <w:r w:rsidRPr="00930655">
        <w:t>Ibrahim</w:t>
      </w:r>
      <w:r w:rsidRPr="00930655">
        <w:rPr>
          <w:spacing w:val="15"/>
        </w:rPr>
        <w:t xml:space="preserve"> </w:t>
      </w:r>
      <w:r w:rsidRPr="00930655">
        <w:t>Agboola</w:t>
      </w:r>
      <w:r w:rsidRPr="00930655">
        <w:rPr>
          <w:spacing w:val="16"/>
        </w:rPr>
        <w:t xml:space="preserve"> </w:t>
      </w:r>
      <w:r w:rsidRPr="00930655">
        <w:t>Gambari,</w:t>
      </w:r>
      <w:r w:rsidRPr="00930655">
        <w:rPr>
          <w:spacing w:val="43"/>
          <w:w w:val="102"/>
        </w:rPr>
        <w:t xml:space="preserve"> </w:t>
      </w:r>
      <w:r w:rsidRPr="00930655">
        <w:t>Under-Secretary-General.</w:t>
      </w:r>
    </w:p>
    <w:p w14:paraId="41F71663" w14:textId="77777777" w:rsidR="007F309E" w:rsidRPr="00930655" w:rsidRDefault="007F309E" w:rsidP="00930655">
      <w:pPr>
        <w:spacing w:after="0" w:line="240" w:lineRule="auto"/>
        <w:jc w:val="both"/>
      </w:pPr>
      <w:r w:rsidRPr="00930655">
        <w:t>Department</w:t>
      </w:r>
      <w:r w:rsidRPr="00930655">
        <w:rPr>
          <w:spacing w:val="15"/>
        </w:rPr>
        <w:t xml:space="preserve"> </w:t>
      </w:r>
      <w:r w:rsidRPr="00930655">
        <w:t>of</w:t>
      </w:r>
      <w:r w:rsidRPr="00930655">
        <w:rPr>
          <w:spacing w:val="15"/>
        </w:rPr>
        <w:t xml:space="preserve"> </w:t>
      </w:r>
      <w:r w:rsidRPr="00930655">
        <w:t>Public</w:t>
      </w:r>
      <w:r w:rsidRPr="00930655">
        <w:rPr>
          <w:spacing w:val="16"/>
        </w:rPr>
        <w:t xml:space="preserve"> </w:t>
      </w:r>
      <w:r w:rsidRPr="00930655">
        <w:t>Information</w:t>
      </w:r>
      <w:r w:rsidRPr="00930655">
        <w:rPr>
          <w:spacing w:val="15"/>
        </w:rPr>
        <w:t xml:space="preserve"> </w:t>
      </w:r>
      <w:r w:rsidRPr="00930655">
        <w:t>(DPI),</w:t>
      </w:r>
      <w:r w:rsidRPr="00930655">
        <w:rPr>
          <w:spacing w:val="17"/>
        </w:rPr>
        <w:t xml:space="preserve"> </w:t>
      </w:r>
      <w:r w:rsidRPr="00930655">
        <w:t>Mr.</w:t>
      </w:r>
      <w:r w:rsidRPr="00930655">
        <w:rPr>
          <w:spacing w:val="15"/>
        </w:rPr>
        <w:t xml:space="preserve"> </w:t>
      </w:r>
      <w:r w:rsidRPr="00930655">
        <w:t>Shashi</w:t>
      </w:r>
      <w:r w:rsidRPr="00930655">
        <w:rPr>
          <w:spacing w:val="16"/>
        </w:rPr>
        <w:t xml:space="preserve"> </w:t>
      </w:r>
      <w:r w:rsidRPr="00930655">
        <w:t>Tharoor,</w:t>
      </w:r>
    </w:p>
    <w:p w14:paraId="3F22A796" w14:textId="77777777" w:rsidR="007F309E" w:rsidRPr="00930655" w:rsidRDefault="007F309E" w:rsidP="00930655">
      <w:pPr>
        <w:spacing w:after="0" w:line="240" w:lineRule="auto"/>
        <w:jc w:val="both"/>
      </w:pPr>
      <w:r w:rsidRPr="00930655">
        <w:t>Under-Secretary-General</w:t>
      </w:r>
      <w:r w:rsidRPr="00930655">
        <w:rPr>
          <w:spacing w:val="24"/>
        </w:rPr>
        <w:t xml:space="preserve"> </w:t>
      </w:r>
      <w:r w:rsidRPr="00930655">
        <w:t>for</w:t>
      </w:r>
      <w:r w:rsidRPr="00930655">
        <w:rPr>
          <w:spacing w:val="25"/>
        </w:rPr>
        <w:t xml:space="preserve"> </w:t>
      </w:r>
      <w:r w:rsidRPr="00930655">
        <w:t>Communications</w:t>
      </w:r>
      <w:r w:rsidRPr="00930655">
        <w:rPr>
          <w:spacing w:val="25"/>
        </w:rPr>
        <w:t xml:space="preserve"> </w:t>
      </w:r>
      <w:r w:rsidRPr="00930655">
        <w:t>and</w:t>
      </w:r>
      <w:r w:rsidRPr="00930655">
        <w:rPr>
          <w:spacing w:val="26"/>
        </w:rPr>
        <w:t xml:space="preserve"> </w:t>
      </w:r>
      <w:r w:rsidRPr="00930655">
        <w:t>Public</w:t>
      </w:r>
      <w:r w:rsidRPr="00930655">
        <w:rPr>
          <w:spacing w:val="25"/>
        </w:rPr>
        <w:t xml:space="preserve"> </w:t>
      </w:r>
      <w:r w:rsidRPr="00930655">
        <w:t>Information.</w:t>
      </w:r>
    </w:p>
    <w:p w14:paraId="2F83F43E" w14:textId="77777777" w:rsidR="007F309E" w:rsidRPr="00930655" w:rsidRDefault="007F309E" w:rsidP="00930655">
      <w:pPr>
        <w:spacing w:after="0" w:line="240" w:lineRule="auto"/>
        <w:jc w:val="both"/>
      </w:pPr>
      <w:r w:rsidRPr="00930655">
        <w:t>Department</w:t>
      </w:r>
      <w:r w:rsidRPr="00930655">
        <w:rPr>
          <w:spacing w:val="19"/>
        </w:rPr>
        <w:t xml:space="preserve"> </w:t>
      </w:r>
      <w:r w:rsidRPr="00930655">
        <w:t>of</w:t>
      </w:r>
      <w:r w:rsidRPr="00930655">
        <w:rPr>
          <w:spacing w:val="19"/>
        </w:rPr>
        <w:t xml:space="preserve"> </w:t>
      </w:r>
      <w:r w:rsidRPr="00930655">
        <w:t>Peacekeeping</w:t>
      </w:r>
      <w:r w:rsidRPr="00930655">
        <w:rPr>
          <w:spacing w:val="21"/>
        </w:rPr>
        <w:t xml:space="preserve"> </w:t>
      </w:r>
      <w:r w:rsidRPr="00930655">
        <w:t>Operations</w:t>
      </w:r>
      <w:r w:rsidRPr="00930655">
        <w:rPr>
          <w:spacing w:val="20"/>
        </w:rPr>
        <w:t xml:space="preserve"> </w:t>
      </w:r>
      <w:r w:rsidRPr="00930655">
        <w:t>(DPKO),</w:t>
      </w:r>
      <w:r w:rsidRPr="00930655">
        <w:rPr>
          <w:spacing w:val="19"/>
        </w:rPr>
        <w:t xml:space="preserve"> </w:t>
      </w:r>
      <w:r w:rsidRPr="00930655">
        <w:t>Mr.</w:t>
      </w:r>
      <w:r w:rsidRPr="00930655">
        <w:rPr>
          <w:spacing w:val="19"/>
        </w:rPr>
        <w:t xml:space="preserve"> </w:t>
      </w:r>
      <w:r w:rsidRPr="00930655">
        <w:t>Jean-Marie</w:t>
      </w:r>
      <w:r w:rsidRPr="00930655">
        <w:rPr>
          <w:spacing w:val="20"/>
        </w:rPr>
        <w:t xml:space="preserve"> </w:t>
      </w:r>
      <w:r w:rsidRPr="00930655">
        <w:t>Guéhenno,</w:t>
      </w:r>
      <w:r w:rsidRPr="00930655">
        <w:rPr>
          <w:spacing w:val="61"/>
          <w:w w:val="102"/>
        </w:rPr>
        <w:t xml:space="preserve"> </w:t>
      </w:r>
      <w:r w:rsidRPr="00930655">
        <w:t>Under-Secretary-General</w:t>
      </w:r>
      <w:r w:rsidRPr="00930655">
        <w:rPr>
          <w:spacing w:val="32"/>
        </w:rPr>
        <w:t xml:space="preserve"> </w:t>
      </w:r>
      <w:r w:rsidRPr="00930655">
        <w:t>for</w:t>
      </w:r>
      <w:r w:rsidRPr="00930655">
        <w:rPr>
          <w:spacing w:val="32"/>
        </w:rPr>
        <w:t xml:space="preserve"> </w:t>
      </w:r>
      <w:r w:rsidRPr="00930655">
        <w:t>Peacekeeping</w:t>
      </w:r>
      <w:r w:rsidRPr="00930655">
        <w:rPr>
          <w:spacing w:val="33"/>
        </w:rPr>
        <w:t xml:space="preserve"> </w:t>
      </w:r>
      <w:r w:rsidRPr="00930655">
        <w:t>Operations.</w:t>
      </w:r>
    </w:p>
    <w:p w14:paraId="743DC4B0" w14:textId="77777777" w:rsidR="007F309E" w:rsidRPr="00930655" w:rsidRDefault="007F309E" w:rsidP="00930655">
      <w:pPr>
        <w:spacing w:after="0" w:line="240" w:lineRule="auto"/>
        <w:jc w:val="both"/>
      </w:pPr>
      <w:r w:rsidRPr="00930655">
        <w:t>Department</w:t>
      </w:r>
      <w:r w:rsidRPr="00930655">
        <w:rPr>
          <w:spacing w:val="13"/>
        </w:rPr>
        <w:t xml:space="preserve"> </w:t>
      </w:r>
      <w:r w:rsidRPr="00930655">
        <w:t>of</w:t>
      </w:r>
      <w:r w:rsidRPr="00930655">
        <w:rPr>
          <w:spacing w:val="13"/>
        </w:rPr>
        <w:t xml:space="preserve"> </w:t>
      </w:r>
      <w:r w:rsidRPr="00930655">
        <w:t>Safety</w:t>
      </w:r>
      <w:r w:rsidRPr="00930655">
        <w:rPr>
          <w:spacing w:val="14"/>
        </w:rPr>
        <w:t xml:space="preserve"> </w:t>
      </w:r>
      <w:r w:rsidRPr="00930655">
        <w:t>and</w:t>
      </w:r>
      <w:r w:rsidRPr="00930655">
        <w:rPr>
          <w:spacing w:val="13"/>
        </w:rPr>
        <w:t xml:space="preserve"> </w:t>
      </w:r>
      <w:r w:rsidRPr="00930655">
        <w:t>Security</w:t>
      </w:r>
      <w:r w:rsidRPr="00930655">
        <w:rPr>
          <w:spacing w:val="15"/>
        </w:rPr>
        <w:t xml:space="preserve"> </w:t>
      </w:r>
      <w:r w:rsidRPr="00930655">
        <w:t>(DSS),</w:t>
      </w:r>
      <w:r w:rsidRPr="00930655">
        <w:rPr>
          <w:spacing w:val="13"/>
        </w:rPr>
        <w:t xml:space="preserve"> </w:t>
      </w:r>
      <w:r w:rsidRPr="00930655">
        <w:t>Mr.</w:t>
      </w:r>
      <w:r w:rsidRPr="00930655">
        <w:rPr>
          <w:spacing w:val="14"/>
        </w:rPr>
        <w:t xml:space="preserve"> </w:t>
      </w:r>
      <w:r w:rsidRPr="00930655">
        <w:t>David</w:t>
      </w:r>
      <w:r w:rsidRPr="00930655">
        <w:rPr>
          <w:spacing w:val="13"/>
        </w:rPr>
        <w:t xml:space="preserve"> </w:t>
      </w:r>
      <w:r w:rsidRPr="00930655">
        <w:t>Veness,</w:t>
      </w:r>
      <w:r w:rsidRPr="00930655">
        <w:rPr>
          <w:spacing w:val="20"/>
          <w:w w:val="102"/>
        </w:rPr>
        <w:t xml:space="preserve"> </w:t>
      </w:r>
      <w:r w:rsidRPr="00930655">
        <w:t>Under-Secretary-General.</w:t>
      </w:r>
    </w:p>
    <w:p w14:paraId="00AF8FCC" w14:textId="77777777" w:rsidR="007F309E" w:rsidRPr="00930655" w:rsidRDefault="007F309E" w:rsidP="00930655">
      <w:pPr>
        <w:spacing w:after="0" w:line="240" w:lineRule="auto"/>
        <w:jc w:val="both"/>
      </w:pPr>
      <w:r w:rsidRPr="00930655">
        <w:t>Food</w:t>
      </w:r>
      <w:r w:rsidRPr="00930655">
        <w:rPr>
          <w:spacing w:val="17"/>
        </w:rPr>
        <w:t xml:space="preserve"> </w:t>
      </w:r>
      <w:r w:rsidRPr="00930655">
        <w:t>and</w:t>
      </w:r>
      <w:r w:rsidRPr="00930655">
        <w:rPr>
          <w:spacing w:val="16"/>
        </w:rPr>
        <w:t xml:space="preserve"> </w:t>
      </w:r>
      <w:r w:rsidRPr="00930655">
        <w:t>Agriculture</w:t>
      </w:r>
      <w:r w:rsidRPr="00930655">
        <w:rPr>
          <w:spacing w:val="17"/>
        </w:rPr>
        <w:t xml:space="preserve"> </w:t>
      </w:r>
      <w:r w:rsidRPr="00930655">
        <w:t>Organization</w:t>
      </w:r>
      <w:r w:rsidRPr="00930655">
        <w:rPr>
          <w:spacing w:val="14"/>
        </w:rPr>
        <w:t xml:space="preserve"> </w:t>
      </w:r>
      <w:r w:rsidRPr="00930655">
        <w:t>(FAO),</w:t>
      </w:r>
      <w:r w:rsidRPr="00930655">
        <w:rPr>
          <w:spacing w:val="16"/>
        </w:rPr>
        <w:t xml:space="preserve"> </w:t>
      </w:r>
      <w:r w:rsidRPr="00930655">
        <w:t>Mr.</w:t>
      </w:r>
      <w:r w:rsidRPr="00930655">
        <w:rPr>
          <w:spacing w:val="16"/>
        </w:rPr>
        <w:t xml:space="preserve"> </w:t>
      </w:r>
      <w:r w:rsidRPr="00930655">
        <w:t>Jacques</w:t>
      </w:r>
      <w:r w:rsidRPr="00930655">
        <w:rPr>
          <w:spacing w:val="16"/>
        </w:rPr>
        <w:t xml:space="preserve"> </w:t>
      </w:r>
      <w:r w:rsidRPr="00930655">
        <w:t>Diouf,</w:t>
      </w:r>
      <w:r w:rsidRPr="00930655">
        <w:rPr>
          <w:spacing w:val="16"/>
        </w:rPr>
        <w:t xml:space="preserve"> </w:t>
      </w:r>
      <w:r w:rsidRPr="00930655">
        <w:t>Director-</w:t>
      </w:r>
      <w:r w:rsidRPr="00930655">
        <w:rPr>
          <w:spacing w:val="33"/>
          <w:w w:val="102"/>
        </w:rPr>
        <w:t xml:space="preserve"> </w:t>
      </w:r>
      <w:r w:rsidRPr="00930655">
        <w:t>General.</w:t>
      </w:r>
    </w:p>
    <w:p w14:paraId="6A2C4253" w14:textId="77777777" w:rsidR="007F309E" w:rsidRPr="00930655" w:rsidRDefault="007F309E" w:rsidP="00930655">
      <w:pPr>
        <w:spacing w:after="0" w:line="240" w:lineRule="auto"/>
        <w:jc w:val="both"/>
      </w:pPr>
      <w:r w:rsidRPr="00930655">
        <w:t>Office</w:t>
      </w:r>
      <w:r w:rsidRPr="00930655">
        <w:rPr>
          <w:spacing w:val="13"/>
        </w:rPr>
        <w:t xml:space="preserve"> </w:t>
      </w:r>
      <w:r w:rsidRPr="00930655">
        <w:t>for</w:t>
      </w:r>
      <w:r w:rsidRPr="00930655">
        <w:rPr>
          <w:spacing w:val="14"/>
        </w:rPr>
        <w:t xml:space="preserve"> </w:t>
      </w:r>
      <w:r w:rsidRPr="00930655">
        <w:t>the</w:t>
      </w:r>
      <w:r w:rsidRPr="00930655">
        <w:rPr>
          <w:spacing w:val="14"/>
        </w:rPr>
        <w:t xml:space="preserve"> </w:t>
      </w:r>
      <w:r w:rsidRPr="00930655">
        <w:t>Coordination</w:t>
      </w:r>
      <w:r w:rsidRPr="00930655">
        <w:rPr>
          <w:spacing w:val="13"/>
        </w:rPr>
        <w:t xml:space="preserve"> </w:t>
      </w:r>
      <w:r w:rsidRPr="00930655">
        <w:t>of</w:t>
      </w:r>
      <w:r w:rsidRPr="00930655">
        <w:rPr>
          <w:spacing w:val="14"/>
        </w:rPr>
        <w:t xml:space="preserve"> </w:t>
      </w:r>
      <w:r w:rsidRPr="00930655">
        <w:t>Humanitarian</w:t>
      </w:r>
      <w:r w:rsidRPr="00930655">
        <w:rPr>
          <w:spacing w:val="14"/>
        </w:rPr>
        <w:t xml:space="preserve"> </w:t>
      </w:r>
      <w:r w:rsidRPr="00930655">
        <w:t>Affairs</w:t>
      </w:r>
      <w:r w:rsidRPr="00930655">
        <w:rPr>
          <w:spacing w:val="12"/>
        </w:rPr>
        <w:t xml:space="preserve"> </w:t>
      </w:r>
      <w:r w:rsidRPr="00930655">
        <w:t>(OCHA),</w:t>
      </w:r>
      <w:r w:rsidRPr="00930655">
        <w:rPr>
          <w:spacing w:val="14"/>
        </w:rPr>
        <w:t xml:space="preserve"> </w:t>
      </w:r>
      <w:r w:rsidRPr="00930655">
        <w:t>Mr.</w:t>
      </w:r>
      <w:r w:rsidRPr="00930655">
        <w:rPr>
          <w:spacing w:val="14"/>
        </w:rPr>
        <w:t xml:space="preserve"> </w:t>
      </w:r>
      <w:r w:rsidRPr="00930655">
        <w:t>Jan</w:t>
      </w:r>
      <w:r w:rsidRPr="00930655">
        <w:rPr>
          <w:spacing w:val="25"/>
          <w:w w:val="102"/>
        </w:rPr>
        <w:t xml:space="preserve"> </w:t>
      </w:r>
      <w:r w:rsidRPr="00930655">
        <w:t>Egeland,</w:t>
      </w:r>
      <w:r w:rsidRPr="00930655">
        <w:rPr>
          <w:spacing w:val="22"/>
        </w:rPr>
        <w:t xml:space="preserve"> </w:t>
      </w:r>
      <w:r w:rsidRPr="00930655">
        <w:t>Under-Secretary-General</w:t>
      </w:r>
      <w:r w:rsidRPr="00930655">
        <w:rPr>
          <w:spacing w:val="21"/>
        </w:rPr>
        <w:t xml:space="preserve"> </w:t>
      </w:r>
      <w:r w:rsidRPr="00930655">
        <w:t>for</w:t>
      </w:r>
      <w:r w:rsidRPr="00930655">
        <w:rPr>
          <w:spacing w:val="21"/>
        </w:rPr>
        <w:t xml:space="preserve"> </w:t>
      </w:r>
      <w:r w:rsidRPr="00930655">
        <w:t>Humanitarian</w:t>
      </w:r>
      <w:r w:rsidRPr="00930655">
        <w:rPr>
          <w:spacing w:val="23"/>
        </w:rPr>
        <w:t xml:space="preserve"> </w:t>
      </w:r>
      <w:r w:rsidRPr="00930655">
        <w:t>Affairs</w:t>
      </w:r>
      <w:r w:rsidRPr="00930655">
        <w:rPr>
          <w:spacing w:val="22"/>
        </w:rPr>
        <w:t xml:space="preserve"> </w:t>
      </w:r>
      <w:r w:rsidRPr="00930655">
        <w:t>and</w:t>
      </w:r>
      <w:r w:rsidRPr="00930655">
        <w:rPr>
          <w:spacing w:val="23"/>
        </w:rPr>
        <w:t xml:space="preserve"> </w:t>
      </w:r>
      <w:r w:rsidRPr="00930655">
        <w:t>Emergency</w:t>
      </w:r>
      <w:r w:rsidRPr="00930655">
        <w:rPr>
          <w:spacing w:val="51"/>
          <w:w w:val="102"/>
        </w:rPr>
        <w:t xml:space="preserve"> </w:t>
      </w:r>
      <w:r w:rsidRPr="00930655">
        <w:t>Relief</w:t>
      </w:r>
      <w:r w:rsidRPr="00930655">
        <w:rPr>
          <w:spacing w:val="34"/>
        </w:rPr>
        <w:t xml:space="preserve"> </w:t>
      </w:r>
      <w:r w:rsidRPr="00930655">
        <w:t>Coordinator.</w:t>
      </w:r>
    </w:p>
    <w:p w14:paraId="3EF9535A" w14:textId="77777777" w:rsidR="007F309E" w:rsidRPr="00930655" w:rsidRDefault="007F309E" w:rsidP="00930655">
      <w:pPr>
        <w:spacing w:after="0" w:line="240" w:lineRule="auto"/>
        <w:jc w:val="both"/>
      </w:pPr>
      <w:r w:rsidRPr="00930655">
        <w:t>Office</w:t>
      </w:r>
      <w:r w:rsidRPr="00930655">
        <w:rPr>
          <w:spacing w:val="13"/>
        </w:rPr>
        <w:t xml:space="preserve"> </w:t>
      </w:r>
      <w:r w:rsidRPr="00930655">
        <w:t>of</w:t>
      </w:r>
      <w:r w:rsidRPr="00930655">
        <w:rPr>
          <w:spacing w:val="13"/>
        </w:rPr>
        <w:t xml:space="preserve"> </w:t>
      </w:r>
      <w:r w:rsidRPr="00930655">
        <w:t>the</w:t>
      </w:r>
      <w:r w:rsidRPr="00930655">
        <w:rPr>
          <w:spacing w:val="13"/>
        </w:rPr>
        <w:t xml:space="preserve"> </w:t>
      </w:r>
      <w:r w:rsidRPr="00930655">
        <w:t>United</w:t>
      </w:r>
      <w:r w:rsidRPr="00930655">
        <w:rPr>
          <w:spacing w:val="13"/>
        </w:rPr>
        <w:t xml:space="preserve"> </w:t>
      </w:r>
      <w:r w:rsidRPr="00930655">
        <w:t>Nations</w:t>
      </w:r>
      <w:r w:rsidRPr="00930655">
        <w:rPr>
          <w:spacing w:val="14"/>
        </w:rPr>
        <w:t xml:space="preserve"> </w:t>
      </w:r>
      <w:r w:rsidRPr="00930655">
        <w:t>High</w:t>
      </w:r>
      <w:r w:rsidRPr="00930655">
        <w:rPr>
          <w:spacing w:val="13"/>
        </w:rPr>
        <w:t xml:space="preserve"> </w:t>
      </w:r>
      <w:r w:rsidRPr="00930655">
        <w:t>Commissioner</w:t>
      </w:r>
      <w:r w:rsidRPr="00930655">
        <w:rPr>
          <w:spacing w:val="12"/>
        </w:rPr>
        <w:t xml:space="preserve"> </w:t>
      </w:r>
      <w:r w:rsidRPr="00930655">
        <w:t>for</w:t>
      </w:r>
      <w:r w:rsidRPr="00930655">
        <w:rPr>
          <w:spacing w:val="13"/>
        </w:rPr>
        <w:t xml:space="preserve"> </w:t>
      </w:r>
      <w:r w:rsidRPr="00930655">
        <w:t>Human</w:t>
      </w:r>
      <w:r w:rsidRPr="00930655">
        <w:rPr>
          <w:spacing w:val="15"/>
        </w:rPr>
        <w:t xml:space="preserve"> </w:t>
      </w:r>
      <w:r w:rsidRPr="00930655">
        <w:t>Rights</w:t>
      </w:r>
      <w:r w:rsidRPr="00930655">
        <w:rPr>
          <w:spacing w:val="30"/>
          <w:w w:val="102"/>
        </w:rPr>
        <w:t xml:space="preserve"> </w:t>
      </w:r>
      <w:r w:rsidRPr="00930655">
        <w:t>(OHCHR),</w:t>
      </w:r>
      <w:r w:rsidRPr="00930655">
        <w:rPr>
          <w:spacing w:val="16"/>
        </w:rPr>
        <w:t xml:space="preserve"> </w:t>
      </w:r>
      <w:r w:rsidRPr="00930655">
        <w:t>Ms.</w:t>
      </w:r>
      <w:r w:rsidRPr="00930655">
        <w:rPr>
          <w:spacing w:val="17"/>
        </w:rPr>
        <w:t xml:space="preserve"> </w:t>
      </w:r>
      <w:r w:rsidRPr="00930655">
        <w:t>Louise</w:t>
      </w:r>
      <w:r w:rsidRPr="00930655">
        <w:rPr>
          <w:spacing w:val="14"/>
        </w:rPr>
        <w:t xml:space="preserve"> </w:t>
      </w:r>
      <w:r w:rsidRPr="00930655">
        <w:t>Arbour,</w:t>
      </w:r>
      <w:r w:rsidRPr="00930655">
        <w:rPr>
          <w:spacing w:val="15"/>
        </w:rPr>
        <w:t xml:space="preserve"> </w:t>
      </w:r>
      <w:r w:rsidRPr="00930655">
        <w:t>High</w:t>
      </w:r>
      <w:r w:rsidRPr="00930655">
        <w:rPr>
          <w:spacing w:val="15"/>
        </w:rPr>
        <w:t xml:space="preserve"> </w:t>
      </w:r>
      <w:r w:rsidRPr="00930655">
        <w:t>Commissioner</w:t>
      </w:r>
      <w:r w:rsidRPr="00930655">
        <w:rPr>
          <w:spacing w:val="14"/>
        </w:rPr>
        <w:t xml:space="preserve"> </w:t>
      </w:r>
      <w:r w:rsidRPr="00930655">
        <w:t>for</w:t>
      </w:r>
      <w:r w:rsidRPr="00930655">
        <w:rPr>
          <w:spacing w:val="16"/>
        </w:rPr>
        <w:t xml:space="preserve"> </w:t>
      </w:r>
      <w:r w:rsidRPr="00930655">
        <w:t>Human</w:t>
      </w:r>
      <w:r w:rsidRPr="00930655">
        <w:rPr>
          <w:spacing w:val="17"/>
        </w:rPr>
        <w:t xml:space="preserve"> </w:t>
      </w:r>
      <w:r w:rsidRPr="00930655">
        <w:t>Rights.</w:t>
      </w:r>
    </w:p>
    <w:p w14:paraId="7DFF89E5" w14:textId="77777777" w:rsidR="007F309E" w:rsidRPr="00930655" w:rsidRDefault="007F309E" w:rsidP="00930655">
      <w:pPr>
        <w:spacing w:after="0" w:line="240" w:lineRule="auto"/>
        <w:jc w:val="both"/>
      </w:pPr>
      <w:r w:rsidRPr="00930655">
        <w:t>Office</w:t>
      </w:r>
      <w:r w:rsidRPr="00930655">
        <w:rPr>
          <w:spacing w:val="17"/>
        </w:rPr>
        <w:t xml:space="preserve"> </w:t>
      </w:r>
      <w:r w:rsidRPr="00930655">
        <w:t>of</w:t>
      </w:r>
      <w:r w:rsidRPr="00930655">
        <w:rPr>
          <w:spacing w:val="15"/>
        </w:rPr>
        <w:t xml:space="preserve"> </w:t>
      </w:r>
      <w:r w:rsidRPr="00930655">
        <w:t>Legal</w:t>
      </w:r>
      <w:r w:rsidRPr="00930655">
        <w:rPr>
          <w:spacing w:val="17"/>
        </w:rPr>
        <w:t xml:space="preserve"> </w:t>
      </w:r>
      <w:r w:rsidRPr="00930655">
        <w:t>Affairs</w:t>
      </w:r>
      <w:r w:rsidRPr="00930655">
        <w:rPr>
          <w:spacing w:val="18"/>
        </w:rPr>
        <w:t xml:space="preserve"> </w:t>
      </w:r>
      <w:r w:rsidRPr="00930655">
        <w:t>(OLA),</w:t>
      </w:r>
      <w:r w:rsidRPr="00930655">
        <w:rPr>
          <w:spacing w:val="17"/>
        </w:rPr>
        <w:t xml:space="preserve"> </w:t>
      </w:r>
      <w:r w:rsidRPr="00930655">
        <w:t>Mr.</w:t>
      </w:r>
      <w:r w:rsidRPr="00930655">
        <w:rPr>
          <w:spacing w:val="17"/>
        </w:rPr>
        <w:t xml:space="preserve"> </w:t>
      </w:r>
      <w:r w:rsidRPr="00930655">
        <w:t>Nicolas</w:t>
      </w:r>
      <w:r w:rsidRPr="00930655">
        <w:rPr>
          <w:spacing w:val="17"/>
        </w:rPr>
        <w:t xml:space="preserve"> </w:t>
      </w:r>
      <w:r w:rsidRPr="00930655">
        <w:t>Michel,</w:t>
      </w:r>
      <w:r w:rsidRPr="00930655">
        <w:rPr>
          <w:spacing w:val="17"/>
        </w:rPr>
        <w:t xml:space="preserve"> </w:t>
      </w:r>
      <w:r w:rsidRPr="00930655">
        <w:t>Under-Secretary-General</w:t>
      </w:r>
    </w:p>
    <w:p w14:paraId="4F5A0D1A" w14:textId="77777777" w:rsidR="007F309E" w:rsidRPr="00930655" w:rsidRDefault="007F309E" w:rsidP="00930655">
      <w:pPr>
        <w:spacing w:after="0" w:line="240" w:lineRule="auto"/>
        <w:jc w:val="both"/>
      </w:pPr>
      <w:r w:rsidRPr="00930655">
        <w:t>/</w:t>
      </w:r>
      <w:r w:rsidRPr="00930655">
        <w:rPr>
          <w:spacing w:val="13"/>
        </w:rPr>
        <w:t xml:space="preserve"> </w:t>
      </w:r>
      <w:r w:rsidRPr="00930655">
        <w:t>The</w:t>
      </w:r>
      <w:r w:rsidRPr="00930655">
        <w:rPr>
          <w:spacing w:val="12"/>
        </w:rPr>
        <w:t xml:space="preserve"> </w:t>
      </w:r>
      <w:r w:rsidRPr="00930655">
        <w:t>Legal</w:t>
      </w:r>
      <w:r w:rsidRPr="00930655">
        <w:rPr>
          <w:spacing w:val="10"/>
        </w:rPr>
        <w:t xml:space="preserve"> </w:t>
      </w:r>
      <w:r w:rsidRPr="00930655">
        <w:t>Counsel.</w:t>
      </w:r>
    </w:p>
    <w:p w14:paraId="4CB58279" w14:textId="77777777" w:rsidR="007F309E" w:rsidRPr="00930655" w:rsidRDefault="007F309E" w:rsidP="00930655">
      <w:pPr>
        <w:spacing w:after="0" w:line="240" w:lineRule="auto"/>
        <w:jc w:val="both"/>
      </w:pPr>
      <w:r w:rsidRPr="00930655">
        <w:t>Office</w:t>
      </w:r>
      <w:r w:rsidRPr="00930655">
        <w:rPr>
          <w:spacing w:val="12"/>
        </w:rPr>
        <w:t xml:space="preserve"> </w:t>
      </w:r>
      <w:r w:rsidRPr="00930655">
        <w:t>of</w:t>
      </w:r>
      <w:r w:rsidRPr="00930655">
        <w:rPr>
          <w:spacing w:val="12"/>
        </w:rPr>
        <w:t xml:space="preserve"> </w:t>
      </w:r>
      <w:r w:rsidRPr="00930655">
        <w:t>the</w:t>
      </w:r>
      <w:r w:rsidRPr="00930655">
        <w:rPr>
          <w:spacing w:val="13"/>
        </w:rPr>
        <w:t xml:space="preserve"> </w:t>
      </w:r>
      <w:r w:rsidRPr="00930655">
        <w:t>Special</w:t>
      </w:r>
      <w:r w:rsidRPr="00930655">
        <w:rPr>
          <w:spacing w:val="13"/>
        </w:rPr>
        <w:t xml:space="preserve"> </w:t>
      </w:r>
      <w:r w:rsidRPr="00930655">
        <w:t>Adviser</w:t>
      </w:r>
      <w:r w:rsidRPr="00930655">
        <w:rPr>
          <w:spacing w:val="12"/>
        </w:rPr>
        <w:t xml:space="preserve"> </w:t>
      </w:r>
      <w:r w:rsidRPr="00930655">
        <w:t>on</w:t>
      </w:r>
      <w:r w:rsidRPr="00930655">
        <w:rPr>
          <w:spacing w:val="13"/>
        </w:rPr>
        <w:t xml:space="preserve"> </w:t>
      </w:r>
      <w:r w:rsidRPr="00930655">
        <w:t>Africa</w:t>
      </w:r>
      <w:r w:rsidRPr="00930655">
        <w:rPr>
          <w:spacing w:val="12"/>
        </w:rPr>
        <w:t xml:space="preserve"> </w:t>
      </w:r>
      <w:r w:rsidRPr="00930655">
        <w:t>(OSAA),</w:t>
      </w:r>
      <w:r w:rsidRPr="00930655">
        <w:rPr>
          <w:spacing w:val="12"/>
        </w:rPr>
        <w:t xml:space="preserve"> </w:t>
      </w:r>
      <w:r w:rsidRPr="00930655">
        <w:t>Mr.</w:t>
      </w:r>
      <w:r w:rsidRPr="00930655">
        <w:rPr>
          <w:spacing w:val="13"/>
        </w:rPr>
        <w:t xml:space="preserve"> </w:t>
      </w:r>
      <w:r w:rsidRPr="00930655">
        <w:t>Joseph</w:t>
      </w:r>
      <w:r w:rsidRPr="00930655">
        <w:rPr>
          <w:spacing w:val="12"/>
        </w:rPr>
        <w:t xml:space="preserve"> </w:t>
      </w:r>
      <w:r w:rsidRPr="00930655">
        <w:t>Legwaila</w:t>
      </w:r>
      <w:r w:rsidR="0079583B" w:rsidRPr="00930655">
        <w:t xml:space="preserve">, </w:t>
      </w:r>
      <w:r w:rsidR="0079583B" w:rsidRPr="00930655">
        <w:rPr>
          <w:spacing w:val="9"/>
        </w:rPr>
        <w:t>Under</w:t>
      </w:r>
      <w:r w:rsidRPr="00930655">
        <w:t>-Secretary-General.</w:t>
      </w:r>
    </w:p>
    <w:p w14:paraId="6A5B489A" w14:textId="77777777" w:rsidR="007F309E" w:rsidRPr="00930655" w:rsidRDefault="007F309E" w:rsidP="00930655">
      <w:pPr>
        <w:spacing w:after="0" w:line="240" w:lineRule="auto"/>
        <w:jc w:val="both"/>
      </w:pPr>
      <w:r w:rsidRPr="00930655">
        <w:t>Office</w:t>
      </w:r>
      <w:r w:rsidRPr="00930655">
        <w:rPr>
          <w:spacing w:val="13"/>
        </w:rPr>
        <w:t xml:space="preserve"> </w:t>
      </w:r>
      <w:r w:rsidRPr="00930655">
        <w:t>of</w:t>
      </w:r>
      <w:r w:rsidRPr="00930655">
        <w:rPr>
          <w:spacing w:val="13"/>
        </w:rPr>
        <w:t xml:space="preserve"> </w:t>
      </w:r>
      <w:r w:rsidRPr="00930655">
        <w:t>the</w:t>
      </w:r>
      <w:r w:rsidRPr="00930655">
        <w:rPr>
          <w:spacing w:val="12"/>
        </w:rPr>
        <w:t xml:space="preserve"> </w:t>
      </w:r>
      <w:r w:rsidRPr="00930655">
        <w:t>Special</w:t>
      </w:r>
      <w:r w:rsidRPr="00930655">
        <w:rPr>
          <w:spacing w:val="14"/>
        </w:rPr>
        <w:t xml:space="preserve"> </w:t>
      </w:r>
      <w:r w:rsidRPr="00930655">
        <w:t>Representative</w:t>
      </w:r>
      <w:r w:rsidRPr="00930655">
        <w:rPr>
          <w:spacing w:val="14"/>
        </w:rPr>
        <w:t xml:space="preserve"> </w:t>
      </w:r>
      <w:r w:rsidRPr="00930655">
        <w:t>of</w:t>
      </w:r>
      <w:r w:rsidRPr="00930655">
        <w:rPr>
          <w:spacing w:val="14"/>
        </w:rPr>
        <w:t xml:space="preserve"> </w:t>
      </w:r>
      <w:r w:rsidRPr="00930655">
        <w:t>the</w:t>
      </w:r>
      <w:r w:rsidRPr="00930655">
        <w:rPr>
          <w:spacing w:val="14"/>
        </w:rPr>
        <w:t xml:space="preserve"> </w:t>
      </w:r>
      <w:r w:rsidRPr="00930655">
        <w:t>Secretary-General</w:t>
      </w:r>
      <w:r w:rsidRPr="00930655">
        <w:rPr>
          <w:spacing w:val="13"/>
        </w:rPr>
        <w:t xml:space="preserve"> </w:t>
      </w:r>
      <w:r w:rsidRPr="00930655">
        <w:t>for</w:t>
      </w:r>
      <w:r w:rsidRPr="00930655">
        <w:rPr>
          <w:spacing w:val="14"/>
        </w:rPr>
        <w:t xml:space="preserve"> </w:t>
      </w:r>
      <w:r w:rsidRPr="00930655">
        <w:t>Children</w:t>
      </w:r>
      <w:r w:rsidRPr="00930655">
        <w:rPr>
          <w:spacing w:val="13"/>
        </w:rPr>
        <w:t xml:space="preserve"> </w:t>
      </w:r>
      <w:r w:rsidRPr="00930655">
        <w:t>and</w:t>
      </w:r>
      <w:r w:rsidRPr="00930655">
        <w:rPr>
          <w:spacing w:val="71"/>
          <w:w w:val="102"/>
        </w:rPr>
        <w:t xml:space="preserve"> </w:t>
      </w:r>
      <w:r w:rsidRPr="00930655">
        <w:t>Armed</w:t>
      </w:r>
      <w:r w:rsidRPr="00930655">
        <w:rPr>
          <w:spacing w:val="23"/>
        </w:rPr>
        <w:t xml:space="preserve"> </w:t>
      </w:r>
      <w:r w:rsidRPr="00930655">
        <w:t>Conflict</w:t>
      </w:r>
      <w:r w:rsidRPr="00930655">
        <w:rPr>
          <w:spacing w:val="23"/>
        </w:rPr>
        <w:t xml:space="preserve"> </w:t>
      </w:r>
      <w:r w:rsidRPr="00930655">
        <w:t>(OSRSG/CAAC),</w:t>
      </w:r>
      <w:r w:rsidRPr="00930655">
        <w:rPr>
          <w:spacing w:val="23"/>
        </w:rPr>
        <w:t xml:space="preserve"> </w:t>
      </w:r>
      <w:r w:rsidRPr="00930655">
        <w:t>Ms.</w:t>
      </w:r>
      <w:r w:rsidRPr="00930655">
        <w:rPr>
          <w:spacing w:val="21"/>
        </w:rPr>
        <w:t xml:space="preserve"> </w:t>
      </w:r>
      <w:r w:rsidRPr="00930655">
        <w:t>Radhika</w:t>
      </w:r>
      <w:r w:rsidRPr="00930655">
        <w:rPr>
          <w:spacing w:val="22"/>
        </w:rPr>
        <w:t xml:space="preserve"> </w:t>
      </w:r>
      <w:r w:rsidRPr="00930655">
        <w:t>Coomaraswamy.</w:t>
      </w:r>
    </w:p>
    <w:p w14:paraId="4AFD2452" w14:textId="77777777" w:rsidR="007F309E" w:rsidRPr="00930655" w:rsidRDefault="007F309E" w:rsidP="00930655">
      <w:pPr>
        <w:spacing w:after="0" w:line="240" w:lineRule="auto"/>
        <w:jc w:val="both"/>
      </w:pPr>
      <w:r w:rsidRPr="00930655">
        <w:t>Under-Secretary-General</w:t>
      </w:r>
      <w:r w:rsidRPr="00930655">
        <w:rPr>
          <w:spacing w:val="19"/>
        </w:rPr>
        <w:t xml:space="preserve"> </w:t>
      </w:r>
      <w:r w:rsidRPr="00930655">
        <w:t>/</w:t>
      </w:r>
      <w:r w:rsidRPr="00930655">
        <w:rPr>
          <w:spacing w:val="20"/>
        </w:rPr>
        <w:t xml:space="preserve"> </w:t>
      </w:r>
      <w:r w:rsidRPr="00930655">
        <w:t>Special</w:t>
      </w:r>
      <w:r w:rsidRPr="00930655">
        <w:rPr>
          <w:spacing w:val="21"/>
        </w:rPr>
        <w:t xml:space="preserve"> </w:t>
      </w:r>
      <w:r w:rsidRPr="00930655">
        <w:t>Representative</w:t>
      </w:r>
      <w:r w:rsidRPr="00930655">
        <w:rPr>
          <w:spacing w:val="19"/>
        </w:rPr>
        <w:t xml:space="preserve"> </w:t>
      </w:r>
      <w:r w:rsidRPr="00930655">
        <w:t>of</w:t>
      </w:r>
      <w:r w:rsidRPr="00930655">
        <w:rPr>
          <w:spacing w:val="18"/>
        </w:rPr>
        <w:t xml:space="preserve"> </w:t>
      </w:r>
      <w:r w:rsidRPr="00930655">
        <w:t>the</w:t>
      </w:r>
      <w:r w:rsidRPr="00930655">
        <w:rPr>
          <w:spacing w:val="20"/>
        </w:rPr>
        <w:t xml:space="preserve"> </w:t>
      </w:r>
      <w:r w:rsidRPr="00930655">
        <w:t>Secretary-General</w:t>
      </w:r>
      <w:r w:rsidRPr="00930655">
        <w:rPr>
          <w:spacing w:val="18"/>
        </w:rPr>
        <w:t xml:space="preserve"> </w:t>
      </w:r>
      <w:r w:rsidRPr="00930655">
        <w:t>for</w:t>
      </w:r>
      <w:r w:rsidRPr="00930655">
        <w:rPr>
          <w:spacing w:val="75"/>
          <w:w w:val="102"/>
        </w:rPr>
        <w:t xml:space="preserve"> </w:t>
      </w:r>
      <w:r w:rsidRPr="00930655">
        <w:t>Children</w:t>
      </w:r>
      <w:r w:rsidRPr="00930655">
        <w:rPr>
          <w:spacing w:val="17"/>
        </w:rPr>
        <w:t xml:space="preserve"> </w:t>
      </w:r>
      <w:r w:rsidRPr="00930655">
        <w:t>and</w:t>
      </w:r>
      <w:r w:rsidRPr="00930655">
        <w:rPr>
          <w:spacing w:val="17"/>
        </w:rPr>
        <w:t xml:space="preserve"> </w:t>
      </w:r>
      <w:r w:rsidRPr="00930655">
        <w:t>Armed</w:t>
      </w:r>
      <w:r w:rsidRPr="00930655">
        <w:rPr>
          <w:spacing w:val="19"/>
        </w:rPr>
        <w:t xml:space="preserve"> </w:t>
      </w:r>
      <w:r w:rsidRPr="00930655">
        <w:t>Conflict.</w:t>
      </w:r>
    </w:p>
    <w:p w14:paraId="6C67389A" w14:textId="77777777" w:rsidR="007F309E" w:rsidRPr="00930655" w:rsidRDefault="007F309E" w:rsidP="00930655">
      <w:pPr>
        <w:spacing w:after="0" w:line="240" w:lineRule="auto"/>
        <w:jc w:val="both"/>
      </w:pPr>
      <w:r w:rsidRPr="00930655">
        <w:t>United</w:t>
      </w:r>
      <w:r w:rsidRPr="00930655">
        <w:rPr>
          <w:spacing w:val="17"/>
        </w:rPr>
        <w:t xml:space="preserve"> </w:t>
      </w:r>
      <w:r w:rsidRPr="00930655">
        <w:t>Nations</w:t>
      </w:r>
      <w:r w:rsidRPr="00930655">
        <w:rPr>
          <w:spacing w:val="18"/>
        </w:rPr>
        <w:t xml:space="preserve"> </w:t>
      </w:r>
      <w:r w:rsidRPr="00930655">
        <w:t>Development</w:t>
      </w:r>
      <w:r w:rsidRPr="00930655">
        <w:rPr>
          <w:spacing w:val="18"/>
        </w:rPr>
        <w:t xml:space="preserve"> </w:t>
      </w:r>
      <w:r w:rsidRPr="00930655">
        <w:t>Programme</w:t>
      </w:r>
      <w:r w:rsidRPr="00930655">
        <w:rPr>
          <w:spacing w:val="17"/>
        </w:rPr>
        <w:t xml:space="preserve"> </w:t>
      </w:r>
      <w:r w:rsidRPr="00930655">
        <w:t>(UNDP),</w:t>
      </w:r>
      <w:r w:rsidRPr="00930655">
        <w:rPr>
          <w:spacing w:val="18"/>
        </w:rPr>
        <w:t xml:space="preserve"> </w:t>
      </w:r>
      <w:r w:rsidRPr="00930655">
        <w:t>Mr.</w:t>
      </w:r>
      <w:r w:rsidRPr="00930655">
        <w:rPr>
          <w:spacing w:val="18"/>
        </w:rPr>
        <w:t xml:space="preserve"> </w:t>
      </w:r>
      <w:r w:rsidRPr="00930655">
        <w:t>Kemal</w:t>
      </w:r>
      <w:r w:rsidRPr="00930655">
        <w:rPr>
          <w:spacing w:val="17"/>
        </w:rPr>
        <w:t xml:space="preserve"> </w:t>
      </w:r>
      <w:r w:rsidRPr="00930655">
        <w:t>Dervis,</w:t>
      </w:r>
      <w:r w:rsidRPr="00930655">
        <w:rPr>
          <w:spacing w:val="45"/>
          <w:w w:val="102"/>
        </w:rPr>
        <w:t xml:space="preserve"> </w:t>
      </w:r>
      <w:r w:rsidRPr="00930655">
        <w:t>Administrator.</w:t>
      </w:r>
    </w:p>
    <w:p w14:paraId="4EF34B7A" w14:textId="77777777" w:rsidR="007F309E" w:rsidRPr="00930655" w:rsidRDefault="007F309E" w:rsidP="00930655">
      <w:pPr>
        <w:spacing w:after="0" w:line="240" w:lineRule="auto"/>
        <w:jc w:val="both"/>
      </w:pPr>
      <w:r w:rsidRPr="00930655">
        <w:t>United</w:t>
      </w:r>
      <w:r w:rsidRPr="00930655">
        <w:rPr>
          <w:spacing w:val="20"/>
        </w:rPr>
        <w:t xml:space="preserve"> </w:t>
      </w:r>
      <w:r w:rsidRPr="00930655">
        <w:t>Nations</w:t>
      </w:r>
      <w:r w:rsidRPr="00930655">
        <w:rPr>
          <w:spacing w:val="20"/>
        </w:rPr>
        <w:t xml:space="preserve"> </w:t>
      </w:r>
      <w:r w:rsidRPr="00930655">
        <w:t>Human</w:t>
      </w:r>
      <w:r w:rsidRPr="00930655">
        <w:rPr>
          <w:spacing w:val="20"/>
        </w:rPr>
        <w:t xml:space="preserve"> </w:t>
      </w:r>
      <w:r w:rsidRPr="00930655">
        <w:t>Settlements</w:t>
      </w:r>
      <w:r w:rsidRPr="00930655">
        <w:rPr>
          <w:spacing w:val="21"/>
        </w:rPr>
        <w:t xml:space="preserve"> </w:t>
      </w:r>
      <w:r w:rsidRPr="00930655">
        <w:t>Programme</w:t>
      </w:r>
      <w:r w:rsidRPr="00930655">
        <w:rPr>
          <w:spacing w:val="21"/>
        </w:rPr>
        <w:t xml:space="preserve"> </w:t>
      </w:r>
      <w:r w:rsidRPr="00930655">
        <w:t>(UN-HABITAT),</w:t>
      </w:r>
      <w:r w:rsidRPr="00930655">
        <w:rPr>
          <w:spacing w:val="18"/>
        </w:rPr>
        <w:t xml:space="preserve"> </w:t>
      </w:r>
      <w:r w:rsidRPr="00930655">
        <w:t>Ms.</w:t>
      </w:r>
      <w:r w:rsidRPr="00930655">
        <w:rPr>
          <w:spacing w:val="18"/>
        </w:rPr>
        <w:t xml:space="preserve"> </w:t>
      </w:r>
      <w:r w:rsidRPr="00930655">
        <w:t>Anna</w:t>
      </w:r>
      <w:r w:rsidRPr="00930655">
        <w:rPr>
          <w:spacing w:val="59"/>
          <w:w w:val="102"/>
        </w:rPr>
        <w:t xml:space="preserve"> </w:t>
      </w:r>
      <w:r w:rsidRPr="00930655">
        <w:t>Tibaijuka,</w:t>
      </w:r>
      <w:r w:rsidRPr="00930655">
        <w:rPr>
          <w:spacing w:val="26"/>
        </w:rPr>
        <w:t xml:space="preserve"> </w:t>
      </w:r>
      <w:r w:rsidRPr="00930655">
        <w:t>Executive</w:t>
      </w:r>
      <w:r w:rsidRPr="00930655">
        <w:rPr>
          <w:spacing w:val="28"/>
        </w:rPr>
        <w:t xml:space="preserve"> </w:t>
      </w:r>
      <w:r w:rsidRPr="00930655">
        <w:t>Director.</w:t>
      </w:r>
    </w:p>
    <w:p w14:paraId="66A377EF" w14:textId="77777777" w:rsidR="007F309E" w:rsidRPr="00930655" w:rsidRDefault="007F309E" w:rsidP="00930655">
      <w:pPr>
        <w:spacing w:after="0" w:line="240" w:lineRule="auto"/>
        <w:jc w:val="both"/>
      </w:pPr>
      <w:r w:rsidRPr="00930655">
        <w:t>Office</w:t>
      </w:r>
      <w:r w:rsidRPr="00930655">
        <w:rPr>
          <w:spacing w:val="14"/>
        </w:rPr>
        <w:t xml:space="preserve"> </w:t>
      </w:r>
      <w:r w:rsidRPr="00930655">
        <w:t>of</w:t>
      </w:r>
      <w:r w:rsidRPr="00930655">
        <w:rPr>
          <w:spacing w:val="15"/>
        </w:rPr>
        <w:t xml:space="preserve"> </w:t>
      </w:r>
      <w:r w:rsidRPr="00930655">
        <w:t>the</w:t>
      </w:r>
      <w:r w:rsidRPr="00930655">
        <w:rPr>
          <w:spacing w:val="14"/>
        </w:rPr>
        <w:t xml:space="preserve"> </w:t>
      </w:r>
      <w:r w:rsidRPr="00930655">
        <w:t>United</w:t>
      </w:r>
      <w:r w:rsidRPr="00930655">
        <w:rPr>
          <w:spacing w:val="15"/>
        </w:rPr>
        <w:t xml:space="preserve"> </w:t>
      </w:r>
      <w:r w:rsidRPr="00930655">
        <w:t>Nations</w:t>
      </w:r>
      <w:r w:rsidRPr="00930655">
        <w:rPr>
          <w:spacing w:val="14"/>
        </w:rPr>
        <w:t xml:space="preserve"> </w:t>
      </w:r>
      <w:r w:rsidRPr="00930655">
        <w:t>High</w:t>
      </w:r>
      <w:r w:rsidRPr="00930655">
        <w:rPr>
          <w:spacing w:val="15"/>
        </w:rPr>
        <w:t xml:space="preserve"> </w:t>
      </w:r>
      <w:r w:rsidRPr="00930655">
        <w:t>Commissioner</w:t>
      </w:r>
      <w:r w:rsidRPr="00930655">
        <w:rPr>
          <w:spacing w:val="12"/>
        </w:rPr>
        <w:t xml:space="preserve"> </w:t>
      </w:r>
      <w:r w:rsidRPr="00930655">
        <w:t>for</w:t>
      </w:r>
      <w:r w:rsidRPr="00930655">
        <w:rPr>
          <w:spacing w:val="14"/>
        </w:rPr>
        <w:t xml:space="preserve"> </w:t>
      </w:r>
      <w:r w:rsidRPr="00930655">
        <w:t>Refugees</w:t>
      </w:r>
      <w:r w:rsidRPr="00930655">
        <w:rPr>
          <w:spacing w:val="15"/>
        </w:rPr>
        <w:t xml:space="preserve"> </w:t>
      </w:r>
      <w:r w:rsidRPr="00930655">
        <w:t>(UNHCR),</w:t>
      </w:r>
      <w:r w:rsidRPr="00930655">
        <w:rPr>
          <w:spacing w:val="63"/>
          <w:w w:val="102"/>
        </w:rPr>
        <w:t xml:space="preserve"> </w:t>
      </w:r>
      <w:r w:rsidRPr="00930655">
        <w:t>Mr.</w:t>
      </w:r>
      <w:r w:rsidRPr="00930655">
        <w:rPr>
          <w:spacing w:val="15"/>
        </w:rPr>
        <w:t xml:space="preserve"> </w:t>
      </w:r>
      <w:r w:rsidRPr="00930655">
        <w:t>Antonio</w:t>
      </w:r>
      <w:r w:rsidRPr="00930655">
        <w:rPr>
          <w:spacing w:val="15"/>
        </w:rPr>
        <w:t xml:space="preserve"> </w:t>
      </w:r>
      <w:r w:rsidRPr="00930655">
        <w:t>Manuel</w:t>
      </w:r>
      <w:r w:rsidRPr="00930655">
        <w:rPr>
          <w:spacing w:val="15"/>
        </w:rPr>
        <w:t xml:space="preserve"> </w:t>
      </w:r>
      <w:r w:rsidRPr="00930655">
        <w:t>De</w:t>
      </w:r>
      <w:r w:rsidRPr="00930655">
        <w:rPr>
          <w:spacing w:val="13"/>
        </w:rPr>
        <w:t xml:space="preserve"> </w:t>
      </w:r>
      <w:r w:rsidRPr="00930655">
        <w:t>Oliveira</w:t>
      </w:r>
      <w:r w:rsidRPr="00930655">
        <w:rPr>
          <w:spacing w:val="17"/>
        </w:rPr>
        <w:t xml:space="preserve"> </w:t>
      </w:r>
      <w:r w:rsidRPr="00930655">
        <w:t>Guterres,</w:t>
      </w:r>
      <w:r w:rsidRPr="00930655">
        <w:rPr>
          <w:spacing w:val="15"/>
        </w:rPr>
        <w:t xml:space="preserve"> </w:t>
      </w:r>
      <w:r w:rsidRPr="00930655">
        <w:t>High</w:t>
      </w:r>
      <w:r w:rsidRPr="00930655">
        <w:rPr>
          <w:spacing w:val="14"/>
        </w:rPr>
        <w:t xml:space="preserve"> </w:t>
      </w:r>
      <w:r w:rsidRPr="00930655">
        <w:t>Commissionner</w:t>
      </w:r>
      <w:r w:rsidRPr="00930655">
        <w:rPr>
          <w:spacing w:val="13"/>
        </w:rPr>
        <w:t xml:space="preserve"> </w:t>
      </w:r>
      <w:r w:rsidRPr="00930655">
        <w:t>for</w:t>
      </w:r>
      <w:r w:rsidRPr="00930655">
        <w:rPr>
          <w:spacing w:val="49"/>
          <w:w w:val="102"/>
        </w:rPr>
        <w:t xml:space="preserve"> </w:t>
      </w:r>
      <w:r w:rsidRPr="00930655">
        <w:t>Refugees.</w:t>
      </w:r>
    </w:p>
    <w:p w14:paraId="283D0C41" w14:textId="77777777" w:rsidR="007F309E" w:rsidRPr="00930655" w:rsidRDefault="007F309E" w:rsidP="00930655">
      <w:pPr>
        <w:spacing w:after="0" w:line="240" w:lineRule="auto"/>
        <w:jc w:val="both"/>
      </w:pPr>
      <w:r w:rsidRPr="00930655">
        <w:t>United</w:t>
      </w:r>
      <w:r w:rsidRPr="00930655">
        <w:rPr>
          <w:spacing w:val="17"/>
        </w:rPr>
        <w:t xml:space="preserve"> </w:t>
      </w:r>
      <w:r w:rsidRPr="00930655">
        <w:t>Nations</w:t>
      </w:r>
      <w:r w:rsidRPr="00930655">
        <w:rPr>
          <w:spacing w:val="16"/>
        </w:rPr>
        <w:t xml:space="preserve"> </w:t>
      </w:r>
      <w:r w:rsidRPr="00930655">
        <w:t>Children’s</w:t>
      </w:r>
      <w:r w:rsidRPr="00930655">
        <w:rPr>
          <w:spacing w:val="17"/>
        </w:rPr>
        <w:t xml:space="preserve"> </w:t>
      </w:r>
      <w:r w:rsidRPr="00930655">
        <w:t>Fund</w:t>
      </w:r>
      <w:r w:rsidRPr="00930655">
        <w:rPr>
          <w:spacing w:val="17"/>
        </w:rPr>
        <w:t xml:space="preserve"> </w:t>
      </w:r>
      <w:r w:rsidRPr="00930655">
        <w:t>(UNICEF),</w:t>
      </w:r>
      <w:r w:rsidRPr="00930655">
        <w:rPr>
          <w:spacing w:val="16"/>
        </w:rPr>
        <w:t xml:space="preserve"> </w:t>
      </w:r>
      <w:r w:rsidRPr="00930655">
        <w:t>Ms.</w:t>
      </w:r>
      <w:r w:rsidRPr="00930655">
        <w:rPr>
          <w:spacing w:val="17"/>
        </w:rPr>
        <w:t xml:space="preserve"> </w:t>
      </w:r>
      <w:r w:rsidRPr="00930655">
        <w:t>Ann</w:t>
      </w:r>
      <w:r w:rsidRPr="00930655">
        <w:rPr>
          <w:spacing w:val="16"/>
        </w:rPr>
        <w:t xml:space="preserve"> </w:t>
      </w:r>
      <w:r w:rsidRPr="00930655">
        <w:t>Veneman,</w:t>
      </w:r>
      <w:r w:rsidRPr="00930655">
        <w:rPr>
          <w:spacing w:val="18"/>
        </w:rPr>
        <w:t xml:space="preserve"> </w:t>
      </w:r>
      <w:r w:rsidRPr="00930655">
        <w:t>Executive</w:t>
      </w:r>
      <w:r w:rsidRPr="00930655">
        <w:rPr>
          <w:rFonts w:cs="Times New Roman"/>
          <w:spacing w:val="40"/>
          <w:w w:val="102"/>
        </w:rPr>
        <w:t xml:space="preserve"> </w:t>
      </w:r>
      <w:r w:rsidRPr="00930655">
        <w:t>Director.</w:t>
      </w:r>
    </w:p>
    <w:p w14:paraId="490BD9D4" w14:textId="77777777" w:rsidR="007F309E" w:rsidRPr="00930655" w:rsidRDefault="007F309E" w:rsidP="00930655">
      <w:pPr>
        <w:spacing w:after="0" w:line="240" w:lineRule="auto"/>
        <w:jc w:val="both"/>
      </w:pPr>
      <w:r w:rsidRPr="00930655">
        <w:t>United</w:t>
      </w:r>
      <w:r w:rsidRPr="00930655">
        <w:rPr>
          <w:spacing w:val="13"/>
        </w:rPr>
        <w:t xml:space="preserve"> </w:t>
      </w:r>
      <w:r w:rsidRPr="00930655">
        <w:t>Nations</w:t>
      </w:r>
      <w:r w:rsidRPr="00930655">
        <w:rPr>
          <w:spacing w:val="13"/>
        </w:rPr>
        <w:t xml:space="preserve"> </w:t>
      </w:r>
      <w:r w:rsidRPr="00930655">
        <w:t>Office</w:t>
      </w:r>
      <w:r w:rsidRPr="00930655">
        <w:rPr>
          <w:spacing w:val="13"/>
        </w:rPr>
        <w:t xml:space="preserve"> </w:t>
      </w:r>
      <w:r w:rsidRPr="00930655">
        <w:t>on</w:t>
      </w:r>
      <w:r w:rsidRPr="00930655">
        <w:rPr>
          <w:spacing w:val="13"/>
        </w:rPr>
        <w:t xml:space="preserve"> </w:t>
      </w:r>
      <w:r w:rsidRPr="00930655">
        <w:t>Drugs</w:t>
      </w:r>
      <w:r w:rsidRPr="00930655">
        <w:rPr>
          <w:spacing w:val="13"/>
        </w:rPr>
        <w:t xml:space="preserve"> </w:t>
      </w:r>
      <w:r w:rsidRPr="00930655">
        <w:t>and</w:t>
      </w:r>
      <w:r w:rsidRPr="00930655">
        <w:rPr>
          <w:spacing w:val="13"/>
        </w:rPr>
        <w:t xml:space="preserve"> </w:t>
      </w:r>
      <w:r w:rsidRPr="00930655">
        <w:t>Crime</w:t>
      </w:r>
      <w:r w:rsidRPr="00930655">
        <w:rPr>
          <w:spacing w:val="13"/>
        </w:rPr>
        <w:t xml:space="preserve"> </w:t>
      </w:r>
      <w:r w:rsidRPr="00930655">
        <w:t>(UNODC),</w:t>
      </w:r>
      <w:r w:rsidRPr="00930655">
        <w:rPr>
          <w:spacing w:val="13"/>
        </w:rPr>
        <w:t xml:space="preserve"> </w:t>
      </w:r>
      <w:r w:rsidRPr="00930655">
        <w:t>Mr.</w:t>
      </w:r>
      <w:r w:rsidRPr="00930655">
        <w:rPr>
          <w:spacing w:val="13"/>
        </w:rPr>
        <w:t xml:space="preserve"> </w:t>
      </w:r>
      <w:r w:rsidRPr="00930655">
        <w:t>Antonio</w:t>
      </w:r>
      <w:r w:rsidRPr="00930655">
        <w:rPr>
          <w:spacing w:val="14"/>
        </w:rPr>
        <w:t xml:space="preserve"> </w:t>
      </w:r>
      <w:r w:rsidRPr="00930655">
        <w:t>Maria</w:t>
      </w:r>
      <w:r w:rsidRPr="00930655">
        <w:rPr>
          <w:spacing w:val="49"/>
          <w:w w:val="102"/>
        </w:rPr>
        <w:t xml:space="preserve"> </w:t>
      </w:r>
      <w:r w:rsidRPr="00930655">
        <w:t>Costa,</w:t>
      </w:r>
      <w:r w:rsidRPr="00930655">
        <w:rPr>
          <w:spacing w:val="21"/>
        </w:rPr>
        <w:t xml:space="preserve"> </w:t>
      </w:r>
      <w:r w:rsidRPr="00930655">
        <w:t>Director</w:t>
      </w:r>
      <w:r w:rsidRPr="00930655">
        <w:rPr>
          <w:spacing w:val="21"/>
        </w:rPr>
        <w:t xml:space="preserve"> </w:t>
      </w:r>
      <w:r w:rsidRPr="00930655">
        <w:t>General.</w:t>
      </w:r>
    </w:p>
    <w:p w14:paraId="66B0670A" w14:textId="77777777" w:rsidR="007F309E" w:rsidRPr="00930655" w:rsidRDefault="007F309E" w:rsidP="00930655">
      <w:pPr>
        <w:spacing w:after="0" w:line="240" w:lineRule="auto"/>
        <w:jc w:val="both"/>
      </w:pPr>
      <w:r w:rsidRPr="00930655">
        <w:t>United</w:t>
      </w:r>
      <w:r w:rsidRPr="00930655">
        <w:rPr>
          <w:spacing w:val="16"/>
        </w:rPr>
        <w:t xml:space="preserve"> </w:t>
      </w:r>
      <w:r w:rsidRPr="00930655">
        <w:t>Nations</w:t>
      </w:r>
      <w:r w:rsidRPr="00930655">
        <w:rPr>
          <w:spacing w:val="15"/>
        </w:rPr>
        <w:t xml:space="preserve"> </w:t>
      </w:r>
      <w:r w:rsidRPr="00930655">
        <w:t>Office</w:t>
      </w:r>
      <w:r w:rsidRPr="00930655">
        <w:rPr>
          <w:spacing w:val="16"/>
        </w:rPr>
        <w:t xml:space="preserve"> </w:t>
      </w:r>
      <w:r w:rsidRPr="00930655">
        <w:t>at</w:t>
      </w:r>
      <w:r w:rsidRPr="00930655">
        <w:rPr>
          <w:spacing w:val="15"/>
        </w:rPr>
        <w:t xml:space="preserve"> </w:t>
      </w:r>
      <w:r w:rsidRPr="00930655">
        <w:t>Geneva</w:t>
      </w:r>
      <w:r w:rsidRPr="00930655">
        <w:rPr>
          <w:spacing w:val="15"/>
        </w:rPr>
        <w:t xml:space="preserve"> </w:t>
      </w:r>
      <w:r w:rsidRPr="00930655">
        <w:t>(UNOG),</w:t>
      </w:r>
      <w:r w:rsidRPr="00930655">
        <w:rPr>
          <w:spacing w:val="16"/>
        </w:rPr>
        <w:t xml:space="preserve"> </w:t>
      </w:r>
      <w:r w:rsidRPr="00930655">
        <w:t>Mr.</w:t>
      </w:r>
      <w:r w:rsidRPr="00930655">
        <w:rPr>
          <w:spacing w:val="15"/>
        </w:rPr>
        <w:t xml:space="preserve"> </w:t>
      </w:r>
      <w:r w:rsidRPr="00930655">
        <w:t>Sergei</w:t>
      </w:r>
      <w:r w:rsidRPr="00930655">
        <w:rPr>
          <w:spacing w:val="17"/>
        </w:rPr>
        <w:t xml:space="preserve"> </w:t>
      </w:r>
      <w:r w:rsidRPr="00930655">
        <w:t>Ordzhonikidze,</w:t>
      </w:r>
      <w:r w:rsidRPr="00930655">
        <w:rPr>
          <w:spacing w:val="26"/>
          <w:w w:val="102"/>
        </w:rPr>
        <w:t xml:space="preserve"> </w:t>
      </w:r>
      <w:r w:rsidRPr="00930655">
        <w:t>Director-General.</w:t>
      </w:r>
    </w:p>
    <w:p w14:paraId="186DE059" w14:textId="77777777" w:rsidR="007F309E" w:rsidRPr="00930655" w:rsidRDefault="007F309E" w:rsidP="00930655">
      <w:pPr>
        <w:spacing w:after="0" w:line="240" w:lineRule="auto"/>
        <w:jc w:val="both"/>
      </w:pPr>
      <w:r w:rsidRPr="00930655">
        <w:t>United</w:t>
      </w:r>
      <w:r w:rsidRPr="00930655">
        <w:rPr>
          <w:spacing w:val="14"/>
        </w:rPr>
        <w:t xml:space="preserve"> </w:t>
      </w:r>
      <w:r w:rsidRPr="00930655">
        <w:t>Nations</w:t>
      </w:r>
      <w:r w:rsidRPr="00930655">
        <w:rPr>
          <w:spacing w:val="14"/>
        </w:rPr>
        <w:t xml:space="preserve"> </w:t>
      </w:r>
      <w:r w:rsidRPr="00930655">
        <w:t>Office</w:t>
      </w:r>
      <w:r w:rsidRPr="00930655">
        <w:rPr>
          <w:spacing w:val="14"/>
        </w:rPr>
        <w:t xml:space="preserve"> </w:t>
      </w:r>
      <w:r w:rsidRPr="00930655">
        <w:t>for</w:t>
      </w:r>
      <w:r w:rsidRPr="00930655">
        <w:rPr>
          <w:spacing w:val="14"/>
        </w:rPr>
        <w:t xml:space="preserve"> </w:t>
      </w:r>
      <w:r w:rsidRPr="00930655">
        <w:t>Project</w:t>
      </w:r>
      <w:r w:rsidRPr="00930655">
        <w:rPr>
          <w:spacing w:val="14"/>
        </w:rPr>
        <w:t xml:space="preserve"> </w:t>
      </w:r>
      <w:r w:rsidRPr="00930655">
        <w:t>Services</w:t>
      </w:r>
      <w:r w:rsidRPr="00930655">
        <w:rPr>
          <w:spacing w:val="14"/>
        </w:rPr>
        <w:t xml:space="preserve"> </w:t>
      </w:r>
      <w:r w:rsidRPr="00930655">
        <w:t>(UNOPS),</w:t>
      </w:r>
      <w:r w:rsidRPr="00930655">
        <w:rPr>
          <w:spacing w:val="14"/>
        </w:rPr>
        <w:t xml:space="preserve"> </w:t>
      </w:r>
      <w:r w:rsidRPr="00930655">
        <w:t>Mr.</w:t>
      </w:r>
      <w:r w:rsidRPr="00930655">
        <w:rPr>
          <w:spacing w:val="14"/>
        </w:rPr>
        <w:t xml:space="preserve"> </w:t>
      </w:r>
      <w:r w:rsidRPr="00930655">
        <w:t>Jan</w:t>
      </w:r>
      <w:r w:rsidRPr="00930655">
        <w:rPr>
          <w:spacing w:val="14"/>
        </w:rPr>
        <w:t xml:space="preserve"> </w:t>
      </w:r>
      <w:r w:rsidRPr="00930655">
        <w:t>Mattsson,</w:t>
      </w:r>
      <w:r w:rsidRPr="00930655">
        <w:rPr>
          <w:spacing w:val="57"/>
          <w:w w:val="102"/>
        </w:rPr>
        <w:t xml:space="preserve"> </w:t>
      </w:r>
      <w:r w:rsidRPr="00930655">
        <w:t>Executive</w:t>
      </w:r>
      <w:r w:rsidRPr="00930655">
        <w:rPr>
          <w:spacing w:val="34"/>
        </w:rPr>
        <w:t xml:space="preserve"> </w:t>
      </w:r>
      <w:r w:rsidRPr="00930655">
        <w:t>Director.</w:t>
      </w:r>
    </w:p>
    <w:p w14:paraId="4A447785" w14:textId="77777777" w:rsidR="007F309E" w:rsidRPr="00930655" w:rsidRDefault="007F309E" w:rsidP="00930655">
      <w:pPr>
        <w:spacing w:after="0" w:line="240" w:lineRule="auto"/>
        <w:jc w:val="both"/>
      </w:pPr>
      <w:r w:rsidRPr="00930655">
        <w:t>United</w:t>
      </w:r>
      <w:r w:rsidRPr="00930655">
        <w:rPr>
          <w:spacing w:val="12"/>
        </w:rPr>
        <w:t xml:space="preserve"> </w:t>
      </w:r>
      <w:r w:rsidRPr="00930655">
        <w:t>Nations</w:t>
      </w:r>
      <w:r w:rsidRPr="00930655">
        <w:rPr>
          <w:spacing w:val="12"/>
        </w:rPr>
        <w:t xml:space="preserve"> </w:t>
      </w:r>
      <w:r w:rsidRPr="00930655">
        <w:t>Relief</w:t>
      </w:r>
      <w:r w:rsidRPr="00930655">
        <w:rPr>
          <w:spacing w:val="11"/>
        </w:rPr>
        <w:t xml:space="preserve"> </w:t>
      </w:r>
      <w:r w:rsidRPr="00930655">
        <w:t>and</w:t>
      </w:r>
      <w:r w:rsidRPr="00930655">
        <w:rPr>
          <w:spacing w:val="13"/>
        </w:rPr>
        <w:t xml:space="preserve"> </w:t>
      </w:r>
      <w:r w:rsidRPr="00930655">
        <w:t>Works</w:t>
      </w:r>
      <w:r w:rsidRPr="00930655">
        <w:rPr>
          <w:spacing w:val="12"/>
        </w:rPr>
        <w:t xml:space="preserve"> </w:t>
      </w:r>
      <w:r w:rsidRPr="00930655">
        <w:t>Agency</w:t>
      </w:r>
      <w:r w:rsidRPr="00930655">
        <w:rPr>
          <w:spacing w:val="14"/>
        </w:rPr>
        <w:t xml:space="preserve"> </w:t>
      </w:r>
      <w:r w:rsidRPr="00930655">
        <w:t>for</w:t>
      </w:r>
      <w:r w:rsidRPr="00930655">
        <w:rPr>
          <w:spacing w:val="12"/>
        </w:rPr>
        <w:t xml:space="preserve"> </w:t>
      </w:r>
      <w:r w:rsidRPr="00930655">
        <w:t>Palestine</w:t>
      </w:r>
      <w:r w:rsidRPr="00930655">
        <w:rPr>
          <w:spacing w:val="13"/>
        </w:rPr>
        <w:t xml:space="preserve"> </w:t>
      </w:r>
      <w:r w:rsidRPr="00930655">
        <w:t>Refugees</w:t>
      </w:r>
      <w:r w:rsidRPr="00930655">
        <w:rPr>
          <w:spacing w:val="12"/>
        </w:rPr>
        <w:t xml:space="preserve"> </w:t>
      </w:r>
      <w:r w:rsidRPr="00930655">
        <w:t>in</w:t>
      </w:r>
      <w:r w:rsidRPr="00930655">
        <w:rPr>
          <w:spacing w:val="11"/>
        </w:rPr>
        <w:t xml:space="preserve"> </w:t>
      </w:r>
      <w:r w:rsidRPr="00930655">
        <w:t>the</w:t>
      </w:r>
      <w:r w:rsidRPr="00930655">
        <w:rPr>
          <w:spacing w:val="11"/>
        </w:rPr>
        <w:t xml:space="preserve"> </w:t>
      </w:r>
      <w:r w:rsidRPr="00930655">
        <w:t>Near</w:t>
      </w:r>
      <w:r w:rsidRPr="00930655">
        <w:rPr>
          <w:spacing w:val="75"/>
          <w:w w:val="102"/>
        </w:rPr>
        <w:t xml:space="preserve"> </w:t>
      </w:r>
      <w:r w:rsidRPr="00930655">
        <w:t>East</w:t>
      </w:r>
      <w:r w:rsidRPr="00930655">
        <w:rPr>
          <w:spacing w:val="17"/>
        </w:rPr>
        <w:t xml:space="preserve"> </w:t>
      </w:r>
      <w:r w:rsidRPr="00930655">
        <w:t>(UNRWA),</w:t>
      </w:r>
      <w:r w:rsidRPr="00930655">
        <w:rPr>
          <w:spacing w:val="18"/>
        </w:rPr>
        <w:t xml:space="preserve"> </w:t>
      </w:r>
      <w:r w:rsidRPr="00930655">
        <w:t>Ms.</w:t>
      </w:r>
      <w:r w:rsidRPr="00930655">
        <w:rPr>
          <w:spacing w:val="18"/>
        </w:rPr>
        <w:t xml:space="preserve"> </w:t>
      </w:r>
      <w:r w:rsidRPr="00930655">
        <w:t>Karen</w:t>
      </w:r>
      <w:r w:rsidRPr="00930655">
        <w:rPr>
          <w:spacing w:val="18"/>
        </w:rPr>
        <w:t xml:space="preserve"> </w:t>
      </w:r>
      <w:r w:rsidRPr="00930655">
        <w:t>Koning</w:t>
      </w:r>
      <w:r w:rsidRPr="00930655">
        <w:rPr>
          <w:spacing w:val="19"/>
        </w:rPr>
        <w:t xml:space="preserve"> </w:t>
      </w:r>
      <w:r w:rsidRPr="00930655">
        <w:t>Abu</w:t>
      </w:r>
      <w:r w:rsidRPr="00930655">
        <w:rPr>
          <w:spacing w:val="18"/>
        </w:rPr>
        <w:t xml:space="preserve"> </w:t>
      </w:r>
      <w:r w:rsidRPr="00930655">
        <w:t>Zayd,</w:t>
      </w:r>
      <w:r w:rsidRPr="00930655">
        <w:rPr>
          <w:spacing w:val="18"/>
        </w:rPr>
        <w:t xml:space="preserve"> </w:t>
      </w:r>
      <w:r w:rsidRPr="00930655">
        <w:t>Commissioner-General.</w:t>
      </w:r>
    </w:p>
    <w:p w14:paraId="3FAA0434" w14:textId="77777777" w:rsidR="007F309E" w:rsidRPr="00930655" w:rsidRDefault="007F309E" w:rsidP="00930655">
      <w:pPr>
        <w:spacing w:after="0" w:line="240" w:lineRule="auto"/>
        <w:jc w:val="both"/>
      </w:pPr>
      <w:r w:rsidRPr="00930655">
        <w:t>World</w:t>
      </w:r>
      <w:r w:rsidRPr="00930655">
        <w:rPr>
          <w:spacing w:val="16"/>
        </w:rPr>
        <w:t xml:space="preserve"> </w:t>
      </w:r>
      <w:r w:rsidRPr="00930655">
        <w:t>Health</w:t>
      </w:r>
      <w:r w:rsidRPr="00930655">
        <w:rPr>
          <w:spacing w:val="17"/>
        </w:rPr>
        <w:t xml:space="preserve"> </w:t>
      </w:r>
      <w:r w:rsidRPr="00930655">
        <w:t>Organization</w:t>
      </w:r>
      <w:r w:rsidRPr="00930655">
        <w:rPr>
          <w:spacing w:val="18"/>
        </w:rPr>
        <w:t xml:space="preserve"> </w:t>
      </w:r>
      <w:r w:rsidRPr="00930655">
        <w:t>(WHO),</w:t>
      </w:r>
      <w:r w:rsidRPr="00930655">
        <w:rPr>
          <w:spacing w:val="19"/>
        </w:rPr>
        <w:t xml:space="preserve"> </w:t>
      </w:r>
      <w:r w:rsidRPr="00930655">
        <w:t>Dr.</w:t>
      </w:r>
      <w:r w:rsidRPr="00930655">
        <w:rPr>
          <w:spacing w:val="14"/>
        </w:rPr>
        <w:t xml:space="preserve"> </w:t>
      </w:r>
      <w:r w:rsidRPr="00930655">
        <w:t>Anders</w:t>
      </w:r>
      <w:r w:rsidRPr="00930655">
        <w:rPr>
          <w:spacing w:val="17"/>
        </w:rPr>
        <w:t xml:space="preserve"> </w:t>
      </w:r>
      <w:r w:rsidRPr="00930655">
        <w:t>Nordström,</w:t>
      </w:r>
      <w:r w:rsidRPr="00930655">
        <w:rPr>
          <w:spacing w:val="18"/>
        </w:rPr>
        <w:t xml:space="preserve"> </w:t>
      </w:r>
      <w:r w:rsidRPr="00930655">
        <w:t>Acting</w:t>
      </w:r>
      <w:r w:rsidRPr="00930655">
        <w:rPr>
          <w:spacing w:val="17"/>
        </w:rPr>
        <w:t xml:space="preserve"> </w:t>
      </w:r>
      <w:r w:rsidRPr="00930655">
        <w:t>Director-</w:t>
      </w:r>
      <w:r w:rsidRPr="00930655">
        <w:rPr>
          <w:spacing w:val="57"/>
          <w:w w:val="102"/>
        </w:rPr>
        <w:t xml:space="preserve"> </w:t>
      </w:r>
      <w:r w:rsidRPr="00930655">
        <w:t>General.</w:t>
      </w:r>
    </w:p>
    <w:p w14:paraId="78702564" w14:textId="77777777" w:rsidR="007F309E" w:rsidRPr="00930655" w:rsidRDefault="007F309E" w:rsidP="00930655">
      <w:pPr>
        <w:spacing w:after="0" w:line="240" w:lineRule="auto"/>
        <w:jc w:val="both"/>
      </w:pPr>
      <w:r w:rsidRPr="00930655">
        <w:t>World</w:t>
      </w:r>
      <w:r w:rsidRPr="00930655">
        <w:rPr>
          <w:spacing w:val="15"/>
        </w:rPr>
        <w:t xml:space="preserve"> </w:t>
      </w:r>
      <w:r w:rsidRPr="00930655">
        <w:t>Food</w:t>
      </w:r>
      <w:r w:rsidRPr="00930655">
        <w:rPr>
          <w:spacing w:val="15"/>
        </w:rPr>
        <w:t xml:space="preserve"> </w:t>
      </w:r>
      <w:r w:rsidRPr="00930655">
        <w:rPr>
          <w:spacing w:val="-2"/>
        </w:rPr>
        <w:t>Programme</w:t>
      </w:r>
      <w:r w:rsidRPr="00930655">
        <w:rPr>
          <w:spacing w:val="16"/>
        </w:rPr>
        <w:t xml:space="preserve"> </w:t>
      </w:r>
      <w:r w:rsidRPr="00930655">
        <w:t>(WFP),</w:t>
      </w:r>
      <w:r w:rsidRPr="00930655">
        <w:rPr>
          <w:spacing w:val="15"/>
        </w:rPr>
        <w:t xml:space="preserve"> </w:t>
      </w:r>
      <w:r w:rsidRPr="00930655">
        <w:t>Mr.</w:t>
      </w:r>
      <w:r w:rsidRPr="00930655">
        <w:rPr>
          <w:spacing w:val="14"/>
        </w:rPr>
        <w:t xml:space="preserve"> </w:t>
      </w:r>
      <w:r w:rsidRPr="00930655">
        <w:t>James</w:t>
      </w:r>
      <w:r w:rsidRPr="00930655">
        <w:rPr>
          <w:spacing w:val="14"/>
        </w:rPr>
        <w:t xml:space="preserve"> </w:t>
      </w:r>
      <w:r w:rsidRPr="00930655">
        <w:t>T.</w:t>
      </w:r>
      <w:r w:rsidRPr="00930655">
        <w:rPr>
          <w:spacing w:val="15"/>
        </w:rPr>
        <w:t xml:space="preserve"> </w:t>
      </w:r>
      <w:r w:rsidRPr="00930655">
        <w:t>Morris,</w:t>
      </w:r>
      <w:r w:rsidRPr="00930655">
        <w:rPr>
          <w:spacing w:val="15"/>
        </w:rPr>
        <w:t xml:space="preserve"> </w:t>
      </w:r>
      <w:r w:rsidRPr="00930655">
        <w:t>Executive</w:t>
      </w:r>
      <w:r w:rsidRPr="00930655">
        <w:rPr>
          <w:spacing w:val="15"/>
        </w:rPr>
        <w:t xml:space="preserve"> </w:t>
      </w:r>
      <w:r w:rsidRPr="00930655">
        <w:t>Director.</w:t>
      </w:r>
    </w:p>
    <w:p w14:paraId="015759C1" w14:textId="77777777" w:rsidR="005A7DE0" w:rsidRDefault="005A7DE0" w:rsidP="00930655">
      <w:pPr>
        <w:spacing w:line="240" w:lineRule="auto"/>
        <w:jc w:val="both"/>
        <w:rPr>
          <w:b/>
          <w:u w:color="000000"/>
        </w:rPr>
      </w:pPr>
    </w:p>
    <w:p w14:paraId="0F1AEE4C" w14:textId="77777777" w:rsidR="007F309E" w:rsidRPr="00930655" w:rsidRDefault="007F309E" w:rsidP="00930655">
      <w:pPr>
        <w:spacing w:line="240" w:lineRule="auto"/>
        <w:jc w:val="both"/>
        <w:rPr>
          <w:b/>
          <w:bCs/>
        </w:rPr>
      </w:pPr>
      <w:r w:rsidRPr="00930655">
        <w:rPr>
          <w:b/>
          <w:u w:color="000000"/>
        </w:rPr>
        <w:t>Non-United</w:t>
      </w:r>
      <w:r w:rsidRPr="00930655">
        <w:rPr>
          <w:b/>
          <w:spacing w:val="26"/>
          <w:u w:color="000000"/>
        </w:rPr>
        <w:t xml:space="preserve"> </w:t>
      </w:r>
      <w:r w:rsidRPr="00930655">
        <w:rPr>
          <w:b/>
          <w:u w:color="000000"/>
        </w:rPr>
        <w:t>Nations</w:t>
      </w:r>
      <w:r w:rsidRPr="00930655">
        <w:rPr>
          <w:b/>
          <w:spacing w:val="27"/>
          <w:u w:color="000000"/>
        </w:rPr>
        <w:t xml:space="preserve"> </w:t>
      </w:r>
      <w:r w:rsidRPr="00930655">
        <w:rPr>
          <w:b/>
          <w:u w:color="000000"/>
        </w:rPr>
        <w:t>Entities</w:t>
      </w:r>
    </w:p>
    <w:p w14:paraId="1734A165" w14:textId="77777777" w:rsidR="007F309E" w:rsidRPr="00930655" w:rsidRDefault="007F309E" w:rsidP="00930655">
      <w:pPr>
        <w:spacing w:after="0" w:line="240" w:lineRule="auto"/>
        <w:jc w:val="both"/>
      </w:pPr>
      <w:r w:rsidRPr="00930655">
        <w:t>Action</w:t>
      </w:r>
      <w:r w:rsidRPr="00930655">
        <w:rPr>
          <w:spacing w:val="14"/>
        </w:rPr>
        <w:t xml:space="preserve"> </w:t>
      </w:r>
      <w:r w:rsidRPr="00930655">
        <w:t>By</w:t>
      </w:r>
      <w:r w:rsidRPr="00930655">
        <w:rPr>
          <w:spacing w:val="14"/>
        </w:rPr>
        <w:t xml:space="preserve"> </w:t>
      </w:r>
      <w:r w:rsidRPr="00930655">
        <w:t>Churches</w:t>
      </w:r>
      <w:r w:rsidRPr="00930655">
        <w:rPr>
          <w:spacing w:val="15"/>
        </w:rPr>
        <w:t xml:space="preserve"> </w:t>
      </w:r>
      <w:r w:rsidRPr="00930655">
        <w:t>Together</w:t>
      </w:r>
      <w:r w:rsidRPr="00930655">
        <w:rPr>
          <w:spacing w:val="13"/>
        </w:rPr>
        <w:t xml:space="preserve"> </w:t>
      </w:r>
      <w:r w:rsidRPr="00930655">
        <w:t>(ACT),</w:t>
      </w:r>
      <w:r w:rsidRPr="00930655">
        <w:rPr>
          <w:spacing w:val="16"/>
        </w:rPr>
        <w:t xml:space="preserve"> </w:t>
      </w:r>
      <w:r w:rsidRPr="00930655">
        <w:t>Mr.</w:t>
      </w:r>
      <w:r w:rsidRPr="00930655">
        <w:rPr>
          <w:spacing w:val="14"/>
        </w:rPr>
        <w:t xml:space="preserve"> </w:t>
      </w:r>
      <w:r w:rsidRPr="00930655">
        <w:t>John</w:t>
      </w:r>
      <w:r w:rsidRPr="00930655">
        <w:rPr>
          <w:spacing w:val="14"/>
        </w:rPr>
        <w:t xml:space="preserve"> </w:t>
      </w:r>
      <w:r w:rsidRPr="00930655">
        <w:t>Nduna,</w:t>
      </w:r>
      <w:r w:rsidRPr="00930655">
        <w:rPr>
          <w:spacing w:val="14"/>
        </w:rPr>
        <w:t xml:space="preserve"> </w:t>
      </w:r>
      <w:r w:rsidRPr="00930655">
        <w:t>Director.</w:t>
      </w:r>
    </w:p>
    <w:p w14:paraId="59205F1E" w14:textId="77777777" w:rsidR="007F309E" w:rsidRPr="00930655" w:rsidRDefault="007F309E" w:rsidP="00930655">
      <w:pPr>
        <w:spacing w:after="0" w:line="240" w:lineRule="auto"/>
        <w:jc w:val="both"/>
      </w:pPr>
      <w:r w:rsidRPr="00930655">
        <w:t>Africa</w:t>
      </w:r>
      <w:r w:rsidRPr="00930655">
        <w:rPr>
          <w:spacing w:val="16"/>
        </w:rPr>
        <w:t xml:space="preserve"> </w:t>
      </w:r>
      <w:r w:rsidRPr="00930655">
        <w:t>and</w:t>
      </w:r>
      <w:r w:rsidRPr="00930655">
        <w:rPr>
          <w:spacing w:val="13"/>
        </w:rPr>
        <w:t xml:space="preserve"> </w:t>
      </w:r>
      <w:r w:rsidRPr="00930655">
        <w:t>Middle</w:t>
      </w:r>
      <w:r w:rsidRPr="00930655">
        <w:rPr>
          <w:spacing w:val="17"/>
        </w:rPr>
        <w:t xml:space="preserve"> </w:t>
      </w:r>
      <w:r w:rsidRPr="00930655">
        <w:t>East</w:t>
      </w:r>
      <w:r w:rsidRPr="00930655">
        <w:rPr>
          <w:spacing w:val="15"/>
        </w:rPr>
        <w:t xml:space="preserve"> </w:t>
      </w:r>
      <w:r w:rsidRPr="00930655">
        <w:t>Refugee</w:t>
      </w:r>
      <w:r w:rsidRPr="00930655">
        <w:rPr>
          <w:spacing w:val="15"/>
        </w:rPr>
        <w:t xml:space="preserve"> </w:t>
      </w:r>
      <w:r w:rsidRPr="00930655">
        <w:t>Assistance</w:t>
      </w:r>
      <w:r w:rsidRPr="00930655">
        <w:rPr>
          <w:spacing w:val="14"/>
        </w:rPr>
        <w:t xml:space="preserve"> </w:t>
      </w:r>
      <w:r w:rsidRPr="00930655">
        <w:t>(AMERA</w:t>
      </w:r>
      <w:r w:rsidRPr="00930655">
        <w:rPr>
          <w:spacing w:val="14"/>
        </w:rPr>
        <w:t xml:space="preserve"> </w:t>
      </w:r>
      <w:r w:rsidRPr="00930655">
        <w:t>UK),</w:t>
      </w:r>
    </w:p>
    <w:p w14:paraId="49EDE5AA" w14:textId="77777777" w:rsidR="007F309E" w:rsidRPr="00930655" w:rsidRDefault="007F309E" w:rsidP="00930655">
      <w:pPr>
        <w:spacing w:after="0" w:line="240" w:lineRule="auto"/>
        <w:jc w:val="both"/>
      </w:pPr>
      <w:r w:rsidRPr="00930655">
        <w:t>Ms.</w:t>
      </w:r>
      <w:r w:rsidRPr="00930655">
        <w:rPr>
          <w:spacing w:val="15"/>
        </w:rPr>
        <w:t xml:space="preserve"> </w:t>
      </w:r>
      <w:r w:rsidRPr="00930655">
        <w:t>Barbara</w:t>
      </w:r>
      <w:r w:rsidRPr="00930655">
        <w:rPr>
          <w:spacing w:val="14"/>
        </w:rPr>
        <w:t xml:space="preserve"> </w:t>
      </w:r>
      <w:r w:rsidRPr="00930655">
        <w:t>E.</w:t>
      </w:r>
      <w:r w:rsidRPr="00930655">
        <w:rPr>
          <w:spacing w:val="15"/>
        </w:rPr>
        <w:t xml:space="preserve"> </w:t>
      </w:r>
      <w:r w:rsidRPr="00930655">
        <w:t>Harrell-Bond,</w:t>
      </w:r>
      <w:r w:rsidRPr="00930655">
        <w:rPr>
          <w:spacing w:val="15"/>
        </w:rPr>
        <w:t xml:space="preserve"> </w:t>
      </w:r>
      <w:r w:rsidRPr="00930655">
        <w:t>OBE,</w:t>
      </w:r>
      <w:r w:rsidRPr="00930655">
        <w:rPr>
          <w:spacing w:val="15"/>
        </w:rPr>
        <w:t xml:space="preserve"> </w:t>
      </w:r>
      <w:r w:rsidRPr="00930655">
        <w:t>Executive</w:t>
      </w:r>
      <w:r w:rsidRPr="00930655">
        <w:rPr>
          <w:spacing w:val="14"/>
        </w:rPr>
        <w:t xml:space="preserve"> </w:t>
      </w:r>
      <w:r w:rsidRPr="00930655">
        <w:t>Director</w:t>
      </w:r>
      <w:r w:rsidRPr="00930655">
        <w:rPr>
          <w:spacing w:val="15"/>
        </w:rPr>
        <w:t xml:space="preserve"> </w:t>
      </w:r>
      <w:r w:rsidRPr="00930655">
        <w:t>for</w:t>
      </w:r>
      <w:r w:rsidRPr="00930655">
        <w:rPr>
          <w:spacing w:val="14"/>
        </w:rPr>
        <w:t xml:space="preserve"> </w:t>
      </w:r>
      <w:r w:rsidRPr="00930655">
        <w:t>Overseas</w:t>
      </w:r>
      <w:r w:rsidRPr="00930655">
        <w:rPr>
          <w:spacing w:val="61"/>
          <w:w w:val="102"/>
        </w:rPr>
        <w:t xml:space="preserve"> </w:t>
      </w:r>
      <w:r w:rsidRPr="00930655">
        <w:t>Operations.</w:t>
      </w:r>
    </w:p>
    <w:p w14:paraId="46909229" w14:textId="77777777" w:rsidR="007F309E" w:rsidRPr="00930655" w:rsidRDefault="007F309E" w:rsidP="00930655">
      <w:pPr>
        <w:spacing w:after="0" w:line="240" w:lineRule="auto"/>
        <w:jc w:val="both"/>
      </w:pPr>
      <w:r w:rsidRPr="00930655">
        <w:t>American</w:t>
      </w:r>
      <w:r w:rsidRPr="00930655">
        <w:rPr>
          <w:spacing w:val="18"/>
        </w:rPr>
        <w:t xml:space="preserve"> </w:t>
      </w:r>
      <w:r w:rsidRPr="00930655">
        <w:t>Refugee</w:t>
      </w:r>
      <w:r w:rsidRPr="00930655">
        <w:rPr>
          <w:spacing w:val="19"/>
        </w:rPr>
        <w:t xml:space="preserve"> </w:t>
      </w:r>
      <w:r w:rsidRPr="00930655">
        <w:t>Committee</w:t>
      </w:r>
      <w:r w:rsidRPr="00930655">
        <w:rPr>
          <w:spacing w:val="19"/>
        </w:rPr>
        <w:t xml:space="preserve"> </w:t>
      </w:r>
      <w:r w:rsidRPr="00930655">
        <w:t>International</w:t>
      </w:r>
      <w:r w:rsidRPr="00930655">
        <w:rPr>
          <w:spacing w:val="18"/>
        </w:rPr>
        <w:t xml:space="preserve"> </w:t>
      </w:r>
      <w:r w:rsidRPr="00930655">
        <w:t>(ARC),</w:t>
      </w:r>
      <w:r w:rsidRPr="00930655">
        <w:rPr>
          <w:spacing w:val="17"/>
        </w:rPr>
        <w:t xml:space="preserve"> </w:t>
      </w:r>
      <w:r w:rsidRPr="00930655">
        <w:t>Mr.</w:t>
      </w:r>
      <w:r w:rsidRPr="00930655">
        <w:rPr>
          <w:spacing w:val="18"/>
        </w:rPr>
        <w:t xml:space="preserve"> </w:t>
      </w:r>
      <w:r w:rsidRPr="00930655">
        <w:t>Hugh</w:t>
      </w:r>
      <w:r w:rsidRPr="00930655">
        <w:rPr>
          <w:spacing w:val="19"/>
        </w:rPr>
        <w:t xml:space="preserve"> </w:t>
      </w:r>
      <w:r w:rsidRPr="00930655">
        <w:t>Parmer,</w:t>
      </w:r>
      <w:r w:rsidRPr="00930655">
        <w:rPr>
          <w:spacing w:val="47"/>
          <w:w w:val="102"/>
        </w:rPr>
        <w:t xml:space="preserve"> </w:t>
      </w:r>
      <w:r w:rsidRPr="00930655">
        <w:t>President.</w:t>
      </w:r>
    </w:p>
    <w:p w14:paraId="3343FBD9" w14:textId="77777777" w:rsidR="007F309E" w:rsidRPr="00930655" w:rsidRDefault="007F309E" w:rsidP="00930655">
      <w:pPr>
        <w:spacing w:after="0" w:line="240" w:lineRule="auto"/>
        <w:jc w:val="both"/>
      </w:pPr>
      <w:r w:rsidRPr="00930655">
        <w:t>Association</w:t>
      </w:r>
      <w:r w:rsidRPr="00930655">
        <w:rPr>
          <w:spacing w:val="16"/>
        </w:rPr>
        <w:t xml:space="preserve"> </w:t>
      </w:r>
      <w:r w:rsidRPr="00930655">
        <w:t>of</w:t>
      </w:r>
      <w:r w:rsidRPr="00930655">
        <w:rPr>
          <w:spacing w:val="18"/>
        </w:rPr>
        <w:t xml:space="preserve"> </w:t>
      </w:r>
      <w:r w:rsidRPr="00930655">
        <w:t>Voluntary</w:t>
      </w:r>
      <w:r w:rsidRPr="00930655">
        <w:rPr>
          <w:spacing w:val="17"/>
        </w:rPr>
        <w:t xml:space="preserve"> </w:t>
      </w:r>
      <w:r w:rsidRPr="00930655">
        <w:t>Agencies</w:t>
      </w:r>
      <w:r w:rsidRPr="00930655">
        <w:rPr>
          <w:spacing w:val="19"/>
        </w:rPr>
        <w:t xml:space="preserve"> </w:t>
      </w:r>
      <w:r w:rsidRPr="00930655">
        <w:t>for</w:t>
      </w:r>
      <w:r w:rsidRPr="00930655">
        <w:rPr>
          <w:spacing w:val="18"/>
        </w:rPr>
        <w:t xml:space="preserve"> </w:t>
      </w:r>
      <w:r w:rsidRPr="00930655">
        <w:t>Rural</w:t>
      </w:r>
      <w:r w:rsidRPr="00930655">
        <w:rPr>
          <w:spacing w:val="18"/>
        </w:rPr>
        <w:t xml:space="preserve"> </w:t>
      </w:r>
      <w:r w:rsidRPr="00930655">
        <w:t>Development</w:t>
      </w:r>
      <w:r w:rsidRPr="00930655">
        <w:rPr>
          <w:spacing w:val="17"/>
        </w:rPr>
        <w:t xml:space="preserve"> </w:t>
      </w:r>
      <w:r w:rsidRPr="00930655">
        <w:t>(AVARD),</w:t>
      </w:r>
      <w:r w:rsidRPr="00930655">
        <w:rPr>
          <w:spacing w:val="47"/>
          <w:w w:val="102"/>
        </w:rPr>
        <w:t xml:space="preserve"> </w:t>
      </w:r>
      <w:r w:rsidRPr="00930655">
        <w:t>Mr.</w:t>
      </w:r>
      <w:r w:rsidRPr="00930655">
        <w:rPr>
          <w:spacing w:val="16"/>
        </w:rPr>
        <w:t xml:space="preserve"> </w:t>
      </w:r>
      <w:r w:rsidRPr="00930655">
        <w:t>P.M.</w:t>
      </w:r>
      <w:r w:rsidRPr="00930655">
        <w:rPr>
          <w:spacing w:val="17"/>
        </w:rPr>
        <w:t xml:space="preserve"> </w:t>
      </w:r>
      <w:r w:rsidRPr="00930655">
        <w:t>Tripathi,</w:t>
      </w:r>
      <w:r w:rsidRPr="00930655">
        <w:rPr>
          <w:spacing w:val="17"/>
        </w:rPr>
        <w:t xml:space="preserve"> </w:t>
      </w:r>
      <w:r w:rsidRPr="00930655">
        <w:t>President.</w:t>
      </w:r>
    </w:p>
    <w:p w14:paraId="52217C36" w14:textId="77777777" w:rsidR="007F309E" w:rsidRPr="00930655" w:rsidRDefault="007F309E" w:rsidP="00930655">
      <w:pPr>
        <w:spacing w:after="0" w:line="240" w:lineRule="auto"/>
        <w:jc w:val="both"/>
      </w:pPr>
      <w:r w:rsidRPr="00930655">
        <w:t>Care</w:t>
      </w:r>
      <w:r w:rsidRPr="00930655">
        <w:rPr>
          <w:spacing w:val="20"/>
        </w:rPr>
        <w:t xml:space="preserve"> </w:t>
      </w:r>
      <w:r w:rsidRPr="00930655">
        <w:t>International,</w:t>
      </w:r>
      <w:r w:rsidRPr="00930655">
        <w:rPr>
          <w:spacing w:val="22"/>
        </w:rPr>
        <w:t xml:space="preserve"> </w:t>
      </w:r>
      <w:r w:rsidRPr="00930655">
        <w:t>Mr.</w:t>
      </w:r>
      <w:r w:rsidRPr="00930655">
        <w:rPr>
          <w:spacing w:val="19"/>
        </w:rPr>
        <w:t xml:space="preserve"> </w:t>
      </w:r>
      <w:r w:rsidRPr="00930655">
        <w:t>Denis</w:t>
      </w:r>
      <w:r w:rsidRPr="00930655">
        <w:rPr>
          <w:spacing w:val="21"/>
        </w:rPr>
        <w:t xml:space="preserve"> </w:t>
      </w:r>
      <w:r w:rsidRPr="00930655">
        <w:t>Caillaux,</w:t>
      </w:r>
      <w:r w:rsidRPr="00930655">
        <w:rPr>
          <w:spacing w:val="20"/>
        </w:rPr>
        <w:t xml:space="preserve"> </w:t>
      </w:r>
      <w:r w:rsidRPr="00930655">
        <w:t>Secretary-General.</w:t>
      </w:r>
    </w:p>
    <w:p w14:paraId="69A70F49" w14:textId="77777777" w:rsidR="007F309E" w:rsidRPr="00930655" w:rsidRDefault="007F309E" w:rsidP="00930655">
      <w:pPr>
        <w:spacing w:after="0" w:line="240" w:lineRule="auto"/>
        <w:jc w:val="both"/>
      </w:pPr>
      <w:r w:rsidRPr="00930655">
        <w:t>Caritas</w:t>
      </w:r>
      <w:r w:rsidRPr="00930655">
        <w:rPr>
          <w:spacing w:val="23"/>
        </w:rPr>
        <w:t xml:space="preserve"> </w:t>
      </w:r>
      <w:r w:rsidRPr="00930655">
        <w:t>Internationalis,</w:t>
      </w:r>
      <w:r w:rsidRPr="00930655">
        <w:rPr>
          <w:spacing w:val="22"/>
        </w:rPr>
        <w:t xml:space="preserve"> </w:t>
      </w:r>
      <w:r w:rsidRPr="00930655">
        <w:t>Mr.</w:t>
      </w:r>
      <w:r w:rsidRPr="00930655">
        <w:rPr>
          <w:spacing w:val="24"/>
        </w:rPr>
        <w:t xml:space="preserve"> </w:t>
      </w:r>
      <w:r w:rsidRPr="00930655">
        <w:t>Duncan</w:t>
      </w:r>
      <w:r w:rsidRPr="00930655">
        <w:rPr>
          <w:spacing w:val="22"/>
        </w:rPr>
        <w:t xml:space="preserve"> </w:t>
      </w:r>
      <w:r w:rsidRPr="00930655">
        <w:t>MacLaren,</w:t>
      </w:r>
      <w:r w:rsidRPr="00930655">
        <w:rPr>
          <w:spacing w:val="22"/>
        </w:rPr>
        <w:t xml:space="preserve"> </w:t>
      </w:r>
      <w:r w:rsidRPr="00930655">
        <w:t>Secretary-General.</w:t>
      </w:r>
    </w:p>
    <w:p w14:paraId="49026465" w14:textId="77777777" w:rsidR="007F309E" w:rsidRPr="00930655" w:rsidRDefault="007F309E" w:rsidP="00930655">
      <w:pPr>
        <w:spacing w:after="0" w:line="240" w:lineRule="auto"/>
        <w:jc w:val="both"/>
      </w:pPr>
      <w:r w:rsidRPr="00930655">
        <w:t>Catholic</w:t>
      </w:r>
      <w:r w:rsidRPr="00930655">
        <w:rPr>
          <w:spacing w:val="15"/>
        </w:rPr>
        <w:t xml:space="preserve"> </w:t>
      </w:r>
      <w:r w:rsidRPr="00930655">
        <w:t>Relief</w:t>
      </w:r>
      <w:r w:rsidRPr="00930655">
        <w:rPr>
          <w:spacing w:val="15"/>
        </w:rPr>
        <w:t xml:space="preserve"> </w:t>
      </w:r>
      <w:r w:rsidRPr="00930655">
        <w:t>Services</w:t>
      </w:r>
      <w:r w:rsidRPr="00930655">
        <w:rPr>
          <w:spacing w:val="14"/>
        </w:rPr>
        <w:t xml:space="preserve"> </w:t>
      </w:r>
      <w:r w:rsidRPr="00930655">
        <w:t>(CRS),</w:t>
      </w:r>
      <w:r w:rsidRPr="00930655">
        <w:rPr>
          <w:spacing w:val="15"/>
        </w:rPr>
        <w:t xml:space="preserve"> </w:t>
      </w:r>
      <w:r w:rsidRPr="00930655">
        <w:t>Mr.</w:t>
      </w:r>
      <w:r w:rsidRPr="00930655">
        <w:rPr>
          <w:spacing w:val="15"/>
        </w:rPr>
        <w:t xml:space="preserve"> </w:t>
      </w:r>
      <w:r w:rsidRPr="00930655">
        <w:t>Ken</w:t>
      </w:r>
      <w:r w:rsidRPr="00930655">
        <w:rPr>
          <w:spacing w:val="15"/>
        </w:rPr>
        <w:t xml:space="preserve"> </w:t>
      </w:r>
      <w:r w:rsidRPr="00930655">
        <w:t>Hackett,</w:t>
      </w:r>
      <w:r w:rsidRPr="00930655">
        <w:rPr>
          <w:spacing w:val="16"/>
        </w:rPr>
        <w:t xml:space="preserve"> </w:t>
      </w:r>
      <w:r w:rsidRPr="00930655">
        <w:t>President.</w:t>
      </w:r>
    </w:p>
    <w:p w14:paraId="7BD260B6" w14:textId="77777777" w:rsidR="007F309E" w:rsidRPr="00930655" w:rsidRDefault="007F309E" w:rsidP="00930655">
      <w:pPr>
        <w:spacing w:after="0" w:line="240" w:lineRule="auto"/>
        <w:jc w:val="both"/>
      </w:pPr>
      <w:r w:rsidRPr="00930655">
        <w:t>Christian</w:t>
      </w:r>
      <w:r w:rsidRPr="00930655">
        <w:rPr>
          <w:spacing w:val="14"/>
        </w:rPr>
        <w:t xml:space="preserve"> </w:t>
      </w:r>
      <w:r w:rsidRPr="00930655">
        <w:t>Children’s</w:t>
      </w:r>
      <w:r w:rsidRPr="00930655">
        <w:rPr>
          <w:spacing w:val="15"/>
        </w:rPr>
        <w:t xml:space="preserve"> </w:t>
      </w:r>
      <w:r w:rsidRPr="00930655">
        <w:t>Fund</w:t>
      </w:r>
      <w:r w:rsidRPr="00930655">
        <w:rPr>
          <w:spacing w:val="14"/>
        </w:rPr>
        <w:t xml:space="preserve"> </w:t>
      </w:r>
      <w:r w:rsidRPr="00930655">
        <w:t>(CCF),</w:t>
      </w:r>
      <w:r w:rsidRPr="00930655">
        <w:rPr>
          <w:spacing w:val="15"/>
        </w:rPr>
        <w:t xml:space="preserve"> </w:t>
      </w:r>
      <w:r w:rsidRPr="00930655">
        <w:t>Mr.</w:t>
      </w:r>
      <w:r w:rsidRPr="00930655">
        <w:rPr>
          <w:spacing w:val="15"/>
        </w:rPr>
        <w:t xml:space="preserve"> </w:t>
      </w:r>
      <w:r w:rsidRPr="00930655">
        <w:t>Bill</w:t>
      </w:r>
      <w:r w:rsidRPr="00930655">
        <w:rPr>
          <w:spacing w:val="14"/>
        </w:rPr>
        <w:t xml:space="preserve"> </w:t>
      </w:r>
      <w:r w:rsidRPr="00930655">
        <w:t>Leahey,</w:t>
      </w:r>
      <w:r w:rsidRPr="00930655">
        <w:rPr>
          <w:spacing w:val="15"/>
        </w:rPr>
        <w:t xml:space="preserve"> </w:t>
      </w:r>
      <w:r w:rsidRPr="00930655">
        <w:t>Acting</w:t>
      </w:r>
      <w:r w:rsidRPr="00930655">
        <w:rPr>
          <w:spacing w:val="14"/>
        </w:rPr>
        <w:t xml:space="preserve"> </w:t>
      </w:r>
      <w:r w:rsidRPr="00930655">
        <w:t>Chief</w:t>
      </w:r>
      <w:r w:rsidRPr="00930655">
        <w:rPr>
          <w:spacing w:val="15"/>
        </w:rPr>
        <w:t xml:space="preserve"> </w:t>
      </w:r>
      <w:r w:rsidRPr="00930655">
        <w:t>Executive</w:t>
      </w:r>
      <w:r w:rsidRPr="00930655">
        <w:rPr>
          <w:rFonts w:cs="Times New Roman"/>
          <w:spacing w:val="27"/>
          <w:w w:val="102"/>
        </w:rPr>
        <w:t xml:space="preserve"> </w:t>
      </w:r>
      <w:r w:rsidRPr="00930655">
        <w:t>Officer.</w:t>
      </w:r>
    </w:p>
    <w:p w14:paraId="50D52725" w14:textId="77777777" w:rsidR="007F309E" w:rsidRPr="00930655" w:rsidRDefault="007F309E" w:rsidP="00930655">
      <w:pPr>
        <w:spacing w:after="0" w:line="240" w:lineRule="auto"/>
        <w:jc w:val="both"/>
      </w:pPr>
      <w:r w:rsidRPr="00930655">
        <w:t>Christian</w:t>
      </w:r>
      <w:r w:rsidRPr="00930655">
        <w:rPr>
          <w:spacing w:val="18"/>
        </w:rPr>
        <w:t xml:space="preserve"> </w:t>
      </w:r>
      <w:r w:rsidRPr="00930655">
        <w:t>Reformed</w:t>
      </w:r>
      <w:r w:rsidRPr="00930655">
        <w:rPr>
          <w:spacing w:val="19"/>
        </w:rPr>
        <w:t xml:space="preserve"> </w:t>
      </w:r>
      <w:r w:rsidRPr="00930655">
        <w:t>World</w:t>
      </w:r>
      <w:r w:rsidRPr="00930655">
        <w:rPr>
          <w:spacing w:val="19"/>
        </w:rPr>
        <w:t xml:space="preserve"> </w:t>
      </w:r>
      <w:r w:rsidRPr="00930655">
        <w:t>Relief</w:t>
      </w:r>
      <w:r w:rsidRPr="00930655">
        <w:rPr>
          <w:spacing w:val="19"/>
        </w:rPr>
        <w:t xml:space="preserve"> </w:t>
      </w:r>
      <w:r w:rsidRPr="00930655">
        <w:t>Committee</w:t>
      </w:r>
      <w:r w:rsidRPr="00930655">
        <w:rPr>
          <w:spacing w:val="20"/>
        </w:rPr>
        <w:t xml:space="preserve"> </w:t>
      </w:r>
      <w:r w:rsidRPr="00930655">
        <w:t>(CRWRC-US),</w:t>
      </w:r>
      <w:r w:rsidRPr="00930655">
        <w:rPr>
          <w:spacing w:val="18"/>
        </w:rPr>
        <w:t xml:space="preserve"> </w:t>
      </w:r>
      <w:r w:rsidR="001738A5">
        <w:t>Mr.</w:t>
      </w:r>
      <w:r w:rsidRPr="00930655">
        <w:rPr>
          <w:spacing w:val="18"/>
        </w:rPr>
        <w:t xml:space="preserve"> </w:t>
      </w:r>
      <w:r w:rsidRPr="00930655">
        <w:t>Andrew</w:t>
      </w:r>
      <w:r w:rsidRPr="00930655">
        <w:rPr>
          <w:spacing w:val="49"/>
          <w:w w:val="102"/>
        </w:rPr>
        <w:t xml:space="preserve"> </w:t>
      </w:r>
      <w:r w:rsidRPr="00930655">
        <w:t>Ryskamp,</w:t>
      </w:r>
      <w:r w:rsidRPr="00930655">
        <w:rPr>
          <w:spacing w:val="34"/>
        </w:rPr>
        <w:t xml:space="preserve"> </w:t>
      </w:r>
      <w:r w:rsidRPr="00930655">
        <w:t>Director.</w:t>
      </w:r>
    </w:p>
    <w:p w14:paraId="1C4B8831" w14:textId="77777777" w:rsidR="007F309E" w:rsidRPr="00930655" w:rsidRDefault="007F309E" w:rsidP="00930655">
      <w:pPr>
        <w:spacing w:after="0" w:line="240" w:lineRule="auto"/>
        <w:jc w:val="both"/>
      </w:pPr>
      <w:r w:rsidRPr="00930655">
        <w:t>Concern</w:t>
      </w:r>
      <w:r w:rsidRPr="00930655">
        <w:rPr>
          <w:spacing w:val="16"/>
        </w:rPr>
        <w:t xml:space="preserve"> </w:t>
      </w:r>
      <w:r w:rsidRPr="00930655">
        <w:t>Worldwide,</w:t>
      </w:r>
      <w:r w:rsidRPr="00930655">
        <w:rPr>
          <w:spacing w:val="17"/>
        </w:rPr>
        <w:t xml:space="preserve"> </w:t>
      </w:r>
      <w:r w:rsidRPr="00930655">
        <w:t>Mr.</w:t>
      </w:r>
      <w:r w:rsidRPr="00930655">
        <w:rPr>
          <w:spacing w:val="15"/>
        </w:rPr>
        <w:t xml:space="preserve"> </w:t>
      </w:r>
      <w:r w:rsidRPr="00930655">
        <w:t>Tom</w:t>
      </w:r>
      <w:r w:rsidRPr="00930655">
        <w:rPr>
          <w:spacing w:val="14"/>
        </w:rPr>
        <w:t xml:space="preserve"> </w:t>
      </w:r>
      <w:r w:rsidRPr="00930655">
        <w:t>Arnold,</w:t>
      </w:r>
      <w:r w:rsidRPr="00930655">
        <w:rPr>
          <w:spacing w:val="17"/>
        </w:rPr>
        <w:t xml:space="preserve"> </w:t>
      </w:r>
      <w:r w:rsidRPr="00930655">
        <w:t>Chief</w:t>
      </w:r>
      <w:r w:rsidRPr="00930655">
        <w:rPr>
          <w:spacing w:val="16"/>
        </w:rPr>
        <w:t xml:space="preserve"> </w:t>
      </w:r>
      <w:r w:rsidRPr="00930655">
        <w:t>Executive.</w:t>
      </w:r>
    </w:p>
    <w:p w14:paraId="18B479CC" w14:textId="77777777" w:rsidR="007F309E" w:rsidRPr="00930655" w:rsidRDefault="007F309E" w:rsidP="00930655">
      <w:pPr>
        <w:spacing w:after="0" w:line="240" w:lineRule="auto"/>
        <w:jc w:val="both"/>
      </w:pPr>
      <w:r w:rsidRPr="00930655">
        <w:t>End</w:t>
      </w:r>
      <w:r w:rsidRPr="00930655">
        <w:rPr>
          <w:spacing w:val="14"/>
        </w:rPr>
        <w:t xml:space="preserve"> </w:t>
      </w:r>
      <w:r w:rsidRPr="00930655">
        <w:t>Child</w:t>
      </w:r>
      <w:r w:rsidRPr="00930655">
        <w:rPr>
          <w:spacing w:val="15"/>
        </w:rPr>
        <w:t xml:space="preserve"> </w:t>
      </w:r>
      <w:r w:rsidRPr="00930655">
        <w:t>Prostitution,</w:t>
      </w:r>
      <w:r w:rsidRPr="00930655">
        <w:rPr>
          <w:spacing w:val="13"/>
        </w:rPr>
        <w:t xml:space="preserve"> </w:t>
      </w:r>
      <w:r w:rsidRPr="00930655">
        <w:t>Child</w:t>
      </w:r>
      <w:r w:rsidRPr="00930655">
        <w:rPr>
          <w:spacing w:val="16"/>
        </w:rPr>
        <w:t xml:space="preserve"> </w:t>
      </w:r>
      <w:r w:rsidRPr="00930655">
        <w:t>Pornography</w:t>
      </w:r>
      <w:r w:rsidRPr="00930655">
        <w:rPr>
          <w:spacing w:val="14"/>
        </w:rPr>
        <w:t xml:space="preserve"> </w:t>
      </w:r>
      <w:r w:rsidRPr="00930655">
        <w:t>and</w:t>
      </w:r>
      <w:r w:rsidRPr="00930655">
        <w:rPr>
          <w:spacing w:val="14"/>
        </w:rPr>
        <w:t xml:space="preserve"> </w:t>
      </w:r>
      <w:r w:rsidRPr="00930655">
        <w:t>Trafficking</w:t>
      </w:r>
      <w:r w:rsidRPr="00930655">
        <w:rPr>
          <w:spacing w:val="15"/>
        </w:rPr>
        <w:t xml:space="preserve"> </w:t>
      </w:r>
      <w:r w:rsidRPr="00930655">
        <w:t>of</w:t>
      </w:r>
      <w:r w:rsidRPr="00930655">
        <w:rPr>
          <w:spacing w:val="15"/>
        </w:rPr>
        <w:t xml:space="preserve"> </w:t>
      </w:r>
      <w:r w:rsidRPr="00930655">
        <w:t>Children</w:t>
      </w:r>
      <w:r w:rsidRPr="00930655">
        <w:rPr>
          <w:spacing w:val="13"/>
        </w:rPr>
        <w:t xml:space="preserve"> </w:t>
      </w:r>
      <w:r w:rsidRPr="00930655">
        <w:t>for</w:t>
      </w:r>
      <w:r w:rsidRPr="00930655">
        <w:rPr>
          <w:spacing w:val="43"/>
          <w:w w:val="102"/>
        </w:rPr>
        <w:t xml:space="preserve"> </w:t>
      </w:r>
      <w:r w:rsidRPr="00930655">
        <w:t>Sexual</w:t>
      </w:r>
      <w:r w:rsidRPr="00930655">
        <w:rPr>
          <w:spacing w:val="17"/>
        </w:rPr>
        <w:t xml:space="preserve"> </w:t>
      </w:r>
      <w:r w:rsidRPr="00930655">
        <w:t>Purposes</w:t>
      </w:r>
      <w:r w:rsidRPr="00930655">
        <w:rPr>
          <w:spacing w:val="16"/>
        </w:rPr>
        <w:t xml:space="preserve"> </w:t>
      </w:r>
      <w:r w:rsidRPr="00930655">
        <w:t>(ECPAT</w:t>
      </w:r>
      <w:r w:rsidRPr="00930655">
        <w:rPr>
          <w:spacing w:val="17"/>
        </w:rPr>
        <w:t xml:space="preserve"> </w:t>
      </w:r>
      <w:r w:rsidRPr="00930655">
        <w:t>International),</w:t>
      </w:r>
      <w:r w:rsidRPr="00930655">
        <w:rPr>
          <w:spacing w:val="17"/>
        </w:rPr>
        <w:t xml:space="preserve"> </w:t>
      </w:r>
      <w:r w:rsidRPr="00930655">
        <w:t>Ms.</w:t>
      </w:r>
      <w:r w:rsidRPr="00930655">
        <w:rPr>
          <w:spacing w:val="19"/>
        </w:rPr>
        <w:t xml:space="preserve"> </w:t>
      </w:r>
      <w:r w:rsidRPr="00930655">
        <w:t>Carmen</w:t>
      </w:r>
      <w:r w:rsidRPr="00930655">
        <w:rPr>
          <w:spacing w:val="17"/>
        </w:rPr>
        <w:t xml:space="preserve"> </w:t>
      </w:r>
      <w:r w:rsidRPr="00930655">
        <w:t>M.</w:t>
      </w:r>
      <w:r w:rsidRPr="00930655">
        <w:rPr>
          <w:spacing w:val="17"/>
        </w:rPr>
        <w:t xml:space="preserve"> </w:t>
      </w:r>
      <w:r w:rsidRPr="00930655">
        <w:t>Madriñán,</w:t>
      </w:r>
      <w:r w:rsidRPr="00930655">
        <w:rPr>
          <w:spacing w:val="43"/>
          <w:w w:val="102"/>
        </w:rPr>
        <w:t xml:space="preserve"> </w:t>
      </w:r>
      <w:r w:rsidRPr="00930655">
        <w:t>Executive</w:t>
      </w:r>
      <w:r w:rsidRPr="00930655">
        <w:rPr>
          <w:spacing w:val="34"/>
        </w:rPr>
        <w:t xml:space="preserve"> </w:t>
      </w:r>
      <w:r w:rsidRPr="00930655">
        <w:t>Director.</w:t>
      </w:r>
    </w:p>
    <w:p w14:paraId="5EB15136" w14:textId="77777777" w:rsidR="007F309E" w:rsidRPr="00930655" w:rsidRDefault="007F309E" w:rsidP="00930655">
      <w:pPr>
        <w:spacing w:after="0" w:line="240" w:lineRule="auto"/>
        <w:jc w:val="both"/>
      </w:pPr>
      <w:r w:rsidRPr="00930655">
        <w:lastRenderedPageBreak/>
        <w:t>HelpAge</w:t>
      </w:r>
      <w:r w:rsidRPr="00930655">
        <w:rPr>
          <w:spacing w:val="17"/>
        </w:rPr>
        <w:t xml:space="preserve"> </w:t>
      </w:r>
      <w:r w:rsidRPr="00930655">
        <w:t>International</w:t>
      </w:r>
      <w:r w:rsidRPr="00930655">
        <w:rPr>
          <w:spacing w:val="16"/>
        </w:rPr>
        <w:t xml:space="preserve"> </w:t>
      </w:r>
      <w:r w:rsidRPr="00930655">
        <w:t>(HAI),</w:t>
      </w:r>
      <w:r w:rsidRPr="00930655">
        <w:rPr>
          <w:spacing w:val="17"/>
        </w:rPr>
        <w:t xml:space="preserve"> </w:t>
      </w:r>
      <w:r w:rsidRPr="00930655">
        <w:t>Mr.</w:t>
      </w:r>
      <w:r w:rsidRPr="00930655">
        <w:rPr>
          <w:spacing w:val="17"/>
        </w:rPr>
        <w:t xml:space="preserve"> </w:t>
      </w:r>
      <w:r w:rsidRPr="00930655">
        <w:t>Richard</w:t>
      </w:r>
      <w:r w:rsidRPr="00930655">
        <w:rPr>
          <w:spacing w:val="17"/>
        </w:rPr>
        <w:t xml:space="preserve"> </w:t>
      </w:r>
      <w:r w:rsidRPr="00930655">
        <w:t>Blewitt,</w:t>
      </w:r>
      <w:r w:rsidRPr="00930655">
        <w:rPr>
          <w:spacing w:val="17"/>
        </w:rPr>
        <w:t xml:space="preserve"> </w:t>
      </w:r>
      <w:r w:rsidRPr="00930655">
        <w:t>Chief</w:t>
      </w:r>
      <w:r w:rsidRPr="00930655">
        <w:rPr>
          <w:spacing w:val="18"/>
        </w:rPr>
        <w:t xml:space="preserve"> </w:t>
      </w:r>
      <w:r w:rsidRPr="00930655">
        <w:t>Executive.</w:t>
      </w:r>
    </w:p>
    <w:p w14:paraId="5385771B" w14:textId="77777777" w:rsidR="007F309E" w:rsidRPr="00930655" w:rsidRDefault="007F309E" w:rsidP="00930655">
      <w:pPr>
        <w:spacing w:after="0" w:line="240" w:lineRule="auto"/>
        <w:jc w:val="both"/>
      </w:pPr>
      <w:r w:rsidRPr="00930655">
        <w:t>International</w:t>
      </w:r>
      <w:r w:rsidRPr="00930655">
        <w:rPr>
          <w:spacing w:val="15"/>
        </w:rPr>
        <w:t xml:space="preserve"> </w:t>
      </w:r>
      <w:r w:rsidRPr="00930655">
        <w:t>Medical</w:t>
      </w:r>
      <w:r w:rsidRPr="00930655">
        <w:rPr>
          <w:spacing w:val="16"/>
        </w:rPr>
        <w:t xml:space="preserve"> </w:t>
      </w:r>
      <w:r w:rsidRPr="00930655">
        <w:t>Corps,</w:t>
      </w:r>
      <w:r w:rsidRPr="00930655">
        <w:rPr>
          <w:spacing w:val="15"/>
        </w:rPr>
        <w:t xml:space="preserve"> </w:t>
      </w:r>
      <w:r w:rsidRPr="00930655">
        <w:t>Ms.</w:t>
      </w:r>
      <w:r w:rsidRPr="00930655">
        <w:rPr>
          <w:spacing w:val="15"/>
        </w:rPr>
        <w:t xml:space="preserve"> </w:t>
      </w:r>
      <w:r w:rsidRPr="00930655">
        <w:t>Nancy</w:t>
      </w:r>
      <w:r w:rsidRPr="00930655">
        <w:rPr>
          <w:spacing w:val="15"/>
        </w:rPr>
        <w:t xml:space="preserve"> </w:t>
      </w:r>
      <w:r w:rsidRPr="00930655">
        <w:t>Aossey,</w:t>
      </w:r>
      <w:r w:rsidRPr="00930655">
        <w:rPr>
          <w:spacing w:val="16"/>
        </w:rPr>
        <w:t xml:space="preserve"> </w:t>
      </w:r>
      <w:r w:rsidRPr="00930655">
        <w:t>President</w:t>
      </w:r>
      <w:r w:rsidRPr="00930655">
        <w:rPr>
          <w:spacing w:val="15"/>
        </w:rPr>
        <w:t xml:space="preserve"> </w:t>
      </w:r>
      <w:r w:rsidRPr="00930655">
        <w:t>and</w:t>
      </w:r>
      <w:r w:rsidRPr="00930655">
        <w:rPr>
          <w:spacing w:val="15"/>
        </w:rPr>
        <w:t xml:space="preserve"> </w:t>
      </w:r>
      <w:r w:rsidRPr="00930655">
        <w:t>Chief</w:t>
      </w:r>
      <w:r w:rsidRPr="00930655">
        <w:rPr>
          <w:spacing w:val="32"/>
          <w:w w:val="102"/>
        </w:rPr>
        <w:t xml:space="preserve"> </w:t>
      </w:r>
      <w:r w:rsidRPr="00930655">
        <w:t>Executive</w:t>
      </w:r>
      <w:r w:rsidRPr="00930655">
        <w:rPr>
          <w:spacing w:val="32"/>
        </w:rPr>
        <w:t xml:space="preserve"> </w:t>
      </w:r>
      <w:r w:rsidRPr="00930655">
        <w:t>Officer.</w:t>
      </w:r>
    </w:p>
    <w:p w14:paraId="423735A1" w14:textId="77777777" w:rsidR="007F309E" w:rsidRPr="00930655" w:rsidRDefault="007F309E" w:rsidP="00930655">
      <w:pPr>
        <w:spacing w:after="0" w:line="240" w:lineRule="auto"/>
        <w:jc w:val="both"/>
      </w:pPr>
      <w:r w:rsidRPr="00930655">
        <w:t>International</w:t>
      </w:r>
      <w:r w:rsidRPr="00930655">
        <w:rPr>
          <w:spacing w:val="15"/>
        </w:rPr>
        <w:t xml:space="preserve"> </w:t>
      </w:r>
      <w:r w:rsidRPr="00930655">
        <w:t>Rescue</w:t>
      </w:r>
      <w:r w:rsidRPr="00930655">
        <w:rPr>
          <w:spacing w:val="16"/>
        </w:rPr>
        <w:t xml:space="preserve"> </w:t>
      </w:r>
      <w:r w:rsidRPr="00930655">
        <w:t>Committee</w:t>
      </w:r>
      <w:r w:rsidRPr="00930655">
        <w:rPr>
          <w:spacing w:val="16"/>
        </w:rPr>
        <w:t xml:space="preserve"> </w:t>
      </w:r>
      <w:r w:rsidRPr="00930655">
        <w:t>(IRC),</w:t>
      </w:r>
      <w:r w:rsidRPr="00930655">
        <w:rPr>
          <w:spacing w:val="16"/>
        </w:rPr>
        <w:t xml:space="preserve"> </w:t>
      </w:r>
      <w:r w:rsidRPr="00930655">
        <w:t>Mr.</w:t>
      </w:r>
      <w:r w:rsidRPr="00930655">
        <w:rPr>
          <w:spacing w:val="16"/>
        </w:rPr>
        <w:t xml:space="preserve"> </w:t>
      </w:r>
      <w:r w:rsidRPr="00930655">
        <w:t>George</w:t>
      </w:r>
      <w:r w:rsidRPr="00930655">
        <w:rPr>
          <w:spacing w:val="16"/>
        </w:rPr>
        <w:t xml:space="preserve"> </w:t>
      </w:r>
      <w:r w:rsidRPr="00930655">
        <w:t>Rupp,</w:t>
      </w:r>
      <w:r w:rsidRPr="00930655">
        <w:rPr>
          <w:spacing w:val="16"/>
        </w:rPr>
        <w:t xml:space="preserve"> </w:t>
      </w:r>
      <w:r w:rsidRPr="00930655">
        <w:t>President</w:t>
      </w:r>
      <w:r w:rsidRPr="00930655">
        <w:rPr>
          <w:spacing w:val="15"/>
        </w:rPr>
        <w:t xml:space="preserve"> </w:t>
      </w:r>
      <w:r w:rsidRPr="00930655">
        <w:t>and</w:t>
      </w:r>
      <w:r w:rsidRPr="00930655">
        <w:rPr>
          <w:spacing w:val="47"/>
          <w:w w:val="102"/>
        </w:rPr>
        <w:t xml:space="preserve"> </w:t>
      </w:r>
      <w:r w:rsidRPr="00930655">
        <w:t>Chief</w:t>
      </w:r>
      <w:r w:rsidRPr="00930655">
        <w:rPr>
          <w:spacing w:val="20"/>
        </w:rPr>
        <w:t xml:space="preserve"> </w:t>
      </w:r>
      <w:r w:rsidRPr="00930655">
        <w:t>Executive</w:t>
      </w:r>
      <w:r w:rsidRPr="00930655">
        <w:rPr>
          <w:spacing w:val="23"/>
        </w:rPr>
        <w:t xml:space="preserve"> </w:t>
      </w:r>
      <w:r w:rsidRPr="00930655">
        <w:t>Officer.</w:t>
      </w:r>
    </w:p>
    <w:p w14:paraId="5B112DC4" w14:textId="77777777" w:rsidR="007F309E" w:rsidRPr="00930655" w:rsidRDefault="007F309E" w:rsidP="00930655">
      <w:pPr>
        <w:spacing w:after="0" w:line="240" w:lineRule="auto"/>
        <w:jc w:val="both"/>
      </w:pPr>
      <w:r w:rsidRPr="00930655">
        <w:t>Mercy</w:t>
      </w:r>
      <w:r w:rsidRPr="00930655">
        <w:rPr>
          <w:spacing w:val="16"/>
        </w:rPr>
        <w:t xml:space="preserve"> </w:t>
      </w:r>
      <w:r w:rsidRPr="00930655">
        <w:t>Corps,</w:t>
      </w:r>
      <w:r w:rsidRPr="00930655">
        <w:rPr>
          <w:spacing w:val="16"/>
        </w:rPr>
        <w:t xml:space="preserve"> </w:t>
      </w:r>
      <w:r w:rsidRPr="00930655">
        <w:t>Ms.</w:t>
      </w:r>
      <w:r w:rsidRPr="00930655">
        <w:rPr>
          <w:spacing w:val="17"/>
        </w:rPr>
        <w:t xml:space="preserve"> </w:t>
      </w:r>
      <w:r w:rsidRPr="00930655">
        <w:t>Nancy</w:t>
      </w:r>
      <w:r w:rsidRPr="00930655">
        <w:rPr>
          <w:spacing w:val="16"/>
        </w:rPr>
        <w:t xml:space="preserve"> </w:t>
      </w:r>
      <w:r w:rsidRPr="00930655">
        <w:t>Lindborg,</w:t>
      </w:r>
      <w:r w:rsidRPr="00930655">
        <w:rPr>
          <w:spacing w:val="14"/>
        </w:rPr>
        <w:t xml:space="preserve"> </w:t>
      </w:r>
      <w:r w:rsidRPr="00930655">
        <w:t>President.</w:t>
      </w:r>
    </w:p>
    <w:p w14:paraId="3D158E99" w14:textId="77777777" w:rsidR="007F309E" w:rsidRPr="00565E33" w:rsidRDefault="007F309E" w:rsidP="00930655">
      <w:pPr>
        <w:spacing w:after="0" w:line="240" w:lineRule="auto"/>
        <w:jc w:val="both"/>
        <w:rPr>
          <w:lang w:val="fr-FR"/>
        </w:rPr>
      </w:pPr>
      <w:r w:rsidRPr="00565E33">
        <w:rPr>
          <w:lang w:val="fr-FR"/>
        </w:rPr>
        <w:t>Médecins</w:t>
      </w:r>
      <w:r w:rsidRPr="00565E33">
        <w:rPr>
          <w:spacing w:val="15"/>
          <w:lang w:val="fr-FR"/>
        </w:rPr>
        <w:t xml:space="preserve"> </w:t>
      </w:r>
      <w:r w:rsidRPr="00565E33">
        <w:rPr>
          <w:lang w:val="fr-FR"/>
        </w:rPr>
        <w:t>du</w:t>
      </w:r>
      <w:r w:rsidRPr="00565E33">
        <w:rPr>
          <w:spacing w:val="15"/>
          <w:lang w:val="fr-FR"/>
        </w:rPr>
        <w:t xml:space="preserve"> </w:t>
      </w:r>
      <w:r w:rsidRPr="00565E33">
        <w:rPr>
          <w:lang w:val="fr-FR"/>
        </w:rPr>
        <w:t>Monde</w:t>
      </w:r>
      <w:r w:rsidRPr="00565E33">
        <w:rPr>
          <w:spacing w:val="16"/>
          <w:lang w:val="fr-FR"/>
        </w:rPr>
        <w:t xml:space="preserve"> </w:t>
      </w:r>
      <w:r w:rsidRPr="00565E33">
        <w:rPr>
          <w:lang w:val="fr-FR"/>
        </w:rPr>
        <w:t>(MDM</w:t>
      </w:r>
      <w:r w:rsidRPr="00565E33">
        <w:rPr>
          <w:spacing w:val="15"/>
          <w:lang w:val="fr-FR"/>
        </w:rPr>
        <w:t xml:space="preserve"> </w:t>
      </w:r>
      <w:r w:rsidRPr="00565E33">
        <w:rPr>
          <w:lang w:val="fr-FR"/>
        </w:rPr>
        <w:t>France),</w:t>
      </w:r>
      <w:r w:rsidRPr="00565E33">
        <w:rPr>
          <w:spacing w:val="15"/>
          <w:lang w:val="fr-FR"/>
        </w:rPr>
        <w:t xml:space="preserve"> </w:t>
      </w:r>
      <w:r w:rsidRPr="00565E33">
        <w:rPr>
          <w:lang w:val="fr-FR"/>
        </w:rPr>
        <w:t>Dr.</w:t>
      </w:r>
      <w:r w:rsidRPr="00565E33">
        <w:rPr>
          <w:spacing w:val="16"/>
          <w:lang w:val="fr-FR"/>
        </w:rPr>
        <w:t xml:space="preserve"> </w:t>
      </w:r>
      <w:r w:rsidRPr="00565E33">
        <w:rPr>
          <w:lang w:val="fr-FR"/>
        </w:rPr>
        <w:t>Pierre</w:t>
      </w:r>
      <w:r w:rsidRPr="00565E33">
        <w:rPr>
          <w:spacing w:val="14"/>
          <w:lang w:val="fr-FR"/>
        </w:rPr>
        <w:t xml:space="preserve"> </w:t>
      </w:r>
      <w:r w:rsidRPr="00565E33">
        <w:rPr>
          <w:lang w:val="fr-FR"/>
        </w:rPr>
        <w:t>Micheletti,</w:t>
      </w:r>
      <w:r w:rsidRPr="00565E33">
        <w:rPr>
          <w:spacing w:val="15"/>
          <w:lang w:val="fr-FR"/>
        </w:rPr>
        <w:t xml:space="preserve"> </w:t>
      </w:r>
      <w:r w:rsidRPr="00565E33">
        <w:rPr>
          <w:lang w:val="fr-FR"/>
        </w:rPr>
        <w:t>Chairman.</w:t>
      </w:r>
    </w:p>
    <w:p w14:paraId="7F0C479D" w14:textId="77777777" w:rsidR="007F309E" w:rsidRPr="00930655" w:rsidRDefault="007F309E" w:rsidP="00930655">
      <w:pPr>
        <w:spacing w:after="0" w:line="240" w:lineRule="auto"/>
        <w:jc w:val="both"/>
      </w:pPr>
      <w:r w:rsidRPr="00930655">
        <w:t>Refugees</w:t>
      </w:r>
      <w:r w:rsidRPr="00930655">
        <w:rPr>
          <w:spacing w:val="15"/>
        </w:rPr>
        <w:t xml:space="preserve"> </w:t>
      </w:r>
      <w:r w:rsidRPr="00930655">
        <w:t>International</w:t>
      </w:r>
      <w:r w:rsidRPr="00930655">
        <w:rPr>
          <w:spacing w:val="15"/>
        </w:rPr>
        <w:t xml:space="preserve"> </w:t>
      </w:r>
      <w:r w:rsidRPr="00930655">
        <w:t>(RI),</w:t>
      </w:r>
      <w:r w:rsidRPr="00930655">
        <w:rPr>
          <w:spacing w:val="15"/>
        </w:rPr>
        <w:t xml:space="preserve"> </w:t>
      </w:r>
      <w:r w:rsidRPr="00930655">
        <w:t>Mr.</w:t>
      </w:r>
      <w:r w:rsidRPr="00930655">
        <w:rPr>
          <w:spacing w:val="16"/>
        </w:rPr>
        <w:t xml:space="preserve"> </w:t>
      </w:r>
      <w:r w:rsidRPr="00930655">
        <w:t>Kenneth</w:t>
      </w:r>
      <w:r w:rsidRPr="00930655">
        <w:rPr>
          <w:spacing w:val="16"/>
        </w:rPr>
        <w:t xml:space="preserve"> </w:t>
      </w:r>
      <w:r w:rsidRPr="00930655">
        <w:t>H.</w:t>
      </w:r>
      <w:r w:rsidRPr="00930655">
        <w:rPr>
          <w:spacing w:val="16"/>
        </w:rPr>
        <w:t xml:space="preserve"> </w:t>
      </w:r>
      <w:r w:rsidRPr="00930655">
        <w:t>Bacon,</w:t>
      </w:r>
      <w:r w:rsidRPr="00930655">
        <w:rPr>
          <w:spacing w:val="15"/>
        </w:rPr>
        <w:t xml:space="preserve"> </w:t>
      </w:r>
      <w:r w:rsidRPr="00930655">
        <w:t>President.</w:t>
      </w:r>
    </w:p>
    <w:p w14:paraId="15244F8B" w14:textId="77777777" w:rsidR="007F309E" w:rsidRPr="00930655" w:rsidRDefault="007F309E" w:rsidP="00930655">
      <w:pPr>
        <w:spacing w:after="0" w:line="240" w:lineRule="auto"/>
        <w:jc w:val="both"/>
      </w:pPr>
      <w:r w:rsidRPr="00930655">
        <w:t>Operation</w:t>
      </w:r>
      <w:r w:rsidRPr="00930655">
        <w:rPr>
          <w:spacing w:val="14"/>
        </w:rPr>
        <w:t xml:space="preserve"> </w:t>
      </w:r>
      <w:r w:rsidRPr="00930655">
        <w:t>USA,</w:t>
      </w:r>
      <w:r w:rsidRPr="00930655">
        <w:rPr>
          <w:spacing w:val="14"/>
        </w:rPr>
        <w:t xml:space="preserve"> </w:t>
      </w:r>
      <w:r w:rsidRPr="00930655">
        <w:t>Mr.</w:t>
      </w:r>
      <w:r w:rsidRPr="00930655">
        <w:rPr>
          <w:spacing w:val="14"/>
        </w:rPr>
        <w:t xml:space="preserve"> </w:t>
      </w:r>
      <w:r w:rsidRPr="00930655">
        <w:t>Richard</w:t>
      </w:r>
      <w:r w:rsidRPr="00930655">
        <w:rPr>
          <w:spacing w:val="15"/>
        </w:rPr>
        <w:t xml:space="preserve"> </w:t>
      </w:r>
      <w:r w:rsidRPr="00930655">
        <w:t>M.</w:t>
      </w:r>
      <w:r w:rsidRPr="00930655">
        <w:rPr>
          <w:spacing w:val="14"/>
        </w:rPr>
        <w:t xml:space="preserve"> </w:t>
      </w:r>
      <w:r w:rsidRPr="00930655">
        <w:t>Walden,</w:t>
      </w:r>
      <w:r w:rsidRPr="00930655">
        <w:rPr>
          <w:spacing w:val="14"/>
        </w:rPr>
        <w:t xml:space="preserve"> </w:t>
      </w:r>
      <w:r w:rsidRPr="00930655">
        <w:t>President</w:t>
      </w:r>
      <w:r w:rsidRPr="00930655">
        <w:rPr>
          <w:spacing w:val="14"/>
        </w:rPr>
        <w:t xml:space="preserve"> </w:t>
      </w:r>
      <w:r w:rsidRPr="00930655">
        <w:t>and</w:t>
      </w:r>
      <w:r w:rsidRPr="00930655">
        <w:rPr>
          <w:spacing w:val="14"/>
        </w:rPr>
        <w:t xml:space="preserve"> </w:t>
      </w:r>
      <w:r w:rsidRPr="00930655">
        <w:t>Chief</w:t>
      </w:r>
      <w:r w:rsidRPr="00930655">
        <w:rPr>
          <w:spacing w:val="14"/>
        </w:rPr>
        <w:t xml:space="preserve"> </w:t>
      </w:r>
      <w:r w:rsidRPr="00930655">
        <w:t>Executive</w:t>
      </w:r>
      <w:r w:rsidRPr="00930655">
        <w:rPr>
          <w:spacing w:val="53"/>
          <w:w w:val="102"/>
        </w:rPr>
        <w:t xml:space="preserve"> </w:t>
      </w:r>
      <w:r w:rsidRPr="00930655">
        <w:t>Officer.</w:t>
      </w:r>
    </w:p>
    <w:p w14:paraId="2D0C4490" w14:textId="77777777" w:rsidR="007F309E" w:rsidRPr="00930655" w:rsidRDefault="007F309E" w:rsidP="00930655">
      <w:pPr>
        <w:spacing w:after="0" w:line="240" w:lineRule="auto"/>
        <w:jc w:val="both"/>
      </w:pPr>
      <w:r w:rsidRPr="00930655">
        <w:t>Pact,</w:t>
      </w:r>
      <w:r w:rsidRPr="00930655">
        <w:rPr>
          <w:spacing w:val="13"/>
        </w:rPr>
        <w:t xml:space="preserve"> </w:t>
      </w:r>
      <w:r w:rsidRPr="00930655">
        <w:t>Inc.,</w:t>
      </w:r>
      <w:r w:rsidRPr="00930655">
        <w:rPr>
          <w:spacing w:val="13"/>
        </w:rPr>
        <w:t xml:space="preserve"> </w:t>
      </w:r>
      <w:r w:rsidRPr="00930655">
        <w:t>Ms.</w:t>
      </w:r>
      <w:r w:rsidRPr="00930655">
        <w:rPr>
          <w:spacing w:val="13"/>
        </w:rPr>
        <w:t xml:space="preserve"> </w:t>
      </w:r>
      <w:r w:rsidRPr="00930655">
        <w:t>Sarah</w:t>
      </w:r>
      <w:r w:rsidRPr="00930655">
        <w:rPr>
          <w:spacing w:val="14"/>
        </w:rPr>
        <w:t xml:space="preserve"> </w:t>
      </w:r>
      <w:r w:rsidRPr="00930655">
        <w:t>Newhall,</w:t>
      </w:r>
      <w:r w:rsidRPr="00930655">
        <w:rPr>
          <w:spacing w:val="15"/>
        </w:rPr>
        <w:t xml:space="preserve"> </w:t>
      </w:r>
      <w:r w:rsidRPr="00930655">
        <w:t>President</w:t>
      </w:r>
      <w:r w:rsidRPr="00930655">
        <w:rPr>
          <w:spacing w:val="13"/>
        </w:rPr>
        <w:t xml:space="preserve"> </w:t>
      </w:r>
      <w:r w:rsidRPr="00930655">
        <w:t>and</w:t>
      </w:r>
      <w:r w:rsidRPr="00930655">
        <w:rPr>
          <w:spacing w:val="14"/>
        </w:rPr>
        <w:t xml:space="preserve"> </w:t>
      </w:r>
      <w:r w:rsidRPr="00930655">
        <w:t>Chief</w:t>
      </w:r>
      <w:r w:rsidRPr="00930655">
        <w:rPr>
          <w:spacing w:val="12"/>
        </w:rPr>
        <w:t xml:space="preserve"> </w:t>
      </w:r>
      <w:r w:rsidRPr="00930655">
        <w:t>Executive</w:t>
      </w:r>
      <w:r w:rsidRPr="00930655">
        <w:rPr>
          <w:spacing w:val="13"/>
        </w:rPr>
        <w:t xml:space="preserve"> </w:t>
      </w:r>
      <w:r w:rsidRPr="00930655">
        <w:t>Officer.</w:t>
      </w:r>
    </w:p>
    <w:p w14:paraId="4AAF2393" w14:textId="77777777" w:rsidR="007F309E" w:rsidRPr="00930655" w:rsidRDefault="007F309E" w:rsidP="00930655">
      <w:pPr>
        <w:spacing w:after="0" w:line="240" w:lineRule="auto"/>
        <w:jc w:val="both"/>
      </w:pPr>
      <w:r w:rsidRPr="00930655">
        <w:t>Plan</w:t>
      </w:r>
      <w:r w:rsidRPr="00930655">
        <w:rPr>
          <w:spacing w:val="15"/>
        </w:rPr>
        <w:t xml:space="preserve"> </w:t>
      </w:r>
      <w:r w:rsidRPr="00930655">
        <w:t>International,</w:t>
      </w:r>
      <w:r w:rsidRPr="00930655">
        <w:rPr>
          <w:spacing w:val="15"/>
        </w:rPr>
        <w:t xml:space="preserve"> </w:t>
      </w:r>
      <w:r w:rsidRPr="00930655">
        <w:t>Mr.</w:t>
      </w:r>
      <w:r w:rsidRPr="00930655">
        <w:rPr>
          <w:spacing w:val="16"/>
        </w:rPr>
        <w:t xml:space="preserve"> </w:t>
      </w:r>
      <w:r w:rsidRPr="00930655">
        <w:t>Tom</w:t>
      </w:r>
      <w:r w:rsidRPr="00930655">
        <w:rPr>
          <w:spacing w:val="12"/>
        </w:rPr>
        <w:t xml:space="preserve"> </w:t>
      </w:r>
      <w:r w:rsidRPr="00930655">
        <w:t>Miller,</w:t>
      </w:r>
      <w:r w:rsidRPr="00930655">
        <w:rPr>
          <w:spacing w:val="15"/>
        </w:rPr>
        <w:t xml:space="preserve"> </w:t>
      </w:r>
      <w:r w:rsidRPr="00930655">
        <w:t>Chief</w:t>
      </w:r>
      <w:r w:rsidRPr="00930655">
        <w:rPr>
          <w:spacing w:val="14"/>
        </w:rPr>
        <w:t xml:space="preserve"> </w:t>
      </w:r>
      <w:r w:rsidRPr="00930655">
        <w:t>Executive</w:t>
      </w:r>
      <w:r w:rsidRPr="00930655">
        <w:rPr>
          <w:spacing w:val="15"/>
        </w:rPr>
        <w:t xml:space="preserve"> </w:t>
      </w:r>
      <w:r w:rsidRPr="00930655">
        <w:t>Officer.</w:t>
      </w:r>
    </w:p>
    <w:p w14:paraId="3BF4A162" w14:textId="77777777" w:rsidR="007F309E" w:rsidRPr="00930655" w:rsidRDefault="007F309E" w:rsidP="00930655">
      <w:pPr>
        <w:spacing w:after="0" w:line="240" w:lineRule="auto"/>
        <w:jc w:val="both"/>
      </w:pPr>
      <w:r w:rsidRPr="00930655">
        <w:t>Population</w:t>
      </w:r>
      <w:r w:rsidRPr="00930655">
        <w:rPr>
          <w:spacing w:val="16"/>
        </w:rPr>
        <w:t xml:space="preserve"> </w:t>
      </w:r>
      <w:r w:rsidRPr="00930655">
        <w:t>Action</w:t>
      </w:r>
      <w:r w:rsidRPr="00930655">
        <w:rPr>
          <w:spacing w:val="15"/>
        </w:rPr>
        <w:t xml:space="preserve"> </w:t>
      </w:r>
      <w:r w:rsidRPr="00930655">
        <w:t>International</w:t>
      </w:r>
      <w:r w:rsidRPr="00930655">
        <w:rPr>
          <w:spacing w:val="16"/>
        </w:rPr>
        <w:t xml:space="preserve"> </w:t>
      </w:r>
      <w:r w:rsidRPr="00930655">
        <w:t>(PAI),</w:t>
      </w:r>
      <w:r w:rsidRPr="00930655">
        <w:rPr>
          <w:spacing w:val="16"/>
        </w:rPr>
        <w:t xml:space="preserve"> </w:t>
      </w:r>
      <w:r w:rsidRPr="00930655">
        <w:t>Ms.</w:t>
      </w:r>
      <w:r w:rsidRPr="00930655">
        <w:rPr>
          <w:spacing w:val="16"/>
        </w:rPr>
        <w:t xml:space="preserve"> </w:t>
      </w:r>
      <w:r w:rsidRPr="00930655">
        <w:t>Amy</w:t>
      </w:r>
      <w:r w:rsidRPr="00930655">
        <w:rPr>
          <w:spacing w:val="18"/>
        </w:rPr>
        <w:t xml:space="preserve"> </w:t>
      </w:r>
      <w:r w:rsidRPr="00930655">
        <w:t>Cohen,</w:t>
      </w:r>
      <w:r w:rsidRPr="00930655">
        <w:rPr>
          <w:spacing w:val="16"/>
        </w:rPr>
        <w:t xml:space="preserve"> </w:t>
      </w:r>
      <w:r w:rsidRPr="00930655">
        <w:t>Chief</w:t>
      </w:r>
      <w:r w:rsidRPr="00930655">
        <w:rPr>
          <w:spacing w:val="16"/>
        </w:rPr>
        <w:t xml:space="preserve"> </w:t>
      </w:r>
      <w:r w:rsidRPr="00930655">
        <w:t>Executive</w:t>
      </w:r>
      <w:r w:rsidRPr="00930655">
        <w:rPr>
          <w:spacing w:val="33"/>
          <w:w w:val="102"/>
        </w:rPr>
        <w:t xml:space="preserve"> </w:t>
      </w:r>
      <w:r w:rsidRPr="00930655">
        <w:t>Officer</w:t>
      </w:r>
      <w:r w:rsidRPr="00930655">
        <w:rPr>
          <w:spacing w:val="19"/>
        </w:rPr>
        <w:t xml:space="preserve"> </w:t>
      </w:r>
      <w:r w:rsidRPr="00930655">
        <w:t>and</w:t>
      </w:r>
      <w:r w:rsidRPr="00930655">
        <w:rPr>
          <w:spacing w:val="17"/>
        </w:rPr>
        <w:t xml:space="preserve"> </w:t>
      </w:r>
      <w:r w:rsidRPr="00930655">
        <w:t>President.</w:t>
      </w:r>
    </w:p>
    <w:p w14:paraId="32E0046B" w14:textId="77777777" w:rsidR="007F309E" w:rsidRPr="00930655" w:rsidRDefault="007F309E" w:rsidP="00930655">
      <w:pPr>
        <w:spacing w:after="0" w:line="240" w:lineRule="auto"/>
        <w:jc w:val="both"/>
      </w:pPr>
      <w:r w:rsidRPr="00930655">
        <w:t>Save</w:t>
      </w:r>
      <w:r w:rsidRPr="00930655">
        <w:rPr>
          <w:spacing w:val="13"/>
        </w:rPr>
        <w:t xml:space="preserve"> </w:t>
      </w:r>
      <w:r w:rsidRPr="00930655">
        <w:t>the</w:t>
      </w:r>
      <w:r w:rsidRPr="00930655">
        <w:rPr>
          <w:spacing w:val="13"/>
        </w:rPr>
        <w:t xml:space="preserve"> </w:t>
      </w:r>
      <w:r w:rsidRPr="00930655">
        <w:t>Children</w:t>
      </w:r>
      <w:r w:rsidRPr="00930655">
        <w:rPr>
          <w:spacing w:val="13"/>
        </w:rPr>
        <w:t xml:space="preserve"> </w:t>
      </w:r>
      <w:r w:rsidRPr="00930655">
        <w:t>UK</w:t>
      </w:r>
      <w:r w:rsidRPr="00930655">
        <w:rPr>
          <w:spacing w:val="12"/>
        </w:rPr>
        <w:t xml:space="preserve"> </w:t>
      </w:r>
      <w:r w:rsidRPr="00930655">
        <w:t>(SC</w:t>
      </w:r>
      <w:r w:rsidRPr="00930655">
        <w:rPr>
          <w:spacing w:val="12"/>
        </w:rPr>
        <w:t xml:space="preserve"> </w:t>
      </w:r>
      <w:r w:rsidRPr="00930655">
        <w:t>UK),</w:t>
      </w:r>
      <w:r w:rsidRPr="00930655">
        <w:rPr>
          <w:spacing w:val="13"/>
        </w:rPr>
        <w:t xml:space="preserve"> </w:t>
      </w:r>
      <w:r w:rsidRPr="00930655">
        <w:t>Ms.</w:t>
      </w:r>
      <w:r w:rsidRPr="00930655">
        <w:rPr>
          <w:spacing w:val="13"/>
        </w:rPr>
        <w:t xml:space="preserve"> </w:t>
      </w:r>
      <w:r w:rsidRPr="00930655">
        <w:t>Jasmine</w:t>
      </w:r>
      <w:r w:rsidRPr="00930655">
        <w:rPr>
          <w:spacing w:val="14"/>
        </w:rPr>
        <w:t xml:space="preserve"> </w:t>
      </w:r>
      <w:r w:rsidRPr="00930655">
        <w:t>Whitbread,</w:t>
      </w:r>
      <w:r w:rsidRPr="00930655">
        <w:rPr>
          <w:spacing w:val="13"/>
        </w:rPr>
        <w:t xml:space="preserve"> </w:t>
      </w:r>
      <w:r w:rsidRPr="00930655">
        <w:t>Chief</w:t>
      </w:r>
      <w:r w:rsidRPr="00930655">
        <w:rPr>
          <w:spacing w:val="12"/>
        </w:rPr>
        <w:t xml:space="preserve"> </w:t>
      </w:r>
      <w:r w:rsidRPr="00930655">
        <w:t>Executive.</w:t>
      </w:r>
    </w:p>
    <w:p w14:paraId="57165237" w14:textId="77777777" w:rsidR="007F309E" w:rsidRPr="00930655" w:rsidRDefault="007F309E" w:rsidP="00930655">
      <w:pPr>
        <w:spacing w:after="0" w:line="240" w:lineRule="auto"/>
        <w:jc w:val="both"/>
      </w:pPr>
      <w:r w:rsidRPr="00930655">
        <w:t>Winrock</w:t>
      </w:r>
      <w:r w:rsidRPr="00930655">
        <w:rPr>
          <w:spacing w:val="21"/>
        </w:rPr>
        <w:t xml:space="preserve"> </w:t>
      </w:r>
      <w:r w:rsidRPr="00930655">
        <w:t>International</w:t>
      </w:r>
      <w:r w:rsidRPr="00930655">
        <w:rPr>
          <w:spacing w:val="19"/>
        </w:rPr>
        <w:t xml:space="preserve"> </w:t>
      </w:r>
      <w:r w:rsidRPr="00930655">
        <w:t>Institute</w:t>
      </w:r>
      <w:r w:rsidRPr="00930655">
        <w:rPr>
          <w:spacing w:val="21"/>
        </w:rPr>
        <w:t xml:space="preserve"> </w:t>
      </w:r>
      <w:r w:rsidRPr="00930655">
        <w:t>for</w:t>
      </w:r>
      <w:r w:rsidRPr="00930655">
        <w:rPr>
          <w:spacing w:val="20"/>
        </w:rPr>
        <w:t xml:space="preserve"> </w:t>
      </w:r>
      <w:r w:rsidRPr="00930655">
        <w:t>Agricultural</w:t>
      </w:r>
      <w:r w:rsidRPr="00930655">
        <w:rPr>
          <w:spacing w:val="20"/>
        </w:rPr>
        <w:t xml:space="preserve"> </w:t>
      </w:r>
      <w:r w:rsidRPr="00930655">
        <w:t>Development</w:t>
      </w:r>
      <w:r w:rsidRPr="00930655">
        <w:rPr>
          <w:spacing w:val="21"/>
        </w:rPr>
        <w:t xml:space="preserve"> </w:t>
      </w:r>
      <w:r w:rsidRPr="00930655">
        <w:t>(Winrock</w:t>
      </w:r>
      <w:r w:rsidRPr="00930655">
        <w:rPr>
          <w:spacing w:val="71"/>
          <w:w w:val="102"/>
        </w:rPr>
        <w:t xml:space="preserve"> </w:t>
      </w:r>
      <w:r w:rsidRPr="00930655">
        <w:t>International),</w:t>
      </w:r>
      <w:r w:rsidRPr="00930655">
        <w:rPr>
          <w:spacing w:val="16"/>
        </w:rPr>
        <w:t xml:space="preserve"> </w:t>
      </w:r>
      <w:r w:rsidRPr="00930655">
        <w:t>Mr.</w:t>
      </w:r>
      <w:r w:rsidRPr="00930655">
        <w:rPr>
          <w:spacing w:val="16"/>
        </w:rPr>
        <w:t xml:space="preserve"> </w:t>
      </w:r>
      <w:r w:rsidRPr="00930655">
        <w:t>Frank</w:t>
      </w:r>
      <w:r w:rsidRPr="00930655">
        <w:rPr>
          <w:spacing w:val="15"/>
        </w:rPr>
        <w:t xml:space="preserve"> </w:t>
      </w:r>
      <w:r w:rsidRPr="00930655">
        <w:t>Tugwell,</w:t>
      </w:r>
      <w:r w:rsidRPr="00930655">
        <w:rPr>
          <w:spacing w:val="16"/>
        </w:rPr>
        <w:t xml:space="preserve"> </w:t>
      </w:r>
      <w:r w:rsidRPr="00930655">
        <w:t>President</w:t>
      </w:r>
      <w:r w:rsidRPr="00930655">
        <w:rPr>
          <w:spacing w:val="17"/>
        </w:rPr>
        <w:t xml:space="preserve"> </w:t>
      </w:r>
      <w:r w:rsidRPr="00930655">
        <w:t>and</w:t>
      </w:r>
      <w:r w:rsidRPr="00930655">
        <w:rPr>
          <w:spacing w:val="16"/>
        </w:rPr>
        <w:t xml:space="preserve"> </w:t>
      </w:r>
      <w:r w:rsidRPr="00930655">
        <w:t>Chief</w:t>
      </w:r>
      <w:r w:rsidRPr="00930655">
        <w:rPr>
          <w:spacing w:val="15"/>
        </w:rPr>
        <w:t xml:space="preserve"> </w:t>
      </w:r>
      <w:r w:rsidRPr="00930655">
        <w:t>Executive</w:t>
      </w:r>
      <w:r w:rsidRPr="00930655">
        <w:rPr>
          <w:spacing w:val="16"/>
        </w:rPr>
        <w:t xml:space="preserve"> </w:t>
      </w:r>
      <w:r w:rsidRPr="00930655">
        <w:t>Officer.</w:t>
      </w:r>
    </w:p>
    <w:p w14:paraId="0E5CDD8D" w14:textId="77777777" w:rsidR="007F309E" w:rsidRPr="00930655" w:rsidRDefault="007F309E" w:rsidP="00930655">
      <w:pPr>
        <w:spacing w:after="0" w:line="240" w:lineRule="auto"/>
        <w:jc w:val="both"/>
      </w:pPr>
      <w:r w:rsidRPr="00930655">
        <w:t>Women’s</w:t>
      </w:r>
      <w:r w:rsidRPr="00930655">
        <w:rPr>
          <w:spacing w:val="15"/>
        </w:rPr>
        <w:t xml:space="preserve"> </w:t>
      </w:r>
      <w:r w:rsidRPr="00930655">
        <w:t>Commission</w:t>
      </w:r>
      <w:r w:rsidRPr="00930655">
        <w:rPr>
          <w:spacing w:val="16"/>
        </w:rPr>
        <w:t xml:space="preserve"> </w:t>
      </w:r>
      <w:r w:rsidRPr="00930655">
        <w:t>for</w:t>
      </w:r>
      <w:r w:rsidRPr="00930655">
        <w:rPr>
          <w:spacing w:val="15"/>
        </w:rPr>
        <w:t xml:space="preserve"> </w:t>
      </w:r>
      <w:r w:rsidRPr="00930655">
        <w:t>Refugee</w:t>
      </w:r>
      <w:r w:rsidRPr="00930655">
        <w:rPr>
          <w:spacing w:val="16"/>
        </w:rPr>
        <w:t xml:space="preserve"> </w:t>
      </w:r>
      <w:r w:rsidRPr="00930655">
        <w:t>Women</w:t>
      </w:r>
      <w:r w:rsidRPr="00930655">
        <w:rPr>
          <w:spacing w:val="15"/>
        </w:rPr>
        <w:t xml:space="preserve"> </w:t>
      </w:r>
      <w:r w:rsidRPr="00930655">
        <w:t>and</w:t>
      </w:r>
      <w:r w:rsidRPr="00930655">
        <w:rPr>
          <w:spacing w:val="17"/>
        </w:rPr>
        <w:t xml:space="preserve"> </w:t>
      </w:r>
      <w:r w:rsidRPr="00930655">
        <w:t>Children,</w:t>
      </w:r>
      <w:r w:rsidRPr="00930655">
        <w:rPr>
          <w:spacing w:val="16"/>
        </w:rPr>
        <w:t xml:space="preserve"> </w:t>
      </w:r>
      <w:r w:rsidRPr="00930655">
        <w:t>Ms.</w:t>
      </w:r>
      <w:r w:rsidRPr="00930655">
        <w:rPr>
          <w:spacing w:val="15"/>
        </w:rPr>
        <w:t xml:space="preserve"> </w:t>
      </w:r>
      <w:r w:rsidRPr="00930655">
        <w:t>Carolyn</w:t>
      </w:r>
      <w:r w:rsidRPr="00930655">
        <w:rPr>
          <w:rFonts w:cs="Times New Roman"/>
          <w:spacing w:val="50"/>
          <w:w w:val="102"/>
        </w:rPr>
        <w:t xml:space="preserve"> </w:t>
      </w:r>
      <w:r w:rsidRPr="00930655">
        <w:t>Makinson,</w:t>
      </w:r>
      <w:r w:rsidRPr="00930655">
        <w:rPr>
          <w:spacing w:val="27"/>
        </w:rPr>
        <w:t xml:space="preserve"> </w:t>
      </w:r>
      <w:r w:rsidRPr="00930655">
        <w:t>Executive</w:t>
      </w:r>
      <w:r w:rsidRPr="00930655">
        <w:rPr>
          <w:spacing w:val="27"/>
        </w:rPr>
        <w:t xml:space="preserve"> </w:t>
      </w:r>
      <w:r w:rsidRPr="00930655">
        <w:t>Director.</w:t>
      </w:r>
    </w:p>
    <w:p w14:paraId="1BAC2E56" w14:textId="77777777" w:rsidR="007F309E" w:rsidRPr="00930655" w:rsidRDefault="007F309E" w:rsidP="00930655">
      <w:pPr>
        <w:spacing w:after="0" w:line="240" w:lineRule="auto"/>
        <w:jc w:val="both"/>
      </w:pPr>
    </w:p>
    <w:p w14:paraId="377A50FD" w14:textId="77777777" w:rsidR="007F309E" w:rsidRPr="00930655" w:rsidRDefault="007F309E" w:rsidP="00930655">
      <w:pPr>
        <w:spacing w:line="240" w:lineRule="auto"/>
        <w:jc w:val="both"/>
        <w:rPr>
          <w:b/>
          <w:bCs/>
        </w:rPr>
      </w:pPr>
      <w:r w:rsidRPr="00930655">
        <w:rPr>
          <w:b/>
        </w:rPr>
        <w:t>Status</w:t>
      </w:r>
      <w:r w:rsidRPr="00930655">
        <w:rPr>
          <w:b/>
          <w:spacing w:val="10"/>
        </w:rPr>
        <w:t xml:space="preserve"> </w:t>
      </w:r>
      <w:r w:rsidRPr="00930655">
        <w:rPr>
          <w:b/>
        </w:rPr>
        <w:t>as</w:t>
      </w:r>
      <w:r w:rsidRPr="00930655">
        <w:rPr>
          <w:b/>
          <w:spacing w:val="11"/>
        </w:rPr>
        <w:t xml:space="preserve"> </w:t>
      </w:r>
      <w:r w:rsidRPr="00930655">
        <w:rPr>
          <w:b/>
        </w:rPr>
        <w:t>of</w:t>
      </w:r>
      <w:r w:rsidRPr="00930655">
        <w:rPr>
          <w:b/>
          <w:spacing w:val="11"/>
        </w:rPr>
        <w:t xml:space="preserve"> </w:t>
      </w:r>
      <w:r w:rsidRPr="00930655">
        <w:rPr>
          <w:b/>
        </w:rPr>
        <w:t>1</w:t>
      </w:r>
      <w:r w:rsidRPr="00930655">
        <w:rPr>
          <w:b/>
          <w:spacing w:val="12"/>
        </w:rPr>
        <w:t xml:space="preserve"> </w:t>
      </w:r>
      <w:r w:rsidRPr="00930655">
        <w:rPr>
          <w:b/>
        </w:rPr>
        <w:t>December</w:t>
      </w:r>
      <w:r w:rsidRPr="00930655">
        <w:rPr>
          <w:b/>
          <w:spacing w:val="11"/>
        </w:rPr>
        <w:t xml:space="preserve"> </w:t>
      </w:r>
      <w:r w:rsidRPr="00930655">
        <w:rPr>
          <w:b/>
        </w:rPr>
        <w:t>2006</w:t>
      </w:r>
    </w:p>
    <w:p w14:paraId="6A81D924" w14:textId="77777777" w:rsidR="007F309E" w:rsidRPr="00930655" w:rsidRDefault="007F309E" w:rsidP="00930655">
      <w:pPr>
        <w:spacing w:line="240" w:lineRule="auto"/>
        <w:jc w:val="both"/>
        <w:rPr>
          <w:rFonts w:eastAsia="Times New Roman" w:cs="Times New Roman"/>
        </w:rPr>
      </w:pPr>
      <w:r w:rsidRPr="00930655">
        <w:t>Appendix</w:t>
      </w:r>
      <w:r w:rsidRPr="00930655">
        <w:rPr>
          <w:spacing w:val="14"/>
        </w:rPr>
        <w:t xml:space="preserve"> </w:t>
      </w:r>
      <w:r w:rsidRPr="00930655">
        <w:t>2:</w:t>
      </w:r>
      <w:r w:rsidRPr="00930655">
        <w:rPr>
          <w:spacing w:val="14"/>
        </w:rPr>
        <w:t xml:space="preserve"> </w:t>
      </w:r>
      <w:r w:rsidRPr="00930655">
        <w:t>Six</w:t>
      </w:r>
      <w:r w:rsidRPr="00930655">
        <w:rPr>
          <w:spacing w:val="14"/>
        </w:rPr>
        <w:t xml:space="preserve"> </w:t>
      </w:r>
      <w:r w:rsidRPr="00930655">
        <w:t>Core</w:t>
      </w:r>
      <w:r w:rsidRPr="00930655">
        <w:rPr>
          <w:spacing w:val="14"/>
        </w:rPr>
        <w:t xml:space="preserve"> </w:t>
      </w:r>
      <w:r w:rsidRPr="00930655">
        <w:t>Principles</w:t>
      </w:r>
      <w:r w:rsidRPr="00930655">
        <w:rPr>
          <w:spacing w:val="14"/>
        </w:rPr>
        <w:t xml:space="preserve"> </w:t>
      </w:r>
      <w:r w:rsidRPr="00930655">
        <w:t>Relating</w:t>
      </w:r>
      <w:r w:rsidRPr="00930655">
        <w:rPr>
          <w:spacing w:val="14"/>
        </w:rPr>
        <w:t xml:space="preserve"> </w:t>
      </w:r>
      <w:r w:rsidRPr="00930655">
        <w:t>to</w:t>
      </w:r>
      <w:r w:rsidRPr="00930655">
        <w:rPr>
          <w:spacing w:val="12"/>
        </w:rPr>
        <w:t xml:space="preserve"> </w:t>
      </w:r>
      <w:r w:rsidRPr="00930655">
        <w:t>Sexual</w:t>
      </w:r>
      <w:r w:rsidRPr="00930655">
        <w:rPr>
          <w:spacing w:val="14"/>
        </w:rPr>
        <w:t xml:space="preserve"> </w:t>
      </w:r>
      <w:r w:rsidRPr="00930655">
        <w:t>Exploitation</w:t>
      </w:r>
      <w:r w:rsidRPr="00930655">
        <w:rPr>
          <w:spacing w:val="16"/>
        </w:rPr>
        <w:t xml:space="preserve"> </w:t>
      </w:r>
      <w:r w:rsidRPr="00930655">
        <w:t>and</w:t>
      </w:r>
      <w:r w:rsidRPr="00930655">
        <w:rPr>
          <w:spacing w:val="14"/>
        </w:rPr>
        <w:t xml:space="preserve"> </w:t>
      </w:r>
      <w:r w:rsidRPr="00930655">
        <w:t>Abuse</w:t>
      </w:r>
      <w:r w:rsidRPr="00930655">
        <w:rPr>
          <w:rStyle w:val="FootnoteReference"/>
          <w:b/>
          <w:spacing w:val="-1"/>
        </w:rPr>
        <w:footnoteReference w:id="29"/>
      </w:r>
    </w:p>
    <w:p w14:paraId="1274351D" w14:textId="77777777" w:rsidR="007F309E" w:rsidRPr="00930655" w:rsidRDefault="007F309E" w:rsidP="00F10AD3">
      <w:pPr>
        <w:pStyle w:val="ListParagraph"/>
        <w:numPr>
          <w:ilvl w:val="0"/>
          <w:numId w:val="10"/>
        </w:numPr>
        <w:spacing w:line="240" w:lineRule="auto"/>
        <w:jc w:val="both"/>
      </w:pPr>
      <w:r w:rsidRPr="00930655">
        <w:t>“Sexual</w:t>
      </w:r>
      <w:r w:rsidRPr="00930655">
        <w:rPr>
          <w:spacing w:val="14"/>
        </w:rPr>
        <w:t xml:space="preserve"> </w:t>
      </w:r>
      <w:r w:rsidRPr="00930655">
        <w:t>exploitation</w:t>
      </w:r>
      <w:r w:rsidRPr="00930655">
        <w:rPr>
          <w:spacing w:val="14"/>
        </w:rPr>
        <w:t xml:space="preserve"> </w:t>
      </w:r>
      <w:r w:rsidRPr="00930655">
        <w:t>and</w:t>
      </w:r>
      <w:r w:rsidRPr="00930655">
        <w:rPr>
          <w:spacing w:val="14"/>
        </w:rPr>
        <w:t xml:space="preserve"> </w:t>
      </w:r>
      <w:r w:rsidRPr="00930655">
        <w:t>abuse</w:t>
      </w:r>
      <w:r w:rsidRPr="00930655">
        <w:rPr>
          <w:spacing w:val="14"/>
        </w:rPr>
        <w:t xml:space="preserve"> </w:t>
      </w:r>
      <w:r w:rsidRPr="00930655">
        <w:t>by</w:t>
      </w:r>
      <w:r w:rsidRPr="00930655">
        <w:rPr>
          <w:spacing w:val="14"/>
        </w:rPr>
        <w:t xml:space="preserve"> </w:t>
      </w:r>
      <w:r w:rsidRPr="00930655">
        <w:t>humanitarian</w:t>
      </w:r>
      <w:r w:rsidRPr="00930655">
        <w:rPr>
          <w:spacing w:val="14"/>
        </w:rPr>
        <w:t xml:space="preserve"> </w:t>
      </w:r>
      <w:r w:rsidRPr="00930655">
        <w:t>workers</w:t>
      </w:r>
      <w:r w:rsidRPr="00930655">
        <w:rPr>
          <w:spacing w:val="14"/>
        </w:rPr>
        <w:t xml:space="preserve"> </w:t>
      </w:r>
      <w:r w:rsidRPr="00930655">
        <w:t>constitute</w:t>
      </w:r>
      <w:r w:rsidRPr="00930655">
        <w:rPr>
          <w:spacing w:val="14"/>
        </w:rPr>
        <w:t xml:space="preserve"> </w:t>
      </w:r>
      <w:r w:rsidRPr="00930655">
        <w:t>acts</w:t>
      </w:r>
      <w:r w:rsidRPr="00930655">
        <w:rPr>
          <w:spacing w:val="14"/>
        </w:rPr>
        <w:t xml:space="preserve"> </w:t>
      </w:r>
      <w:r w:rsidRPr="00930655">
        <w:t>of</w:t>
      </w:r>
      <w:r w:rsidRPr="00930655">
        <w:rPr>
          <w:spacing w:val="13"/>
        </w:rPr>
        <w:t xml:space="preserve"> </w:t>
      </w:r>
      <w:r w:rsidRPr="00930655">
        <w:t>gross</w:t>
      </w:r>
      <w:r w:rsidRPr="00930655">
        <w:rPr>
          <w:rFonts w:cs="Times New Roman"/>
          <w:spacing w:val="55"/>
          <w:w w:val="102"/>
        </w:rPr>
        <w:t xml:space="preserve"> </w:t>
      </w:r>
      <w:r w:rsidRPr="00930655">
        <w:t>misconduct</w:t>
      </w:r>
      <w:r w:rsidRPr="00930655">
        <w:rPr>
          <w:spacing w:val="15"/>
        </w:rPr>
        <w:t xml:space="preserve"> </w:t>
      </w:r>
      <w:r w:rsidRPr="00930655">
        <w:t>and</w:t>
      </w:r>
      <w:r w:rsidRPr="00930655">
        <w:rPr>
          <w:spacing w:val="15"/>
        </w:rPr>
        <w:t xml:space="preserve"> </w:t>
      </w:r>
      <w:r w:rsidRPr="00930655">
        <w:t>are</w:t>
      </w:r>
      <w:r w:rsidRPr="00930655">
        <w:rPr>
          <w:spacing w:val="15"/>
        </w:rPr>
        <w:t xml:space="preserve"> </w:t>
      </w:r>
      <w:r w:rsidRPr="00930655">
        <w:t>therefore</w:t>
      </w:r>
      <w:r w:rsidRPr="00930655">
        <w:rPr>
          <w:spacing w:val="14"/>
        </w:rPr>
        <w:t xml:space="preserve"> </w:t>
      </w:r>
      <w:r w:rsidRPr="00930655">
        <w:t>grounds</w:t>
      </w:r>
      <w:r w:rsidRPr="00930655">
        <w:rPr>
          <w:spacing w:val="17"/>
        </w:rPr>
        <w:t xml:space="preserve"> </w:t>
      </w:r>
      <w:r w:rsidRPr="00930655">
        <w:t>for</w:t>
      </w:r>
      <w:r w:rsidRPr="00930655">
        <w:rPr>
          <w:spacing w:val="15"/>
        </w:rPr>
        <w:t xml:space="preserve"> </w:t>
      </w:r>
      <w:r w:rsidRPr="00930655">
        <w:t>termination</w:t>
      </w:r>
      <w:r w:rsidRPr="00930655">
        <w:rPr>
          <w:spacing w:val="17"/>
        </w:rPr>
        <w:t xml:space="preserve"> </w:t>
      </w:r>
      <w:r w:rsidRPr="00930655">
        <w:t>of</w:t>
      </w:r>
      <w:r w:rsidRPr="00930655">
        <w:rPr>
          <w:spacing w:val="15"/>
        </w:rPr>
        <w:t xml:space="preserve"> </w:t>
      </w:r>
      <w:r w:rsidRPr="00930655">
        <w:t>employment.</w:t>
      </w:r>
    </w:p>
    <w:p w14:paraId="0F2656C1" w14:textId="77777777" w:rsidR="007F309E" w:rsidRPr="00930655" w:rsidRDefault="007F309E" w:rsidP="00F10AD3">
      <w:pPr>
        <w:pStyle w:val="ListParagraph"/>
        <w:numPr>
          <w:ilvl w:val="0"/>
          <w:numId w:val="10"/>
        </w:numPr>
        <w:spacing w:line="240" w:lineRule="auto"/>
        <w:jc w:val="both"/>
      </w:pPr>
      <w:r w:rsidRPr="00930655">
        <w:t>Sexual</w:t>
      </w:r>
      <w:r w:rsidRPr="00930655">
        <w:rPr>
          <w:spacing w:val="12"/>
        </w:rPr>
        <w:t xml:space="preserve"> </w:t>
      </w:r>
      <w:r w:rsidRPr="00930655">
        <w:t>activity</w:t>
      </w:r>
      <w:r w:rsidRPr="00930655">
        <w:rPr>
          <w:spacing w:val="12"/>
        </w:rPr>
        <w:t xml:space="preserve"> </w:t>
      </w:r>
      <w:r w:rsidRPr="00930655">
        <w:t>with</w:t>
      </w:r>
      <w:r w:rsidRPr="00930655">
        <w:rPr>
          <w:spacing w:val="11"/>
        </w:rPr>
        <w:t xml:space="preserve"> </w:t>
      </w:r>
      <w:r w:rsidRPr="00930655">
        <w:t>children</w:t>
      </w:r>
      <w:r w:rsidRPr="00930655">
        <w:rPr>
          <w:spacing w:val="12"/>
        </w:rPr>
        <w:t xml:space="preserve"> </w:t>
      </w:r>
      <w:r w:rsidRPr="00930655">
        <w:t>(persons</w:t>
      </w:r>
      <w:r w:rsidRPr="00930655">
        <w:rPr>
          <w:spacing w:val="12"/>
        </w:rPr>
        <w:t xml:space="preserve"> </w:t>
      </w:r>
      <w:r w:rsidRPr="00930655">
        <w:t>under</w:t>
      </w:r>
      <w:r w:rsidRPr="00930655">
        <w:rPr>
          <w:spacing w:val="12"/>
        </w:rPr>
        <w:t xml:space="preserve"> </w:t>
      </w:r>
      <w:r w:rsidRPr="00930655">
        <w:t>the</w:t>
      </w:r>
      <w:r w:rsidRPr="00930655">
        <w:rPr>
          <w:spacing w:val="11"/>
        </w:rPr>
        <w:t xml:space="preserve"> </w:t>
      </w:r>
      <w:r w:rsidRPr="00930655">
        <w:t>age</w:t>
      </w:r>
      <w:r w:rsidRPr="00930655">
        <w:rPr>
          <w:spacing w:val="12"/>
        </w:rPr>
        <w:t xml:space="preserve"> </w:t>
      </w:r>
      <w:r w:rsidRPr="00930655">
        <w:t>of</w:t>
      </w:r>
      <w:r w:rsidRPr="00930655">
        <w:rPr>
          <w:spacing w:val="11"/>
        </w:rPr>
        <w:t xml:space="preserve"> </w:t>
      </w:r>
      <w:r w:rsidRPr="00930655">
        <w:t>18)</w:t>
      </w:r>
      <w:r w:rsidRPr="00930655">
        <w:rPr>
          <w:spacing w:val="12"/>
        </w:rPr>
        <w:t xml:space="preserve"> </w:t>
      </w:r>
      <w:r w:rsidRPr="00930655">
        <w:t>is</w:t>
      </w:r>
      <w:r w:rsidRPr="00930655">
        <w:rPr>
          <w:spacing w:val="11"/>
        </w:rPr>
        <w:t xml:space="preserve"> </w:t>
      </w:r>
      <w:r w:rsidRPr="00930655">
        <w:t>prohibited</w:t>
      </w:r>
      <w:r w:rsidRPr="00930655">
        <w:rPr>
          <w:spacing w:val="12"/>
        </w:rPr>
        <w:t xml:space="preserve"> </w:t>
      </w:r>
      <w:r w:rsidRPr="00930655">
        <w:t>regardless</w:t>
      </w:r>
      <w:r w:rsidRPr="00930655">
        <w:rPr>
          <w:spacing w:val="35"/>
          <w:w w:val="102"/>
        </w:rPr>
        <w:t xml:space="preserve"> </w:t>
      </w:r>
      <w:r w:rsidRPr="00930655">
        <w:t>of</w:t>
      </w:r>
      <w:r w:rsidRPr="00930655">
        <w:rPr>
          <w:spacing w:val="9"/>
        </w:rPr>
        <w:t xml:space="preserve"> </w:t>
      </w:r>
      <w:r w:rsidRPr="00930655">
        <w:t>the</w:t>
      </w:r>
      <w:r w:rsidRPr="00930655">
        <w:rPr>
          <w:spacing w:val="9"/>
        </w:rPr>
        <w:t xml:space="preserve"> </w:t>
      </w:r>
      <w:r w:rsidRPr="00930655">
        <w:t>age</w:t>
      </w:r>
      <w:r w:rsidRPr="00930655">
        <w:rPr>
          <w:spacing w:val="10"/>
        </w:rPr>
        <w:t xml:space="preserve"> </w:t>
      </w:r>
      <w:r w:rsidRPr="00930655">
        <w:t>of</w:t>
      </w:r>
      <w:r w:rsidRPr="00930655">
        <w:rPr>
          <w:spacing w:val="10"/>
        </w:rPr>
        <w:t xml:space="preserve"> </w:t>
      </w:r>
      <w:r w:rsidRPr="00930655">
        <w:t>majority</w:t>
      </w:r>
      <w:r w:rsidRPr="00930655">
        <w:rPr>
          <w:spacing w:val="10"/>
        </w:rPr>
        <w:t xml:space="preserve"> </w:t>
      </w:r>
      <w:r w:rsidRPr="00930655">
        <w:t>or</w:t>
      </w:r>
      <w:r w:rsidRPr="00930655">
        <w:rPr>
          <w:spacing w:val="9"/>
        </w:rPr>
        <w:t xml:space="preserve"> </w:t>
      </w:r>
      <w:r w:rsidRPr="00930655">
        <w:t>age</w:t>
      </w:r>
      <w:r w:rsidRPr="00930655">
        <w:rPr>
          <w:spacing w:val="11"/>
        </w:rPr>
        <w:t xml:space="preserve"> </w:t>
      </w:r>
      <w:r w:rsidRPr="00930655">
        <w:t>of</w:t>
      </w:r>
      <w:r w:rsidRPr="00930655">
        <w:rPr>
          <w:spacing w:val="9"/>
        </w:rPr>
        <w:t xml:space="preserve"> </w:t>
      </w:r>
      <w:r w:rsidRPr="00930655">
        <w:t>consent</w:t>
      </w:r>
      <w:r w:rsidRPr="00930655">
        <w:rPr>
          <w:spacing w:val="10"/>
        </w:rPr>
        <w:t xml:space="preserve"> </w:t>
      </w:r>
      <w:r w:rsidRPr="00930655">
        <w:t>locally.</w:t>
      </w:r>
      <w:r w:rsidRPr="00930655">
        <w:rPr>
          <w:spacing w:val="9"/>
        </w:rPr>
        <w:t xml:space="preserve"> </w:t>
      </w:r>
      <w:r w:rsidRPr="00930655">
        <w:t>Mistaken</w:t>
      </w:r>
      <w:r w:rsidRPr="00930655">
        <w:rPr>
          <w:spacing w:val="10"/>
        </w:rPr>
        <w:t xml:space="preserve"> </w:t>
      </w:r>
      <w:r w:rsidRPr="00930655">
        <w:t>belief</w:t>
      </w:r>
      <w:r w:rsidRPr="00930655">
        <w:rPr>
          <w:spacing w:val="9"/>
        </w:rPr>
        <w:t xml:space="preserve"> </w:t>
      </w:r>
      <w:r w:rsidRPr="00930655">
        <w:t>regarding</w:t>
      </w:r>
      <w:r w:rsidRPr="00930655">
        <w:rPr>
          <w:spacing w:val="11"/>
        </w:rPr>
        <w:t xml:space="preserve"> </w:t>
      </w:r>
      <w:r w:rsidRPr="00930655">
        <w:t>the</w:t>
      </w:r>
      <w:r w:rsidRPr="00930655">
        <w:rPr>
          <w:spacing w:val="10"/>
        </w:rPr>
        <w:t xml:space="preserve"> </w:t>
      </w:r>
      <w:r w:rsidRPr="00930655">
        <w:t>age</w:t>
      </w:r>
      <w:r w:rsidRPr="00930655">
        <w:rPr>
          <w:spacing w:val="73"/>
          <w:w w:val="102"/>
        </w:rPr>
        <w:t xml:space="preserve"> </w:t>
      </w:r>
      <w:r w:rsidRPr="00930655">
        <w:t>of</w:t>
      </w:r>
      <w:r w:rsidRPr="00930655">
        <w:rPr>
          <w:spacing w:val="7"/>
        </w:rPr>
        <w:t xml:space="preserve"> </w:t>
      </w:r>
      <w:r w:rsidRPr="00930655">
        <w:t>a</w:t>
      </w:r>
      <w:r w:rsidRPr="00930655">
        <w:rPr>
          <w:spacing w:val="9"/>
        </w:rPr>
        <w:t xml:space="preserve"> </w:t>
      </w:r>
      <w:r w:rsidRPr="00930655">
        <w:t>child</w:t>
      </w:r>
      <w:r w:rsidRPr="00930655">
        <w:rPr>
          <w:spacing w:val="7"/>
        </w:rPr>
        <w:t xml:space="preserve"> </w:t>
      </w:r>
      <w:r w:rsidRPr="00930655">
        <w:t>is</w:t>
      </w:r>
      <w:r w:rsidRPr="00930655">
        <w:rPr>
          <w:spacing w:val="7"/>
        </w:rPr>
        <w:t xml:space="preserve"> </w:t>
      </w:r>
      <w:r w:rsidRPr="00930655">
        <w:t>not</w:t>
      </w:r>
      <w:r w:rsidRPr="00930655">
        <w:rPr>
          <w:spacing w:val="8"/>
        </w:rPr>
        <w:t xml:space="preserve"> </w:t>
      </w:r>
      <w:r w:rsidRPr="00930655">
        <w:t>a</w:t>
      </w:r>
      <w:r w:rsidRPr="00930655">
        <w:rPr>
          <w:spacing w:val="7"/>
        </w:rPr>
        <w:t xml:space="preserve"> </w:t>
      </w:r>
      <w:r w:rsidRPr="00930655">
        <w:t>defence.</w:t>
      </w:r>
    </w:p>
    <w:p w14:paraId="4CDAECF3" w14:textId="77777777" w:rsidR="007F309E" w:rsidRPr="00930655" w:rsidRDefault="007F309E" w:rsidP="00F10AD3">
      <w:pPr>
        <w:pStyle w:val="ListParagraph"/>
        <w:numPr>
          <w:ilvl w:val="0"/>
          <w:numId w:val="10"/>
        </w:numPr>
        <w:spacing w:line="240" w:lineRule="auto"/>
        <w:jc w:val="both"/>
      </w:pPr>
      <w:r w:rsidRPr="00930655">
        <w:t>Exchange</w:t>
      </w:r>
      <w:r w:rsidRPr="00930655">
        <w:rPr>
          <w:spacing w:val="13"/>
        </w:rPr>
        <w:t xml:space="preserve"> </w:t>
      </w:r>
      <w:r w:rsidRPr="00930655">
        <w:t>of</w:t>
      </w:r>
      <w:r w:rsidRPr="00930655">
        <w:rPr>
          <w:spacing w:val="15"/>
        </w:rPr>
        <w:t xml:space="preserve"> </w:t>
      </w:r>
      <w:r w:rsidRPr="00930655">
        <w:t>money,</w:t>
      </w:r>
      <w:r w:rsidRPr="00930655">
        <w:rPr>
          <w:spacing w:val="14"/>
        </w:rPr>
        <w:t xml:space="preserve"> </w:t>
      </w:r>
      <w:r w:rsidRPr="00930655">
        <w:t>employment,</w:t>
      </w:r>
      <w:r w:rsidRPr="00930655">
        <w:rPr>
          <w:spacing w:val="13"/>
        </w:rPr>
        <w:t xml:space="preserve"> </w:t>
      </w:r>
      <w:r w:rsidRPr="00930655">
        <w:t>goods,</w:t>
      </w:r>
      <w:r w:rsidRPr="00930655">
        <w:rPr>
          <w:spacing w:val="14"/>
        </w:rPr>
        <w:t xml:space="preserve"> </w:t>
      </w:r>
      <w:r w:rsidRPr="00930655">
        <w:t>or</w:t>
      </w:r>
      <w:r w:rsidRPr="00930655">
        <w:rPr>
          <w:spacing w:val="13"/>
        </w:rPr>
        <w:t xml:space="preserve"> </w:t>
      </w:r>
      <w:r w:rsidRPr="00930655">
        <w:t>services</w:t>
      </w:r>
      <w:r w:rsidRPr="00930655">
        <w:rPr>
          <w:spacing w:val="15"/>
        </w:rPr>
        <w:t xml:space="preserve"> </w:t>
      </w:r>
      <w:r w:rsidRPr="00930655">
        <w:t>for</w:t>
      </w:r>
      <w:r w:rsidRPr="00930655">
        <w:rPr>
          <w:spacing w:val="14"/>
        </w:rPr>
        <w:t xml:space="preserve"> </w:t>
      </w:r>
      <w:r w:rsidRPr="00930655">
        <w:t>sex,</w:t>
      </w:r>
      <w:r w:rsidRPr="00930655">
        <w:rPr>
          <w:spacing w:val="14"/>
        </w:rPr>
        <w:t xml:space="preserve"> </w:t>
      </w:r>
      <w:r w:rsidRPr="00930655">
        <w:t>including</w:t>
      </w:r>
      <w:r w:rsidRPr="00930655">
        <w:rPr>
          <w:spacing w:val="13"/>
        </w:rPr>
        <w:t xml:space="preserve"> </w:t>
      </w:r>
      <w:r w:rsidRPr="00930655">
        <w:t>sexual</w:t>
      </w:r>
      <w:r w:rsidRPr="00930655">
        <w:rPr>
          <w:spacing w:val="55"/>
          <w:w w:val="102"/>
        </w:rPr>
        <w:t xml:space="preserve"> </w:t>
      </w:r>
      <w:r w:rsidRPr="00930655">
        <w:t>favours</w:t>
      </w:r>
      <w:r w:rsidRPr="00930655">
        <w:rPr>
          <w:spacing w:val="13"/>
        </w:rPr>
        <w:t xml:space="preserve"> </w:t>
      </w:r>
      <w:r w:rsidRPr="00930655">
        <w:t>or</w:t>
      </w:r>
      <w:r w:rsidRPr="00930655">
        <w:rPr>
          <w:spacing w:val="14"/>
        </w:rPr>
        <w:t xml:space="preserve"> </w:t>
      </w:r>
      <w:r w:rsidRPr="00930655">
        <w:t>other</w:t>
      </w:r>
      <w:r w:rsidRPr="00930655">
        <w:rPr>
          <w:spacing w:val="13"/>
        </w:rPr>
        <w:t xml:space="preserve"> </w:t>
      </w:r>
      <w:r w:rsidRPr="00930655">
        <w:t>forms</w:t>
      </w:r>
      <w:r w:rsidRPr="00930655">
        <w:rPr>
          <w:spacing w:val="14"/>
        </w:rPr>
        <w:t xml:space="preserve"> </w:t>
      </w:r>
      <w:r w:rsidRPr="00930655">
        <w:t>of</w:t>
      </w:r>
      <w:r w:rsidRPr="00930655">
        <w:rPr>
          <w:spacing w:val="14"/>
        </w:rPr>
        <w:t xml:space="preserve"> </w:t>
      </w:r>
      <w:r w:rsidRPr="00930655">
        <w:t>humiliating,</w:t>
      </w:r>
      <w:r w:rsidRPr="00930655">
        <w:rPr>
          <w:spacing w:val="12"/>
        </w:rPr>
        <w:t xml:space="preserve"> </w:t>
      </w:r>
      <w:r w:rsidRPr="00930655">
        <w:t>degrading</w:t>
      </w:r>
      <w:r w:rsidRPr="00930655">
        <w:rPr>
          <w:spacing w:val="14"/>
        </w:rPr>
        <w:t xml:space="preserve"> </w:t>
      </w:r>
      <w:r w:rsidRPr="00930655">
        <w:t>or</w:t>
      </w:r>
      <w:r w:rsidRPr="00930655">
        <w:rPr>
          <w:spacing w:val="13"/>
        </w:rPr>
        <w:t xml:space="preserve"> </w:t>
      </w:r>
      <w:r w:rsidRPr="00930655">
        <w:t>exploitative</w:t>
      </w:r>
      <w:r w:rsidRPr="00930655">
        <w:rPr>
          <w:spacing w:val="15"/>
        </w:rPr>
        <w:t xml:space="preserve"> </w:t>
      </w:r>
      <w:r w:rsidRPr="00930655">
        <w:t>behaviour</w:t>
      </w:r>
      <w:r w:rsidRPr="00930655">
        <w:rPr>
          <w:spacing w:val="12"/>
        </w:rPr>
        <w:t xml:space="preserve"> </w:t>
      </w:r>
      <w:r w:rsidRPr="00930655">
        <w:t>is</w:t>
      </w:r>
      <w:r w:rsidRPr="00930655">
        <w:rPr>
          <w:spacing w:val="57"/>
          <w:w w:val="102"/>
        </w:rPr>
        <w:t xml:space="preserve"> </w:t>
      </w:r>
      <w:r w:rsidRPr="00930655">
        <w:t>prohibited.</w:t>
      </w:r>
      <w:r w:rsidRPr="00930655">
        <w:rPr>
          <w:spacing w:val="12"/>
        </w:rPr>
        <w:t xml:space="preserve"> </w:t>
      </w:r>
      <w:r w:rsidRPr="00930655">
        <w:t>This</w:t>
      </w:r>
      <w:r w:rsidRPr="00930655">
        <w:rPr>
          <w:spacing w:val="13"/>
        </w:rPr>
        <w:t xml:space="preserve"> </w:t>
      </w:r>
      <w:r w:rsidRPr="00930655">
        <w:t>includes</w:t>
      </w:r>
      <w:r w:rsidRPr="00930655">
        <w:rPr>
          <w:spacing w:val="13"/>
        </w:rPr>
        <w:t xml:space="preserve"> </w:t>
      </w:r>
      <w:r w:rsidRPr="00930655">
        <w:t>exchange</w:t>
      </w:r>
      <w:r w:rsidRPr="00930655">
        <w:rPr>
          <w:spacing w:val="11"/>
        </w:rPr>
        <w:t xml:space="preserve"> </w:t>
      </w:r>
      <w:r w:rsidRPr="00930655">
        <w:t>of</w:t>
      </w:r>
      <w:r w:rsidRPr="00930655">
        <w:rPr>
          <w:spacing w:val="13"/>
        </w:rPr>
        <w:t xml:space="preserve"> </w:t>
      </w:r>
      <w:r w:rsidRPr="00930655">
        <w:t>assistance</w:t>
      </w:r>
      <w:r w:rsidRPr="00930655">
        <w:rPr>
          <w:spacing w:val="14"/>
        </w:rPr>
        <w:t xml:space="preserve"> </w:t>
      </w:r>
      <w:r w:rsidRPr="00930655">
        <w:t>that</w:t>
      </w:r>
      <w:r w:rsidRPr="00930655">
        <w:rPr>
          <w:spacing w:val="13"/>
        </w:rPr>
        <w:t xml:space="preserve"> </w:t>
      </w:r>
      <w:r w:rsidRPr="00930655">
        <w:t>is</w:t>
      </w:r>
      <w:r w:rsidRPr="00930655">
        <w:rPr>
          <w:spacing w:val="13"/>
        </w:rPr>
        <w:t xml:space="preserve"> </w:t>
      </w:r>
      <w:r w:rsidRPr="00930655">
        <w:t>due</w:t>
      </w:r>
      <w:r w:rsidRPr="00930655">
        <w:rPr>
          <w:spacing w:val="15"/>
        </w:rPr>
        <w:t xml:space="preserve"> </w:t>
      </w:r>
      <w:r w:rsidRPr="00930655">
        <w:t>to</w:t>
      </w:r>
      <w:r w:rsidRPr="00930655">
        <w:rPr>
          <w:spacing w:val="13"/>
        </w:rPr>
        <w:t xml:space="preserve"> </w:t>
      </w:r>
      <w:r w:rsidRPr="00930655">
        <w:t>beneficiaries.</w:t>
      </w:r>
    </w:p>
    <w:p w14:paraId="05C10105" w14:textId="77777777" w:rsidR="007F309E" w:rsidRPr="00930655" w:rsidRDefault="007F309E" w:rsidP="00F10AD3">
      <w:pPr>
        <w:pStyle w:val="ListParagraph"/>
        <w:numPr>
          <w:ilvl w:val="0"/>
          <w:numId w:val="10"/>
        </w:numPr>
        <w:spacing w:line="240" w:lineRule="auto"/>
        <w:jc w:val="both"/>
      </w:pPr>
      <w:r w:rsidRPr="00930655">
        <w:t>Sexual</w:t>
      </w:r>
      <w:r w:rsidRPr="00930655">
        <w:rPr>
          <w:spacing w:val="17"/>
        </w:rPr>
        <w:t xml:space="preserve"> </w:t>
      </w:r>
      <w:r w:rsidRPr="00930655">
        <w:t>relationships</w:t>
      </w:r>
      <w:r w:rsidRPr="00930655">
        <w:rPr>
          <w:spacing w:val="18"/>
        </w:rPr>
        <w:t xml:space="preserve"> </w:t>
      </w:r>
      <w:r w:rsidRPr="00930655">
        <w:t>between</w:t>
      </w:r>
      <w:r w:rsidRPr="00930655">
        <w:rPr>
          <w:spacing w:val="19"/>
        </w:rPr>
        <w:t xml:space="preserve"> </w:t>
      </w:r>
      <w:r w:rsidRPr="00930655">
        <w:t>humanitarian</w:t>
      </w:r>
      <w:r w:rsidRPr="00930655">
        <w:rPr>
          <w:spacing w:val="20"/>
        </w:rPr>
        <w:t xml:space="preserve"> </w:t>
      </w:r>
      <w:r w:rsidRPr="00930655">
        <w:t>workers</w:t>
      </w:r>
      <w:r w:rsidRPr="00930655">
        <w:rPr>
          <w:spacing w:val="17"/>
        </w:rPr>
        <w:t xml:space="preserve"> </w:t>
      </w:r>
      <w:r w:rsidRPr="00930655">
        <w:t>and</w:t>
      </w:r>
      <w:r w:rsidRPr="00930655">
        <w:rPr>
          <w:spacing w:val="18"/>
        </w:rPr>
        <w:t xml:space="preserve"> </w:t>
      </w:r>
      <w:r w:rsidRPr="00930655">
        <w:t>beneficiaries</w:t>
      </w:r>
      <w:r w:rsidRPr="00930655">
        <w:rPr>
          <w:spacing w:val="18"/>
        </w:rPr>
        <w:t xml:space="preserve"> </w:t>
      </w:r>
      <w:r w:rsidRPr="00930655">
        <w:t>are</w:t>
      </w:r>
      <w:r w:rsidRPr="00930655">
        <w:rPr>
          <w:spacing w:val="17"/>
        </w:rPr>
        <w:t xml:space="preserve"> </w:t>
      </w:r>
      <w:r w:rsidRPr="00930655">
        <w:t>strongly</w:t>
      </w:r>
      <w:r w:rsidRPr="00930655">
        <w:rPr>
          <w:spacing w:val="77"/>
          <w:w w:val="102"/>
        </w:rPr>
        <w:t xml:space="preserve"> </w:t>
      </w:r>
      <w:r w:rsidRPr="00930655">
        <w:t>discouraged</w:t>
      </w:r>
      <w:r w:rsidRPr="00930655">
        <w:rPr>
          <w:spacing w:val="12"/>
        </w:rPr>
        <w:t xml:space="preserve"> </w:t>
      </w:r>
      <w:r w:rsidRPr="00930655">
        <w:t>since</w:t>
      </w:r>
      <w:r w:rsidRPr="00930655">
        <w:rPr>
          <w:spacing w:val="13"/>
        </w:rPr>
        <w:t xml:space="preserve"> </w:t>
      </w:r>
      <w:r w:rsidRPr="00930655">
        <w:t>they</w:t>
      </w:r>
      <w:r w:rsidRPr="00930655">
        <w:rPr>
          <w:spacing w:val="13"/>
        </w:rPr>
        <w:t xml:space="preserve"> </w:t>
      </w:r>
      <w:r w:rsidRPr="00930655">
        <w:t>are</w:t>
      </w:r>
      <w:r w:rsidRPr="00930655">
        <w:rPr>
          <w:spacing w:val="14"/>
        </w:rPr>
        <w:t xml:space="preserve"> </w:t>
      </w:r>
      <w:r w:rsidRPr="00930655">
        <w:t>based</w:t>
      </w:r>
      <w:r w:rsidRPr="00930655">
        <w:rPr>
          <w:spacing w:val="14"/>
        </w:rPr>
        <w:t xml:space="preserve"> </w:t>
      </w:r>
      <w:r w:rsidRPr="00930655">
        <w:t>on</w:t>
      </w:r>
      <w:r w:rsidRPr="00930655">
        <w:rPr>
          <w:spacing w:val="14"/>
        </w:rPr>
        <w:t xml:space="preserve"> </w:t>
      </w:r>
      <w:r w:rsidRPr="00930655">
        <w:t>inherently</w:t>
      </w:r>
      <w:r w:rsidRPr="00930655">
        <w:rPr>
          <w:spacing w:val="13"/>
        </w:rPr>
        <w:t xml:space="preserve"> </w:t>
      </w:r>
      <w:r w:rsidRPr="00930655">
        <w:t>unequal</w:t>
      </w:r>
      <w:r w:rsidRPr="00930655">
        <w:rPr>
          <w:spacing w:val="14"/>
        </w:rPr>
        <w:t xml:space="preserve"> </w:t>
      </w:r>
      <w:r w:rsidRPr="00930655">
        <w:t>power</w:t>
      </w:r>
      <w:r w:rsidRPr="00930655">
        <w:rPr>
          <w:spacing w:val="14"/>
        </w:rPr>
        <w:t xml:space="preserve"> </w:t>
      </w:r>
      <w:r w:rsidRPr="00930655">
        <w:t>dynamics.</w:t>
      </w:r>
      <w:r w:rsidRPr="00930655">
        <w:rPr>
          <w:spacing w:val="15"/>
        </w:rPr>
        <w:t xml:space="preserve"> </w:t>
      </w:r>
      <w:r w:rsidRPr="00930655">
        <w:t>Such</w:t>
      </w:r>
      <w:r w:rsidRPr="00930655">
        <w:rPr>
          <w:spacing w:val="56"/>
          <w:w w:val="102"/>
        </w:rPr>
        <w:t xml:space="preserve"> </w:t>
      </w:r>
      <w:r w:rsidRPr="00930655">
        <w:t>relationships</w:t>
      </w:r>
      <w:r w:rsidRPr="00930655">
        <w:rPr>
          <w:spacing w:val="12"/>
        </w:rPr>
        <w:t xml:space="preserve"> </w:t>
      </w:r>
      <w:r w:rsidRPr="00930655">
        <w:t>undermine</w:t>
      </w:r>
      <w:r w:rsidRPr="00930655">
        <w:rPr>
          <w:spacing w:val="16"/>
        </w:rPr>
        <w:t xml:space="preserve"> </w:t>
      </w:r>
      <w:r w:rsidRPr="00930655">
        <w:t>the</w:t>
      </w:r>
      <w:r w:rsidRPr="00930655">
        <w:rPr>
          <w:spacing w:val="15"/>
        </w:rPr>
        <w:t xml:space="preserve"> </w:t>
      </w:r>
      <w:r w:rsidRPr="00930655">
        <w:t>credibility</w:t>
      </w:r>
      <w:r w:rsidRPr="00930655">
        <w:rPr>
          <w:spacing w:val="17"/>
        </w:rPr>
        <w:t xml:space="preserve"> </w:t>
      </w:r>
      <w:r w:rsidRPr="00930655">
        <w:t>and</w:t>
      </w:r>
      <w:r w:rsidRPr="00930655">
        <w:rPr>
          <w:spacing w:val="14"/>
        </w:rPr>
        <w:t xml:space="preserve"> </w:t>
      </w:r>
      <w:r w:rsidRPr="00930655">
        <w:t>integrity</w:t>
      </w:r>
      <w:r w:rsidRPr="00930655">
        <w:rPr>
          <w:spacing w:val="15"/>
        </w:rPr>
        <w:t xml:space="preserve"> </w:t>
      </w:r>
      <w:r w:rsidRPr="00930655">
        <w:t>of</w:t>
      </w:r>
      <w:r w:rsidRPr="00930655">
        <w:rPr>
          <w:spacing w:val="15"/>
        </w:rPr>
        <w:t xml:space="preserve"> </w:t>
      </w:r>
      <w:r w:rsidRPr="00930655">
        <w:t>humanitarian</w:t>
      </w:r>
      <w:r w:rsidRPr="00930655">
        <w:rPr>
          <w:spacing w:val="16"/>
        </w:rPr>
        <w:t xml:space="preserve"> </w:t>
      </w:r>
      <w:r w:rsidRPr="00930655">
        <w:t>aid</w:t>
      </w:r>
      <w:r w:rsidRPr="00930655">
        <w:rPr>
          <w:spacing w:val="15"/>
        </w:rPr>
        <w:t xml:space="preserve"> </w:t>
      </w:r>
      <w:r w:rsidRPr="00930655">
        <w:t>work.</w:t>
      </w:r>
    </w:p>
    <w:p w14:paraId="5850CF04" w14:textId="77777777" w:rsidR="007F309E" w:rsidRPr="005C22C3" w:rsidRDefault="007F309E" w:rsidP="00F10AD3">
      <w:pPr>
        <w:pStyle w:val="ListParagraph"/>
        <w:numPr>
          <w:ilvl w:val="0"/>
          <w:numId w:val="10"/>
        </w:numPr>
        <w:spacing w:line="240" w:lineRule="auto"/>
        <w:jc w:val="both"/>
      </w:pPr>
      <w:r w:rsidRPr="00930655">
        <w:t>Where</w:t>
      </w:r>
      <w:r w:rsidRPr="00930655">
        <w:rPr>
          <w:spacing w:val="15"/>
        </w:rPr>
        <w:t xml:space="preserve"> </w:t>
      </w:r>
      <w:r w:rsidRPr="00930655">
        <w:t>a</w:t>
      </w:r>
      <w:r w:rsidRPr="00930655">
        <w:rPr>
          <w:spacing w:val="16"/>
        </w:rPr>
        <w:t xml:space="preserve"> </w:t>
      </w:r>
      <w:r w:rsidRPr="00930655">
        <w:t>humanitarian</w:t>
      </w:r>
      <w:r w:rsidRPr="00930655">
        <w:rPr>
          <w:spacing w:val="14"/>
        </w:rPr>
        <w:t xml:space="preserve"> </w:t>
      </w:r>
      <w:r w:rsidRPr="00930655">
        <w:t>worker</w:t>
      </w:r>
      <w:r w:rsidRPr="00930655">
        <w:rPr>
          <w:spacing w:val="17"/>
        </w:rPr>
        <w:t xml:space="preserve"> </w:t>
      </w:r>
      <w:r w:rsidRPr="00930655">
        <w:t>develops</w:t>
      </w:r>
      <w:r w:rsidRPr="00930655">
        <w:rPr>
          <w:spacing w:val="15"/>
        </w:rPr>
        <w:t xml:space="preserve"> </w:t>
      </w:r>
      <w:r w:rsidRPr="00930655">
        <w:t>concerns</w:t>
      </w:r>
      <w:r w:rsidRPr="00930655">
        <w:rPr>
          <w:spacing w:val="16"/>
        </w:rPr>
        <w:t xml:space="preserve"> </w:t>
      </w:r>
      <w:r w:rsidRPr="00930655">
        <w:t>or</w:t>
      </w:r>
      <w:r w:rsidRPr="00930655">
        <w:rPr>
          <w:spacing w:val="15"/>
        </w:rPr>
        <w:t xml:space="preserve"> </w:t>
      </w:r>
      <w:r w:rsidRPr="00930655">
        <w:t>suspicions</w:t>
      </w:r>
      <w:r w:rsidRPr="00930655">
        <w:rPr>
          <w:spacing w:val="16"/>
        </w:rPr>
        <w:t xml:space="preserve"> </w:t>
      </w:r>
      <w:r w:rsidRPr="00930655">
        <w:t>regarding</w:t>
      </w:r>
      <w:r w:rsidRPr="00930655">
        <w:rPr>
          <w:spacing w:val="15"/>
        </w:rPr>
        <w:t xml:space="preserve"> </w:t>
      </w:r>
      <w:r w:rsidRPr="00930655">
        <w:t>sexual</w:t>
      </w:r>
      <w:r w:rsidRPr="00930655">
        <w:rPr>
          <w:spacing w:val="54"/>
          <w:w w:val="102"/>
        </w:rPr>
        <w:t xml:space="preserve"> </w:t>
      </w:r>
      <w:r w:rsidRPr="00930655">
        <w:t>abuse</w:t>
      </w:r>
      <w:r w:rsidRPr="00930655">
        <w:rPr>
          <w:spacing w:val="9"/>
        </w:rPr>
        <w:t xml:space="preserve"> </w:t>
      </w:r>
      <w:r w:rsidRPr="00930655">
        <w:t>or</w:t>
      </w:r>
      <w:r w:rsidRPr="00930655">
        <w:rPr>
          <w:spacing w:val="10"/>
        </w:rPr>
        <w:t xml:space="preserve"> </w:t>
      </w:r>
      <w:r w:rsidRPr="00930655">
        <w:t>exploitation</w:t>
      </w:r>
      <w:r w:rsidRPr="00930655">
        <w:rPr>
          <w:spacing w:val="9"/>
        </w:rPr>
        <w:t xml:space="preserve"> </w:t>
      </w:r>
      <w:r w:rsidRPr="00930655">
        <w:t>by</w:t>
      </w:r>
      <w:r w:rsidRPr="00930655">
        <w:rPr>
          <w:spacing w:val="9"/>
        </w:rPr>
        <w:t xml:space="preserve"> </w:t>
      </w:r>
      <w:r w:rsidRPr="00930655">
        <w:t>a</w:t>
      </w:r>
      <w:r w:rsidRPr="00930655">
        <w:rPr>
          <w:spacing w:val="9"/>
        </w:rPr>
        <w:t xml:space="preserve"> </w:t>
      </w:r>
      <w:r w:rsidRPr="00930655">
        <w:t>fellow</w:t>
      </w:r>
      <w:r w:rsidRPr="00930655">
        <w:rPr>
          <w:spacing w:val="9"/>
        </w:rPr>
        <w:t xml:space="preserve"> </w:t>
      </w:r>
      <w:r w:rsidRPr="00930655">
        <w:t>worker,</w:t>
      </w:r>
      <w:r w:rsidRPr="00930655">
        <w:rPr>
          <w:spacing w:val="9"/>
        </w:rPr>
        <w:t xml:space="preserve"> </w:t>
      </w:r>
      <w:r w:rsidRPr="00930655">
        <w:t>whether</w:t>
      </w:r>
      <w:r w:rsidRPr="00930655">
        <w:rPr>
          <w:spacing w:val="10"/>
        </w:rPr>
        <w:t xml:space="preserve"> </w:t>
      </w:r>
      <w:r w:rsidRPr="00930655">
        <w:t>in</w:t>
      </w:r>
      <w:r w:rsidRPr="00930655">
        <w:rPr>
          <w:spacing w:val="9"/>
        </w:rPr>
        <w:t xml:space="preserve"> </w:t>
      </w:r>
      <w:r w:rsidRPr="00930655">
        <w:t>the</w:t>
      </w:r>
      <w:r w:rsidRPr="00930655">
        <w:rPr>
          <w:spacing w:val="10"/>
        </w:rPr>
        <w:t xml:space="preserve"> </w:t>
      </w:r>
      <w:r w:rsidRPr="00930655">
        <w:t>same</w:t>
      </w:r>
      <w:r w:rsidRPr="00930655">
        <w:rPr>
          <w:spacing w:val="12"/>
        </w:rPr>
        <w:t xml:space="preserve"> </w:t>
      </w:r>
      <w:r w:rsidRPr="00930655">
        <w:t>agency</w:t>
      </w:r>
      <w:r w:rsidRPr="00930655">
        <w:rPr>
          <w:spacing w:val="9"/>
        </w:rPr>
        <w:t xml:space="preserve"> </w:t>
      </w:r>
      <w:r w:rsidRPr="00930655">
        <w:t>or</w:t>
      </w:r>
      <w:r w:rsidRPr="00930655">
        <w:rPr>
          <w:spacing w:val="10"/>
        </w:rPr>
        <w:t xml:space="preserve"> </w:t>
      </w:r>
      <w:r w:rsidRPr="00930655">
        <w:t>not,</w:t>
      </w:r>
      <w:r w:rsidRPr="00930655">
        <w:rPr>
          <w:spacing w:val="9"/>
        </w:rPr>
        <w:t xml:space="preserve"> </w:t>
      </w:r>
      <w:r w:rsidRPr="00930655">
        <w:t>he</w:t>
      </w:r>
      <w:r w:rsidRPr="00930655">
        <w:rPr>
          <w:spacing w:val="10"/>
        </w:rPr>
        <w:t xml:space="preserve"> </w:t>
      </w:r>
      <w:r w:rsidRPr="00930655">
        <w:t>or</w:t>
      </w:r>
      <w:r w:rsidRPr="00930655">
        <w:rPr>
          <w:spacing w:val="39"/>
          <w:w w:val="102"/>
        </w:rPr>
        <w:t xml:space="preserve"> </w:t>
      </w:r>
      <w:r w:rsidRPr="00930655">
        <w:t>she</w:t>
      </w:r>
      <w:r w:rsidRPr="00930655">
        <w:rPr>
          <w:spacing w:val="14"/>
        </w:rPr>
        <w:t xml:space="preserve"> </w:t>
      </w:r>
      <w:r w:rsidRPr="00930655">
        <w:t>must</w:t>
      </w:r>
      <w:r w:rsidRPr="00930655">
        <w:rPr>
          <w:spacing w:val="15"/>
        </w:rPr>
        <w:t xml:space="preserve"> </w:t>
      </w:r>
      <w:r w:rsidRPr="00930655">
        <w:t>report</w:t>
      </w:r>
      <w:r w:rsidRPr="00930655">
        <w:rPr>
          <w:spacing w:val="15"/>
        </w:rPr>
        <w:t xml:space="preserve"> </w:t>
      </w:r>
      <w:r w:rsidRPr="005C22C3">
        <w:t>such</w:t>
      </w:r>
      <w:r w:rsidRPr="005C22C3">
        <w:rPr>
          <w:spacing w:val="15"/>
        </w:rPr>
        <w:t xml:space="preserve"> </w:t>
      </w:r>
      <w:r w:rsidRPr="005C22C3">
        <w:t>concerns</w:t>
      </w:r>
      <w:r w:rsidRPr="005C22C3">
        <w:rPr>
          <w:spacing w:val="15"/>
        </w:rPr>
        <w:t xml:space="preserve"> </w:t>
      </w:r>
      <w:r w:rsidRPr="005C22C3">
        <w:t>via</w:t>
      </w:r>
      <w:r w:rsidRPr="005C22C3">
        <w:rPr>
          <w:spacing w:val="15"/>
        </w:rPr>
        <w:t xml:space="preserve"> </w:t>
      </w:r>
      <w:r w:rsidRPr="005C22C3">
        <w:t>established</w:t>
      </w:r>
      <w:r w:rsidRPr="005C22C3">
        <w:rPr>
          <w:spacing w:val="14"/>
        </w:rPr>
        <w:t xml:space="preserve"> </w:t>
      </w:r>
      <w:r w:rsidRPr="005C22C3">
        <w:t>agency</w:t>
      </w:r>
      <w:r w:rsidRPr="005C22C3">
        <w:rPr>
          <w:spacing w:val="16"/>
        </w:rPr>
        <w:t xml:space="preserve"> </w:t>
      </w:r>
      <w:r w:rsidRPr="005C22C3">
        <w:t>reporting</w:t>
      </w:r>
      <w:r w:rsidRPr="005C22C3">
        <w:rPr>
          <w:spacing w:val="17"/>
        </w:rPr>
        <w:t xml:space="preserve"> </w:t>
      </w:r>
      <w:r w:rsidRPr="005C22C3">
        <w:t>mechanisms.</w:t>
      </w:r>
    </w:p>
    <w:p w14:paraId="2F22C11E" w14:textId="77777777" w:rsidR="004B7D15" w:rsidRPr="005C22C3" w:rsidRDefault="007F309E" w:rsidP="00F10AD3">
      <w:pPr>
        <w:pStyle w:val="ListParagraph"/>
        <w:numPr>
          <w:ilvl w:val="0"/>
          <w:numId w:val="10"/>
        </w:numPr>
        <w:spacing w:line="240" w:lineRule="auto"/>
        <w:jc w:val="both"/>
      </w:pPr>
      <w:r w:rsidRPr="005C22C3">
        <w:t>Humanitarian</w:t>
      </w:r>
      <w:r w:rsidRPr="005C22C3">
        <w:rPr>
          <w:spacing w:val="10"/>
        </w:rPr>
        <w:t xml:space="preserve"> </w:t>
      </w:r>
      <w:r w:rsidRPr="005C22C3">
        <w:t>workers</w:t>
      </w:r>
      <w:r w:rsidRPr="005C22C3">
        <w:rPr>
          <w:spacing w:val="12"/>
        </w:rPr>
        <w:t xml:space="preserve"> </w:t>
      </w:r>
      <w:r w:rsidRPr="005C22C3">
        <w:t>are</w:t>
      </w:r>
      <w:r w:rsidRPr="005C22C3">
        <w:rPr>
          <w:spacing w:val="10"/>
        </w:rPr>
        <w:t xml:space="preserve"> </w:t>
      </w:r>
      <w:r w:rsidRPr="005C22C3">
        <w:t>obliged</w:t>
      </w:r>
      <w:r w:rsidRPr="005C22C3">
        <w:rPr>
          <w:spacing w:val="11"/>
        </w:rPr>
        <w:t xml:space="preserve"> </w:t>
      </w:r>
      <w:r w:rsidRPr="005C22C3">
        <w:t>to</w:t>
      </w:r>
      <w:r w:rsidRPr="005C22C3">
        <w:rPr>
          <w:spacing w:val="9"/>
        </w:rPr>
        <w:t xml:space="preserve"> </w:t>
      </w:r>
      <w:r w:rsidRPr="005C22C3">
        <w:t>create</w:t>
      </w:r>
      <w:r w:rsidRPr="005C22C3">
        <w:rPr>
          <w:spacing w:val="11"/>
        </w:rPr>
        <w:t xml:space="preserve"> </w:t>
      </w:r>
      <w:r w:rsidRPr="005C22C3">
        <w:t>and</w:t>
      </w:r>
      <w:r w:rsidRPr="005C22C3">
        <w:rPr>
          <w:spacing w:val="10"/>
        </w:rPr>
        <w:t xml:space="preserve"> </w:t>
      </w:r>
      <w:r w:rsidRPr="005C22C3">
        <w:t>maintain</w:t>
      </w:r>
      <w:r w:rsidRPr="005C22C3">
        <w:rPr>
          <w:spacing w:val="11"/>
        </w:rPr>
        <w:t xml:space="preserve"> </w:t>
      </w:r>
      <w:r w:rsidRPr="005C22C3">
        <w:t>an</w:t>
      </w:r>
      <w:r w:rsidRPr="005C22C3">
        <w:rPr>
          <w:spacing w:val="11"/>
        </w:rPr>
        <w:t xml:space="preserve"> </w:t>
      </w:r>
      <w:r w:rsidRPr="005C22C3">
        <w:t>environment</w:t>
      </w:r>
      <w:r w:rsidRPr="005C22C3">
        <w:rPr>
          <w:spacing w:val="11"/>
        </w:rPr>
        <w:t xml:space="preserve"> </w:t>
      </w:r>
      <w:r w:rsidRPr="005C22C3">
        <w:t>which</w:t>
      </w:r>
      <w:r w:rsidRPr="005C22C3">
        <w:rPr>
          <w:rFonts w:cs="Times New Roman"/>
          <w:spacing w:val="73"/>
          <w:w w:val="102"/>
        </w:rPr>
        <w:t xml:space="preserve"> </w:t>
      </w:r>
      <w:r w:rsidRPr="005C22C3">
        <w:t>prevents</w:t>
      </w:r>
      <w:r w:rsidRPr="005C22C3">
        <w:rPr>
          <w:spacing w:val="10"/>
        </w:rPr>
        <w:t xml:space="preserve"> </w:t>
      </w:r>
      <w:r w:rsidRPr="005C22C3">
        <w:t>sexual</w:t>
      </w:r>
      <w:r w:rsidRPr="005C22C3">
        <w:rPr>
          <w:spacing w:val="12"/>
        </w:rPr>
        <w:t xml:space="preserve"> </w:t>
      </w:r>
      <w:r w:rsidRPr="005C22C3">
        <w:t>exploitation</w:t>
      </w:r>
      <w:r w:rsidRPr="005C22C3">
        <w:rPr>
          <w:spacing w:val="11"/>
        </w:rPr>
        <w:t xml:space="preserve"> </w:t>
      </w:r>
      <w:r w:rsidRPr="005C22C3">
        <w:t>and</w:t>
      </w:r>
      <w:r w:rsidRPr="005C22C3">
        <w:rPr>
          <w:spacing w:val="12"/>
        </w:rPr>
        <w:t xml:space="preserve"> </w:t>
      </w:r>
      <w:r w:rsidRPr="005C22C3">
        <w:t>abuse</w:t>
      </w:r>
      <w:r w:rsidRPr="005C22C3">
        <w:rPr>
          <w:spacing w:val="11"/>
        </w:rPr>
        <w:t xml:space="preserve"> </w:t>
      </w:r>
      <w:r w:rsidRPr="005C22C3">
        <w:t>and</w:t>
      </w:r>
      <w:r w:rsidRPr="005C22C3">
        <w:rPr>
          <w:spacing w:val="12"/>
        </w:rPr>
        <w:t xml:space="preserve"> </w:t>
      </w:r>
      <w:r w:rsidRPr="005C22C3">
        <w:t>promotes</w:t>
      </w:r>
      <w:r w:rsidRPr="005C22C3">
        <w:rPr>
          <w:spacing w:val="12"/>
        </w:rPr>
        <w:t xml:space="preserve"> </w:t>
      </w:r>
      <w:r w:rsidRPr="005C22C3">
        <w:t>the</w:t>
      </w:r>
      <w:r w:rsidRPr="005C22C3">
        <w:rPr>
          <w:spacing w:val="11"/>
        </w:rPr>
        <w:t xml:space="preserve"> </w:t>
      </w:r>
      <w:r w:rsidRPr="005C22C3">
        <w:t>implementation</w:t>
      </w:r>
      <w:r w:rsidRPr="005C22C3">
        <w:rPr>
          <w:spacing w:val="12"/>
        </w:rPr>
        <w:t xml:space="preserve"> </w:t>
      </w:r>
      <w:r w:rsidRPr="005C22C3">
        <w:t>of</w:t>
      </w:r>
      <w:r w:rsidRPr="005C22C3">
        <w:rPr>
          <w:spacing w:val="12"/>
        </w:rPr>
        <w:t xml:space="preserve"> </w:t>
      </w:r>
      <w:r w:rsidRPr="005C22C3">
        <w:t>their</w:t>
      </w:r>
      <w:r w:rsidRPr="005C22C3">
        <w:rPr>
          <w:rFonts w:cs="Times New Roman"/>
          <w:spacing w:val="69"/>
          <w:w w:val="102"/>
        </w:rPr>
        <w:t xml:space="preserve"> </w:t>
      </w:r>
      <w:r w:rsidRPr="005C22C3">
        <w:t>code</w:t>
      </w:r>
      <w:r w:rsidRPr="005C22C3">
        <w:rPr>
          <w:spacing w:val="11"/>
        </w:rPr>
        <w:t xml:space="preserve"> </w:t>
      </w:r>
      <w:r w:rsidRPr="005C22C3">
        <w:t>of</w:t>
      </w:r>
      <w:r w:rsidRPr="005C22C3">
        <w:rPr>
          <w:spacing w:val="11"/>
        </w:rPr>
        <w:t xml:space="preserve"> </w:t>
      </w:r>
      <w:r w:rsidRPr="005C22C3">
        <w:t>conduct.</w:t>
      </w:r>
      <w:r w:rsidRPr="005C22C3">
        <w:rPr>
          <w:spacing w:val="11"/>
        </w:rPr>
        <w:t xml:space="preserve"> </w:t>
      </w:r>
      <w:r w:rsidRPr="005C22C3">
        <w:t>Managers</w:t>
      </w:r>
      <w:r w:rsidRPr="005C22C3">
        <w:rPr>
          <w:spacing w:val="12"/>
        </w:rPr>
        <w:t xml:space="preserve"> </w:t>
      </w:r>
      <w:r w:rsidRPr="005C22C3">
        <w:t>at</w:t>
      </w:r>
      <w:r w:rsidRPr="005C22C3">
        <w:rPr>
          <w:spacing w:val="10"/>
        </w:rPr>
        <w:t xml:space="preserve"> </w:t>
      </w:r>
      <w:r w:rsidRPr="005C22C3">
        <w:t>all</w:t>
      </w:r>
      <w:r w:rsidRPr="005C22C3">
        <w:rPr>
          <w:spacing w:val="11"/>
        </w:rPr>
        <w:t xml:space="preserve"> </w:t>
      </w:r>
      <w:r w:rsidRPr="005C22C3">
        <w:t>levels</w:t>
      </w:r>
      <w:r w:rsidRPr="005C22C3">
        <w:rPr>
          <w:spacing w:val="11"/>
        </w:rPr>
        <w:t xml:space="preserve"> </w:t>
      </w:r>
      <w:r w:rsidRPr="005C22C3">
        <w:t>have</w:t>
      </w:r>
      <w:r w:rsidRPr="005C22C3">
        <w:rPr>
          <w:spacing w:val="12"/>
        </w:rPr>
        <w:t xml:space="preserve"> </w:t>
      </w:r>
      <w:r w:rsidRPr="005C22C3">
        <w:t>particular</w:t>
      </w:r>
      <w:r w:rsidRPr="005C22C3">
        <w:rPr>
          <w:spacing w:val="11"/>
        </w:rPr>
        <w:t xml:space="preserve"> </w:t>
      </w:r>
      <w:r w:rsidRPr="005C22C3">
        <w:t>responsibilities</w:t>
      </w:r>
      <w:r w:rsidRPr="005C22C3">
        <w:rPr>
          <w:spacing w:val="10"/>
        </w:rPr>
        <w:t xml:space="preserve"> </w:t>
      </w:r>
      <w:r w:rsidRPr="005C22C3">
        <w:t>to</w:t>
      </w:r>
      <w:r w:rsidRPr="005C22C3">
        <w:rPr>
          <w:spacing w:val="10"/>
        </w:rPr>
        <w:t xml:space="preserve"> </w:t>
      </w:r>
      <w:r w:rsidRPr="005C22C3">
        <w:t>support</w:t>
      </w:r>
      <w:r w:rsidRPr="005C22C3">
        <w:rPr>
          <w:rFonts w:cs="Times New Roman"/>
          <w:spacing w:val="67"/>
          <w:w w:val="102"/>
        </w:rPr>
        <w:t xml:space="preserve"> </w:t>
      </w:r>
      <w:r w:rsidRPr="005C22C3">
        <w:t>and</w:t>
      </w:r>
      <w:r w:rsidRPr="005C22C3">
        <w:rPr>
          <w:spacing w:val="16"/>
        </w:rPr>
        <w:t xml:space="preserve"> </w:t>
      </w:r>
      <w:r w:rsidRPr="005C22C3">
        <w:t>develop</w:t>
      </w:r>
      <w:r w:rsidRPr="005C22C3">
        <w:rPr>
          <w:spacing w:val="15"/>
        </w:rPr>
        <w:t xml:space="preserve"> </w:t>
      </w:r>
      <w:r w:rsidRPr="005C22C3">
        <w:t>systems</w:t>
      </w:r>
      <w:r w:rsidRPr="005C22C3">
        <w:rPr>
          <w:spacing w:val="16"/>
        </w:rPr>
        <w:t xml:space="preserve"> </w:t>
      </w:r>
      <w:r w:rsidRPr="005C22C3">
        <w:t>which</w:t>
      </w:r>
      <w:r w:rsidRPr="005C22C3">
        <w:rPr>
          <w:spacing w:val="17"/>
        </w:rPr>
        <w:t xml:space="preserve"> </w:t>
      </w:r>
      <w:r w:rsidRPr="005C22C3">
        <w:t>maintain</w:t>
      </w:r>
      <w:r w:rsidRPr="005C22C3">
        <w:rPr>
          <w:spacing w:val="16"/>
        </w:rPr>
        <w:t xml:space="preserve"> </w:t>
      </w:r>
      <w:r w:rsidRPr="005C22C3">
        <w:t>this</w:t>
      </w:r>
      <w:r w:rsidRPr="005C22C3">
        <w:rPr>
          <w:spacing w:val="17"/>
        </w:rPr>
        <w:t xml:space="preserve"> </w:t>
      </w:r>
      <w:r w:rsidRPr="005C22C3">
        <w:t>environment.”</w:t>
      </w:r>
    </w:p>
    <w:p w14:paraId="63576E9E" w14:textId="77777777" w:rsidR="00FD7E68" w:rsidRDefault="00FD7E68">
      <w:pPr>
        <w:rPr>
          <w:rFonts w:eastAsiaTheme="majorEastAsia" w:cstheme="majorBidi"/>
          <w:b/>
          <w:bCs/>
          <w:color w:val="31849B" w:themeColor="accent5" w:themeShade="BF"/>
          <w:sz w:val="24"/>
        </w:rPr>
      </w:pPr>
      <w:bookmarkStart w:id="29" w:name="_Toc486437026"/>
      <w:r>
        <w:rPr>
          <w:color w:val="31849B" w:themeColor="accent5" w:themeShade="BF"/>
          <w:sz w:val="24"/>
        </w:rPr>
        <w:br w:type="page"/>
      </w:r>
    </w:p>
    <w:p w14:paraId="2C3B919F" w14:textId="77777777" w:rsidR="00C8044E" w:rsidRPr="005C22C3" w:rsidRDefault="00476166" w:rsidP="00930655">
      <w:pPr>
        <w:pStyle w:val="Heading2"/>
        <w:spacing w:line="240" w:lineRule="auto"/>
        <w:rPr>
          <w:rFonts w:asciiTheme="minorHAnsi" w:hAnsiTheme="minorHAnsi" w:cstheme="minorHAnsi"/>
          <w:color w:val="31849B" w:themeColor="accent5" w:themeShade="BF"/>
          <w:sz w:val="24"/>
          <w:szCs w:val="22"/>
        </w:rPr>
      </w:pPr>
      <w:r>
        <w:rPr>
          <w:rFonts w:asciiTheme="minorHAnsi" w:hAnsiTheme="minorHAnsi"/>
          <w:color w:val="31849B" w:themeColor="accent5" w:themeShade="BF"/>
          <w:sz w:val="24"/>
          <w:szCs w:val="22"/>
        </w:rPr>
        <w:lastRenderedPageBreak/>
        <w:t xml:space="preserve">Annex 3 - </w:t>
      </w:r>
      <w:r w:rsidR="00C8044E" w:rsidRPr="005C22C3">
        <w:rPr>
          <w:rFonts w:asciiTheme="minorHAnsi" w:hAnsiTheme="minorHAnsi" w:cstheme="minorHAnsi"/>
          <w:color w:val="31849B" w:themeColor="accent5" w:themeShade="BF"/>
          <w:sz w:val="24"/>
          <w:szCs w:val="22"/>
        </w:rPr>
        <w:t>CHEC</w:t>
      </w:r>
      <w:r w:rsidR="00750390" w:rsidRPr="005C22C3">
        <w:rPr>
          <w:rFonts w:asciiTheme="minorHAnsi" w:hAnsiTheme="minorHAnsi" w:cstheme="minorHAnsi"/>
          <w:color w:val="31849B" w:themeColor="accent5" w:themeShade="BF"/>
          <w:sz w:val="24"/>
          <w:szCs w:val="22"/>
        </w:rPr>
        <w:t>K</w:t>
      </w:r>
      <w:r w:rsidR="00C8044E" w:rsidRPr="005C22C3">
        <w:rPr>
          <w:rFonts w:asciiTheme="minorHAnsi" w:hAnsiTheme="minorHAnsi" w:cstheme="minorHAnsi"/>
          <w:color w:val="31849B" w:themeColor="accent5" w:themeShade="BF"/>
          <w:sz w:val="24"/>
          <w:szCs w:val="22"/>
        </w:rPr>
        <w:t>LIST</w:t>
      </w:r>
      <w:r w:rsidR="00ED260A" w:rsidRPr="005C22C3">
        <w:rPr>
          <w:rFonts w:asciiTheme="minorHAnsi" w:hAnsiTheme="minorHAnsi" w:cstheme="minorHAnsi"/>
          <w:color w:val="31849B" w:themeColor="accent5" w:themeShade="BF"/>
          <w:sz w:val="24"/>
          <w:szCs w:val="22"/>
        </w:rPr>
        <w:t xml:space="preserve"> – COMPLIANCE WITH M</w:t>
      </w:r>
      <w:r w:rsidR="008E05F1" w:rsidRPr="005C22C3">
        <w:rPr>
          <w:rFonts w:asciiTheme="minorHAnsi" w:hAnsiTheme="minorHAnsi" w:cstheme="minorHAnsi"/>
          <w:color w:val="31849B" w:themeColor="accent5" w:themeShade="BF"/>
          <w:sz w:val="24"/>
          <w:szCs w:val="22"/>
        </w:rPr>
        <w:t xml:space="preserve">INIMUM </w:t>
      </w:r>
      <w:r w:rsidR="00ED260A" w:rsidRPr="005C22C3">
        <w:rPr>
          <w:rFonts w:asciiTheme="minorHAnsi" w:hAnsiTheme="minorHAnsi" w:cstheme="minorHAnsi"/>
          <w:color w:val="31849B" w:themeColor="accent5" w:themeShade="BF"/>
          <w:sz w:val="24"/>
          <w:szCs w:val="22"/>
        </w:rPr>
        <w:t>O</w:t>
      </w:r>
      <w:r w:rsidR="008E05F1" w:rsidRPr="005C22C3">
        <w:rPr>
          <w:rFonts w:asciiTheme="minorHAnsi" w:hAnsiTheme="minorHAnsi" w:cstheme="minorHAnsi"/>
          <w:color w:val="31849B" w:themeColor="accent5" w:themeShade="BF"/>
          <w:sz w:val="24"/>
          <w:szCs w:val="22"/>
        </w:rPr>
        <w:t xml:space="preserve">PERATING </w:t>
      </w:r>
      <w:r w:rsidR="00ED260A" w:rsidRPr="005C22C3">
        <w:rPr>
          <w:rFonts w:asciiTheme="minorHAnsi" w:hAnsiTheme="minorHAnsi" w:cstheme="minorHAnsi"/>
          <w:color w:val="31849B" w:themeColor="accent5" w:themeShade="BF"/>
          <w:sz w:val="24"/>
          <w:szCs w:val="22"/>
        </w:rPr>
        <w:t>S</w:t>
      </w:r>
      <w:r w:rsidR="008E05F1" w:rsidRPr="005C22C3">
        <w:rPr>
          <w:rFonts w:asciiTheme="minorHAnsi" w:hAnsiTheme="minorHAnsi" w:cstheme="minorHAnsi"/>
          <w:color w:val="31849B" w:themeColor="accent5" w:themeShade="BF"/>
          <w:sz w:val="24"/>
          <w:szCs w:val="22"/>
        </w:rPr>
        <w:t>TANDARDS</w:t>
      </w:r>
      <w:r w:rsidR="003D5788" w:rsidRPr="005C22C3">
        <w:rPr>
          <w:rFonts w:asciiTheme="minorHAnsi" w:hAnsiTheme="minorHAnsi" w:cstheme="minorHAnsi"/>
          <w:color w:val="31849B" w:themeColor="accent5" w:themeShade="BF"/>
          <w:sz w:val="24"/>
          <w:szCs w:val="22"/>
        </w:rPr>
        <w:t xml:space="preserve"> (MOS)</w:t>
      </w:r>
      <w:bookmarkEnd w:id="29"/>
    </w:p>
    <w:p w14:paraId="044E3BA9" w14:textId="77777777" w:rsidR="00980AB6" w:rsidRPr="00930655" w:rsidRDefault="00980AB6" w:rsidP="00930655">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174"/>
        <w:gridCol w:w="5335"/>
      </w:tblGrid>
      <w:tr w:rsidR="00980AB6" w:rsidRPr="00930655" w14:paraId="0984C908" w14:textId="77777777" w:rsidTr="00980AB6">
        <w:trPr>
          <w:trHeight w:val="460"/>
          <w:tblHeader/>
        </w:trPr>
        <w:tc>
          <w:tcPr>
            <w:tcW w:w="168" w:type="pct"/>
            <w:tcBorders>
              <w:bottom w:val="single" w:sz="4" w:space="0" w:color="auto"/>
            </w:tcBorders>
            <w:shd w:val="clear" w:color="auto" w:fill="DBE5F1" w:themeFill="accent1" w:themeFillTint="33"/>
          </w:tcPr>
          <w:p w14:paraId="48536D07" w14:textId="77777777" w:rsidR="00980AB6" w:rsidRPr="00930655" w:rsidRDefault="00980AB6" w:rsidP="00930655">
            <w:pPr>
              <w:spacing w:line="240" w:lineRule="auto"/>
              <w:jc w:val="center"/>
              <w:rPr>
                <w:rFonts w:cstheme="minorHAnsi"/>
                <w:b/>
              </w:rPr>
            </w:pPr>
          </w:p>
        </w:tc>
        <w:tc>
          <w:tcPr>
            <w:tcW w:w="1817" w:type="pct"/>
            <w:tcBorders>
              <w:bottom w:val="single" w:sz="4" w:space="0" w:color="auto"/>
            </w:tcBorders>
            <w:shd w:val="clear" w:color="auto" w:fill="DBE5F1" w:themeFill="accent1" w:themeFillTint="33"/>
          </w:tcPr>
          <w:p w14:paraId="438A8CF2" w14:textId="77777777" w:rsidR="00980AB6" w:rsidRPr="00930655" w:rsidRDefault="00980AB6" w:rsidP="00930655">
            <w:pPr>
              <w:spacing w:line="240" w:lineRule="auto"/>
              <w:rPr>
                <w:rFonts w:cstheme="minorHAnsi"/>
                <w:b/>
              </w:rPr>
            </w:pPr>
            <w:r w:rsidRPr="00930655">
              <w:rPr>
                <w:rFonts w:cstheme="minorHAnsi"/>
                <w:b/>
              </w:rPr>
              <w:t>PSEA Minimum Operating Standards</w:t>
            </w:r>
          </w:p>
        </w:tc>
        <w:tc>
          <w:tcPr>
            <w:tcW w:w="3016" w:type="pct"/>
            <w:tcBorders>
              <w:bottom w:val="single" w:sz="4" w:space="0" w:color="auto"/>
            </w:tcBorders>
            <w:shd w:val="clear" w:color="auto" w:fill="DBE5F1" w:themeFill="accent1" w:themeFillTint="33"/>
          </w:tcPr>
          <w:p w14:paraId="354DECDE" w14:textId="77777777" w:rsidR="00980AB6" w:rsidRPr="00930655" w:rsidRDefault="00980AB6" w:rsidP="00930655">
            <w:pPr>
              <w:spacing w:line="240" w:lineRule="auto"/>
              <w:rPr>
                <w:rFonts w:cstheme="minorHAnsi"/>
                <w:b/>
              </w:rPr>
            </w:pPr>
            <w:r w:rsidRPr="00930655">
              <w:rPr>
                <w:rFonts w:cstheme="minorHAnsi"/>
                <w:b/>
              </w:rPr>
              <w:t>Key Indicators</w:t>
            </w:r>
          </w:p>
        </w:tc>
      </w:tr>
      <w:tr w:rsidR="00980AB6" w:rsidRPr="00930655" w14:paraId="12A6745C" w14:textId="77777777" w:rsidTr="00980AB6">
        <w:trPr>
          <w:trHeight w:val="460"/>
        </w:trPr>
        <w:tc>
          <w:tcPr>
            <w:tcW w:w="168" w:type="pct"/>
            <w:tcBorders>
              <w:bottom w:val="single" w:sz="4" w:space="0" w:color="auto"/>
            </w:tcBorders>
          </w:tcPr>
          <w:p w14:paraId="4620FD37" w14:textId="77777777" w:rsidR="00980AB6" w:rsidRPr="00930655" w:rsidRDefault="00980AB6" w:rsidP="00930655">
            <w:pPr>
              <w:spacing w:line="240" w:lineRule="auto"/>
              <w:jc w:val="center"/>
              <w:rPr>
                <w:rFonts w:cstheme="minorHAnsi"/>
              </w:rPr>
            </w:pPr>
            <w:r w:rsidRPr="00930655">
              <w:rPr>
                <w:rFonts w:cstheme="minorHAnsi"/>
              </w:rPr>
              <w:t>1</w:t>
            </w:r>
          </w:p>
        </w:tc>
        <w:tc>
          <w:tcPr>
            <w:tcW w:w="1817" w:type="pct"/>
            <w:tcBorders>
              <w:bottom w:val="single" w:sz="4" w:space="0" w:color="auto"/>
            </w:tcBorders>
          </w:tcPr>
          <w:p w14:paraId="7A9F017E" w14:textId="77777777" w:rsidR="00980AB6" w:rsidRPr="00930655" w:rsidRDefault="00980AB6" w:rsidP="00930655">
            <w:pPr>
              <w:spacing w:line="240" w:lineRule="auto"/>
              <w:rPr>
                <w:rFonts w:cstheme="minorHAnsi"/>
                <w:b/>
              </w:rPr>
            </w:pPr>
            <w:r w:rsidRPr="00930655">
              <w:rPr>
                <w:rFonts w:cstheme="minorHAnsi"/>
                <w:b/>
              </w:rPr>
              <w:t xml:space="preserve">Effective Policy Development and Implementation </w:t>
            </w:r>
          </w:p>
          <w:p w14:paraId="410928CC" w14:textId="77777777" w:rsidR="00980AB6" w:rsidRPr="00930655" w:rsidRDefault="00980AB6" w:rsidP="00930655">
            <w:pPr>
              <w:spacing w:line="240" w:lineRule="auto"/>
              <w:rPr>
                <w:rFonts w:cstheme="minorHAnsi"/>
                <w:b/>
              </w:rPr>
            </w:pPr>
          </w:p>
        </w:tc>
        <w:tc>
          <w:tcPr>
            <w:tcW w:w="3016" w:type="pct"/>
            <w:tcBorders>
              <w:bottom w:val="single" w:sz="4" w:space="0" w:color="auto"/>
            </w:tcBorders>
          </w:tcPr>
          <w:p w14:paraId="176EF4DA" w14:textId="77777777" w:rsidR="00980AB6" w:rsidRPr="00930655" w:rsidRDefault="00980AB6" w:rsidP="00F10AD3">
            <w:pPr>
              <w:numPr>
                <w:ilvl w:val="0"/>
                <w:numId w:val="8"/>
              </w:numPr>
              <w:spacing w:line="240" w:lineRule="auto"/>
              <w:rPr>
                <w:rFonts w:cstheme="minorHAnsi"/>
              </w:rPr>
            </w:pPr>
            <w:r w:rsidRPr="00930655">
              <w:rPr>
                <w:rFonts w:cstheme="minorHAnsi"/>
              </w:rPr>
              <w:t xml:space="preserve">A policy stating standards of conduct, including acts of SEA, exists and a work plan to implement the policy is in place. </w:t>
            </w:r>
          </w:p>
          <w:p w14:paraId="16B40166" w14:textId="77777777" w:rsidR="00980AB6" w:rsidRPr="00930655" w:rsidRDefault="00980AB6" w:rsidP="00F10AD3">
            <w:pPr>
              <w:numPr>
                <w:ilvl w:val="0"/>
                <w:numId w:val="8"/>
              </w:numPr>
              <w:spacing w:line="240" w:lineRule="auto"/>
              <w:rPr>
                <w:rFonts w:cstheme="minorHAnsi"/>
              </w:rPr>
            </w:pPr>
            <w:r w:rsidRPr="00930655">
              <w:rPr>
                <w:rFonts w:cstheme="minorHAnsi"/>
              </w:rPr>
              <w:t xml:space="preserve">The policy/standards of conduct have been conveyed to current staff and senior management </w:t>
            </w:r>
            <w:r w:rsidRPr="00930655">
              <w:rPr>
                <w:rFonts w:cstheme="minorHAnsi"/>
                <w:u w:val="single"/>
              </w:rPr>
              <w:t>on repeated occasions (such as inductions and refresher trainings)</w:t>
            </w:r>
            <w:r w:rsidRPr="00930655">
              <w:rPr>
                <w:rFonts w:cstheme="minorHAnsi"/>
              </w:rPr>
              <w:t>.</w:t>
            </w:r>
          </w:p>
        </w:tc>
      </w:tr>
      <w:tr w:rsidR="00980AB6" w:rsidRPr="00930655" w14:paraId="6190F770" w14:textId="77777777" w:rsidTr="00980AB6">
        <w:trPr>
          <w:trHeight w:val="460"/>
        </w:trPr>
        <w:tc>
          <w:tcPr>
            <w:tcW w:w="168" w:type="pct"/>
            <w:tcBorders>
              <w:bottom w:val="single" w:sz="4" w:space="0" w:color="auto"/>
            </w:tcBorders>
          </w:tcPr>
          <w:p w14:paraId="16CA99C8" w14:textId="77777777" w:rsidR="00980AB6" w:rsidRPr="00930655" w:rsidRDefault="00980AB6" w:rsidP="00930655">
            <w:pPr>
              <w:spacing w:line="240" w:lineRule="auto"/>
              <w:jc w:val="center"/>
              <w:rPr>
                <w:rFonts w:cstheme="minorHAnsi"/>
              </w:rPr>
            </w:pPr>
            <w:r w:rsidRPr="00930655">
              <w:rPr>
                <w:rFonts w:cstheme="minorHAnsi"/>
              </w:rPr>
              <w:t>2</w:t>
            </w:r>
          </w:p>
        </w:tc>
        <w:tc>
          <w:tcPr>
            <w:tcW w:w="1817" w:type="pct"/>
            <w:tcBorders>
              <w:bottom w:val="single" w:sz="4" w:space="0" w:color="auto"/>
            </w:tcBorders>
          </w:tcPr>
          <w:p w14:paraId="757A5582" w14:textId="77777777" w:rsidR="00980AB6" w:rsidRPr="00930655" w:rsidRDefault="00980AB6" w:rsidP="00930655">
            <w:pPr>
              <w:spacing w:line="240" w:lineRule="auto"/>
              <w:rPr>
                <w:rFonts w:cstheme="minorHAnsi"/>
                <w:b/>
              </w:rPr>
            </w:pPr>
            <w:r w:rsidRPr="00930655">
              <w:rPr>
                <w:rFonts w:cstheme="minorHAnsi"/>
                <w:b/>
              </w:rPr>
              <w:t>Cooperative Arrangements</w:t>
            </w:r>
          </w:p>
          <w:p w14:paraId="712F63D8" w14:textId="77777777" w:rsidR="00980AB6" w:rsidRPr="00930655" w:rsidRDefault="00980AB6" w:rsidP="00930655">
            <w:pPr>
              <w:spacing w:line="240" w:lineRule="auto"/>
              <w:rPr>
                <w:rFonts w:cstheme="minorHAnsi"/>
              </w:rPr>
            </w:pPr>
          </w:p>
        </w:tc>
        <w:tc>
          <w:tcPr>
            <w:tcW w:w="3016" w:type="pct"/>
            <w:tcBorders>
              <w:bottom w:val="single" w:sz="4" w:space="0" w:color="auto"/>
            </w:tcBorders>
          </w:tcPr>
          <w:p w14:paraId="42164CFB" w14:textId="77777777" w:rsidR="00980AB6" w:rsidRDefault="00980AB6" w:rsidP="00F10AD3">
            <w:pPr>
              <w:numPr>
                <w:ilvl w:val="0"/>
                <w:numId w:val="8"/>
              </w:numPr>
              <w:spacing w:line="240" w:lineRule="auto"/>
              <w:rPr>
                <w:rFonts w:cstheme="minorHAnsi"/>
              </w:rPr>
            </w:pPr>
            <w:r w:rsidRPr="00930655">
              <w:rPr>
                <w:rFonts w:cstheme="minorHAnsi"/>
              </w:rPr>
              <w:t>SG’s Bulletin (ST/SGB/2003/13) or respective codes of conduct are included in general contract conditions.</w:t>
            </w:r>
          </w:p>
          <w:p w14:paraId="6C94083B" w14:textId="77777777" w:rsidR="003E6BC2" w:rsidRPr="005E122E" w:rsidRDefault="003E6BC2" w:rsidP="00F10AD3">
            <w:pPr>
              <w:numPr>
                <w:ilvl w:val="0"/>
                <w:numId w:val="8"/>
              </w:numPr>
              <w:spacing w:line="240" w:lineRule="auto"/>
              <w:rPr>
                <w:rFonts w:cstheme="minorHAnsi"/>
              </w:rPr>
            </w:pPr>
            <w:r w:rsidRPr="005E122E">
              <w:rPr>
                <w:rFonts w:cstheme="minorHAnsi"/>
              </w:rPr>
              <w:t>SG’s Bulletin (ST/SGB/2002/9) Regulation governing the status basic rights and duties of officials other than secretariat officials and expert</w:t>
            </w:r>
            <w:r w:rsidR="0079583B" w:rsidRPr="005E122E">
              <w:rPr>
                <w:rFonts w:cstheme="minorHAnsi"/>
              </w:rPr>
              <w:t>s</w:t>
            </w:r>
            <w:r w:rsidRPr="005E122E">
              <w:rPr>
                <w:rFonts w:cstheme="minorHAnsi"/>
              </w:rPr>
              <w:t xml:space="preserve"> on mission </w:t>
            </w:r>
          </w:p>
          <w:p w14:paraId="060CB17A" w14:textId="77777777" w:rsidR="003E6BC2" w:rsidRPr="005E122E" w:rsidRDefault="003E6BC2" w:rsidP="00F10AD3">
            <w:pPr>
              <w:numPr>
                <w:ilvl w:val="0"/>
                <w:numId w:val="8"/>
              </w:numPr>
              <w:spacing w:line="240" w:lineRule="auto"/>
              <w:rPr>
                <w:rFonts w:cstheme="minorHAnsi"/>
              </w:rPr>
            </w:pPr>
            <w:r w:rsidRPr="005E122E">
              <w:rPr>
                <w:rFonts w:cstheme="minorHAnsi"/>
              </w:rPr>
              <w:t xml:space="preserve">SG’s Bulletin (ST/SGB/2008/5) Prohibition of discrimination, harassment including sexual harassment and abuse of authority </w:t>
            </w:r>
          </w:p>
          <w:p w14:paraId="30015A7B" w14:textId="77777777" w:rsidR="003E6BC2" w:rsidRPr="005E122E" w:rsidRDefault="003E6BC2" w:rsidP="00F10AD3">
            <w:pPr>
              <w:numPr>
                <w:ilvl w:val="0"/>
                <w:numId w:val="8"/>
              </w:numPr>
              <w:spacing w:line="240" w:lineRule="auto"/>
              <w:rPr>
                <w:rFonts w:cstheme="minorHAnsi"/>
              </w:rPr>
            </w:pPr>
            <w:r w:rsidRPr="005E122E">
              <w:rPr>
                <w:rFonts w:cstheme="minorHAnsi"/>
              </w:rPr>
              <w:t>SG’s Bulletin on protection against retaliation for reporting misconduct and for cooperating with duly authorized audits or investigations. (ST/SGB/ 2017/2)</w:t>
            </w:r>
          </w:p>
          <w:p w14:paraId="3EF8ED43" w14:textId="77777777" w:rsidR="00980AB6" w:rsidRDefault="00980AB6" w:rsidP="00F10AD3">
            <w:pPr>
              <w:numPr>
                <w:ilvl w:val="0"/>
                <w:numId w:val="8"/>
              </w:numPr>
              <w:spacing w:line="240" w:lineRule="auto"/>
              <w:rPr>
                <w:rFonts w:cstheme="minorHAnsi"/>
              </w:rPr>
            </w:pPr>
            <w:r w:rsidRPr="00930655">
              <w:rPr>
                <w:rFonts w:cstheme="minorHAnsi"/>
              </w:rPr>
              <w:t>Procedures are in place to receive written agreement from entities or individuals entering into cooperative arrangements with the agency that they are aware of and will abide by the standards of the PSEA policy.</w:t>
            </w:r>
          </w:p>
          <w:p w14:paraId="6EB2EF3D" w14:textId="77777777" w:rsidR="00976B37" w:rsidRPr="00930655" w:rsidRDefault="00976B37" w:rsidP="00F10AD3">
            <w:pPr>
              <w:numPr>
                <w:ilvl w:val="0"/>
                <w:numId w:val="8"/>
              </w:numPr>
              <w:spacing w:line="240" w:lineRule="auto"/>
              <w:rPr>
                <w:rFonts w:cstheme="minorHAnsi"/>
              </w:rPr>
            </w:pPr>
            <w:r>
              <w:rPr>
                <w:rFonts w:cstheme="minorHAnsi"/>
              </w:rPr>
              <w:t xml:space="preserve">Ensure that MOUs </w:t>
            </w:r>
            <w:r w:rsidR="000149B2">
              <w:rPr>
                <w:rFonts w:cstheme="minorHAnsi"/>
              </w:rPr>
              <w:t xml:space="preserve">are </w:t>
            </w:r>
            <w:r>
              <w:rPr>
                <w:rFonts w:cstheme="minorHAnsi"/>
              </w:rPr>
              <w:t xml:space="preserve">developed and signed with Operational Partners </w:t>
            </w:r>
            <w:r w:rsidR="000149B2">
              <w:rPr>
                <w:rFonts w:cstheme="minorHAnsi"/>
              </w:rPr>
              <w:t xml:space="preserve">and clearly articulate clauses </w:t>
            </w:r>
            <w:r>
              <w:rPr>
                <w:rFonts w:cstheme="minorHAnsi"/>
              </w:rPr>
              <w:t xml:space="preserve">on PSEA and </w:t>
            </w:r>
            <w:r w:rsidR="000149B2">
              <w:rPr>
                <w:rFonts w:cstheme="minorHAnsi"/>
              </w:rPr>
              <w:t xml:space="preserve">secure commitment from </w:t>
            </w:r>
            <w:r w:rsidR="005E122E">
              <w:rPr>
                <w:rFonts w:cstheme="minorHAnsi"/>
              </w:rPr>
              <w:t>Operational Partners</w:t>
            </w:r>
            <w:r w:rsidR="000149B2">
              <w:rPr>
                <w:rFonts w:cstheme="minorHAnsi"/>
              </w:rPr>
              <w:t xml:space="preserve"> </w:t>
            </w:r>
            <w:r>
              <w:rPr>
                <w:rFonts w:cstheme="minorHAnsi"/>
              </w:rPr>
              <w:t xml:space="preserve">to abide by the </w:t>
            </w:r>
            <w:r w:rsidR="00A21CDC">
              <w:rPr>
                <w:rFonts w:cstheme="minorHAnsi"/>
              </w:rPr>
              <w:t>Secretary General’s Bulletin</w:t>
            </w:r>
            <w:r>
              <w:rPr>
                <w:rFonts w:cstheme="minorHAnsi"/>
              </w:rPr>
              <w:t>.</w:t>
            </w:r>
          </w:p>
        </w:tc>
      </w:tr>
      <w:tr w:rsidR="00980AB6" w:rsidRPr="00930655" w14:paraId="75BCB7D3" w14:textId="77777777" w:rsidTr="00980AB6">
        <w:trPr>
          <w:trHeight w:val="3230"/>
        </w:trPr>
        <w:tc>
          <w:tcPr>
            <w:tcW w:w="168" w:type="pct"/>
            <w:tcBorders>
              <w:bottom w:val="single" w:sz="4" w:space="0" w:color="auto"/>
            </w:tcBorders>
          </w:tcPr>
          <w:p w14:paraId="11715C55" w14:textId="77777777" w:rsidR="00980AB6" w:rsidRPr="00930655" w:rsidRDefault="00980AB6" w:rsidP="00930655">
            <w:pPr>
              <w:spacing w:line="240" w:lineRule="auto"/>
              <w:jc w:val="center"/>
              <w:rPr>
                <w:rFonts w:cstheme="minorHAnsi"/>
              </w:rPr>
            </w:pPr>
            <w:r w:rsidRPr="00930655">
              <w:rPr>
                <w:rFonts w:cstheme="minorHAnsi"/>
              </w:rPr>
              <w:t>3</w:t>
            </w:r>
          </w:p>
        </w:tc>
        <w:tc>
          <w:tcPr>
            <w:tcW w:w="1817" w:type="pct"/>
            <w:tcBorders>
              <w:bottom w:val="single" w:sz="4" w:space="0" w:color="auto"/>
            </w:tcBorders>
          </w:tcPr>
          <w:p w14:paraId="44EFD7C9" w14:textId="77777777" w:rsidR="00980AB6" w:rsidRPr="00930655" w:rsidRDefault="00980AB6" w:rsidP="00930655">
            <w:pPr>
              <w:spacing w:line="240" w:lineRule="auto"/>
              <w:rPr>
                <w:rFonts w:cstheme="minorHAnsi"/>
                <w:b/>
              </w:rPr>
            </w:pPr>
            <w:r w:rsidRPr="00930655">
              <w:rPr>
                <w:rFonts w:cstheme="minorHAnsi"/>
                <w:b/>
              </w:rPr>
              <w:t>A dedicated department/focal point is committed to PSEA</w:t>
            </w:r>
          </w:p>
        </w:tc>
        <w:tc>
          <w:tcPr>
            <w:tcW w:w="3016" w:type="pct"/>
            <w:tcBorders>
              <w:bottom w:val="single" w:sz="4" w:space="0" w:color="auto"/>
            </w:tcBorders>
          </w:tcPr>
          <w:p w14:paraId="4036089F" w14:textId="77777777" w:rsidR="00980AB6" w:rsidRPr="00930655" w:rsidRDefault="00980AB6" w:rsidP="00F10AD3">
            <w:pPr>
              <w:numPr>
                <w:ilvl w:val="0"/>
                <w:numId w:val="9"/>
              </w:numPr>
              <w:spacing w:line="240" w:lineRule="auto"/>
              <w:rPr>
                <w:rFonts w:cstheme="minorHAnsi"/>
              </w:rPr>
            </w:pPr>
            <w:r w:rsidRPr="00930655">
              <w:rPr>
                <w:rFonts w:cstheme="minorHAnsi"/>
              </w:rPr>
              <w:t>A dedicated focal point ha</w:t>
            </w:r>
            <w:r w:rsidR="00976B37">
              <w:rPr>
                <w:rFonts w:cstheme="minorHAnsi"/>
              </w:rPr>
              <w:t>s</w:t>
            </w:r>
            <w:r w:rsidRPr="00930655">
              <w:rPr>
                <w:rFonts w:cstheme="minorHAnsi"/>
              </w:rPr>
              <w:t xml:space="preserve"> the overall responsibility for the development and implementation of PSEA policy and activities.</w:t>
            </w:r>
          </w:p>
          <w:p w14:paraId="73F583FD" w14:textId="77777777" w:rsidR="00980AB6" w:rsidRPr="00930655" w:rsidRDefault="00980AB6" w:rsidP="00F10AD3">
            <w:pPr>
              <w:numPr>
                <w:ilvl w:val="0"/>
                <w:numId w:val="9"/>
              </w:numPr>
              <w:spacing w:line="240" w:lineRule="auto"/>
              <w:rPr>
                <w:rFonts w:cstheme="minorHAnsi"/>
              </w:rPr>
            </w:pPr>
            <w:r w:rsidRPr="00930655">
              <w:rPr>
                <w:rFonts w:cstheme="minorHAnsi"/>
              </w:rPr>
              <w:t>The responsible focal point is required to regularly report to senior management on its progress on PSEA through the Senior Focal Point on PSEA.</w:t>
            </w:r>
          </w:p>
          <w:p w14:paraId="2CD58503" w14:textId="77777777" w:rsidR="00980AB6" w:rsidRPr="00930655" w:rsidRDefault="00980AB6" w:rsidP="00F10AD3">
            <w:pPr>
              <w:numPr>
                <w:ilvl w:val="0"/>
                <w:numId w:val="9"/>
              </w:numPr>
              <w:spacing w:line="240" w:lineRule="auto"/>
              <w:rPr>
                <w:rFonts w:cstheme="minorHAnsi"/>
              </w:rPr>
            </w:pPr>
            <w:r w:rsidRPr="00930655">
              <w:rPr>
                <w:rFonts w:cstheme="minorHAnsi"/>
              </w:rPr>
              <w:t xml:space="preserve">Staff members dealing with PSEA have </w:t>
            </w:r>
            <w:r w:rsidR="008D0798" w:rsidRPr="00930655">
              <w:rPr>
                <w:rFonts w:cstheme="minorHAnsi"/>
              </w:rPr>
              <w:t>formalized</w:t>
            </w:r>
            <w:r w:rsidRPr="00930655">
              <w:rPr>
                <w:rFonts w:cstheme="minorHAnsi"/>
              </w:rPr>
              <w:t xml:space="preserve"> responsibility for PSEA in their job description, performance appraisal or similar. </w:t>
            </w:r>
          </w:p>
          <w:p w14:paraId="165C808F" w14:textId="77777777" w:rsidR="00980AB6" w:rsidRPr="00930655" w:rsidRDefault="00980AB6" w:rsidP="00F10AD3">
            <w:pPr>
              <w:numPr>
                <w:ilvl w:val="0"/>
                <w:numId w:val="9"/>
              </w:numPr>
              <w:spacing w:line="240" w:lineRule="auto"/>
              <w:rPr>
                <w:rFonts w:cstheme="minorHAnsi"/>
              </w:rPr>
            </w:pPr>
            <w:r w:rsidRPr="00930655">
              <w:rPr>
                <w:rFonts w:cstheme="minorHAnsi"/>
              </w:rPr>
              <w:lastRenderedPageBreak/>
              <w:t xml:space="preserve">They have received </w:t>
            </w:r>
            <w:r w:rsidR="008D0798" w:rsidRPr="00930655">
              <w:rPr>
                <w:rFonts w:cstheme="minorHAnsi"/>
              </w:rPr>
              <w:t>systematized</w:t>
            </w:r>
            <w:r w:rsidRPr="00930655">
              <w:rPr>
                <w:rFonts w:cstheme="minorHAnsi"/>
              </w:rPr>
              <w:t xml:space="preserve"> training on PSEA and the time committed to PSEA is commensurate with the scale of implementation required under the current situation of the organisation.</w:t>
            </w:r>
          </w:p>
        </w:tc>
      </w:tr>
      <w:tr w:rsidR="00980AB6" w:rsidRPr="00930655" w14:paraId="3FE73B9D" w14:textId="77777777" w:rsidTr="00980AB6">
        <w:trPr>
          <w:trHeight w:val="1380"/>
        </w:trPr>
        <w:tc>
          <w:tcPr>
            <w:tcW w:w="168" w:type="pct"/>
          </w:tcPr>
          <w:p w14:paraId="63E51D99" w14:textId="77777777" w:rsidR="00980AB6" w:rsidRPr="00930655" w:rsidRDefault="00817CE1" w:rsidP="00930655">
            <w:pPr>
              <w:spacing w:after="0" w:line="240" w:lineRule="auto"/>
              <w:ind w:left="180"/>
              <w:jc w:val="center"/>
              <w:rPr>
                <w:rFonts w:cstheme="minorHAnsi"/>
              </w:rPr>
            </w:pPr>
            <w:r>
              <w:rPr>
                <w:rFonts w:cstheme="minorHAnsi"/>
              </w:rPr>
              <w:lastRenderedPageBreak/>
              <w:t>4</w:t>
            </w:r>
          </w:p>
        </w:tc>
        <w:tc>
          <w:tcPr>
            <w:tcW w:w="1817" w:type="pct"/>
          </w:tcPr>
          <w:p w14:paraId="67AD71D6" w14:textId="77777777" w:rsidR="00980AB6" w:rsidRPr="00930655" w:rsidRDefault="00980AB6" w:rsidP="00930655">
            <w:pPr>
              <w:spacing w:line="240" w:lineRule="auto"/>
              <w:rPr>
                <w:rFonts w:cstheme="minorHAnsi"/>
                <w:b/>
              </w:rPr>
            </w:pPr>
            <w:r w:rsidRPr="00930655">
              <w:rPr>
                <w:rFonts w:cstheme="minorHAnsi"/>
                <w:b/>
              </w:rPr>
              <w:t>Effective community based complaints mechanisms (CBCM), including victim assistance.</w:t>
            </w:r>
          </w:p>
        </w:tc>
        <w:tc>
          <w:tcPr>
            <w:tcW w:w="3016" w:type="pct"/>
          </w:tcPr>
          <w:p w14:paraId="03F5173B" w14:textId="77777777" w:rsidR="00980AB6" w:rsidRPr="005E122E" w:rsidRDefault="00980AB6" w:rsidP="00F10AD3">
            <w:pPr>
              <w:numPr>
                <w:ilvl w:val="0"/>
                <w:numId w:val="8"/>
              </w:numPr>
              <w:spacing w:line="240" w:lineRule="auto"/>
              <w:rPr>
                <w:rFonts w:cstheme="minorHAnsi"/>
              </w:rPr>
            </w:pPr>
            <w:r w:rsidRPr="005E122E">
              <w:rPr>
                <w:rFonts w:cstheme="minorHAnsi"/>
              </w:rPr>
              <w:t>Organisations/agencies to participate in community based complaint mechanisms that are jointly developed and implemented by the inter agency community adapted to the specific locations.</w:t>
            </w:r>
          </w:p>
          <w:p w14:paraId="6C88E8E7" w14:textId="77777777" w:rsidR="00980AB6" w:rsidRPr="005E122E" w:rsidRDefault="00980AB6" w:rsidP="00F10AD3">
            <w:pPr>
              <w:numPr>
                <w:ilvl w:val="0"/>
                <w:numId w:val="8"/>
              </w:numPr>
              <w:spacing w:line="240" w:lineRule="auto"/>
              <w:rPr>
                <w:rFonts w:cstheme="minorHAnsi"/>
              </w:rPr>
            </w:pPr>
            <w:r w:rsidRPr="005E122E">
              <w:rPr>
                <w:rFonts w:cstheme="minorHAnsi"/>
              </w:rPr>
              <w:t xml:space="preserve">Each organisation/agency </w:t>
            </w:r>
            <w:r w:rsidR="00817CE1" w:rsidRPr="005E122E">
              <w:rPr>
                <w:rFonts w:cstheme="minorHAnsi"/>
              </w:rPr>
              <w:t>complies with the I</w:t>
            </w:r>
            <w:r w:rsidR="00402DEE" w:rsidRPr="005E122E">
              <w:rPr>
                <w:rFonts w:cstheme="minorHAnsi"/>
              </w:rPr>
              <w:t xml:space="preserve">nter </w:t>
            </w:r>
            <w:r w:rsidR="00817CE1" w:rsidRPr="005E122E">
              <w:rPr>
                <w:rFonts w:cstheme="minorHAnsi"/>
              </w:rPr>
              <w:t>A</w:t>
            </w:r>
            <w:r w:rsidR="00402DEE" w:rsidRPr="005E122E">
              <w:rPr>
                <w:rFonts w:cstheme="minorHAnsi"/>
              </w:rPr>
              <w:t>gency</w:t>
            </w:r>
            <w:r w:rsidR="00817CE1" w:rsidRPr="005E122E">
              <w:rPr>
                <w:rFonts w:cstheme="minorHAnsi"/>
              </w:rPr>
              <w:t xml:space="preserve"> </w:t>
            </w:r>
            <w:r w:rsidR="008D0798" w:rsidRPr="005E122E">
              <w:rPr>
                <w:rFonts w:cstheme="minorHAnsi"/>
              </w:rPr>
              <w:t xml:space="preserve">SEA Community-Based Complaint </w:t>
            </w:r>
            <w:r w:rsidR="00402DEE" w:rsidRPr="005E122E">
              <w:rPr>
                <w:rFonts w:cstheme="minorHAnsi"/>
              </w:rPr>
              <w:t>R</w:t>
            </w:r>
            <w:r w:rsidR="00817CE1" w:rsidRPr="005E122E">
              <w:rPr>
                <w:rFonts w:cstheme="minorHAnsi"/>
              </w:rPr>
              <w:t xml:space="preserve">eferral </w:t>
            </w:r>
            <w:r w:rsidR="00402DEE" w:rsidRPr="005E122E">
              <w:rPr>
                <w:rFonts w:cstheme="minorHAnsi"/>
              </w:rPr>
              <w:t>P</w:t>
            </w:r>
            <w:r w:rsidR="00817CE1" w:rsidRPr="005E122E">
              <w:rPr>
                <w:rFonts w:cstheme="minorHAnsi"/>
              </w:rPr>
              <w:t>athway</w:t>
            </w:r>
            <w:r w:rsidRPr="005E122E">
              <w:rPr>
                <w:rFonts w:cstheme="minorHAnsi"/>
              </w:rPr>
              <w:t xml:space="preserve"> outlining procedures for complaint. </w:t>
            </w:r>
          </w:p>
          <w:p w14:paraId="5B5BE824" w14:textId="77777777" w:rsidR="00817CE1" w:rsidRPr="005E122E" w:rsidRDefault="00817CE1" w:rsidP="00F10AD3">
            <w:pPr>
              <w:numPr>
                <w:ilvl w:val="0"/>
                <w:numId w:val="8"/>
              </w:numPr>
              <w:spacing w:line="240" w:lineRule="auto"/>
              <w:rPr>
                <w:rFonts w:cstheme="minorHAnsi"/>
              </w:rPr>
            </w:pPr>
            <w:r w:rsidRPr="005E122E">
              <w:rPr>
                <w:rFonts w:cstheme="minorHAnsi"/>
              </w:rPr>
              <w:t xml:space="preserve">Ensure that each camp has a complaint box with SOPs developed </w:t>
            </w:r>
            <w:r w:rsidR="00717660" w:rsidRPr="005E122E">
              <w:rPr>
                <w:rFonts w:cstheme="minorHAnsi"/>
              </w:rPr>
              <w:t>for</w:t>
            </w:r>
            <w:r w:rsidRPr="005E122E">
              <w:rPr>
                <w:rFonts w:cstheme="minorHAnsi"/>
              </w:rPr>
              <w:t xml:space="preserve"> its management.</w:t>
            </w:r>
          </w:p>
          <w:p w14:paraId="6FE5A197" w14:textId="77777777" w:rsidR="004F21E1" w:rsidRPr="005E122E" w:rsidRDefault="004F21E1" w:rsidP="00F10AD3">
            <w:pPr>
              <w:numPr>
                <w:ilvl w:val="0"/>
                <w:numId w:val="8"/>
              </w:numPr>
              <w:spacing w:line="240" w:lineRule="auto"/>
              <w:rPr>
                <w:rFonts w:cstheme="minorHAnsi"/>
              </w:rPr>
            </w:pPr>
            <w:r w:rsidRPr="005E122E">
              <w:rPr>
                <w:rFonts w:cstheme="minorHAnsi"/>
              </w:rPr>
              <w:t xml:space="preserve">Staff members and beneficiaries are </w:t>
            </w:r>
            <w:r w:rsidR="00712C28" w:rsidRPr="005E122E">
              <w:rPr>
                <w:rFonts w:cstheme="minorHAnsi"/>
              </w:rPr>
              <w:t>adequately sensitized and</w:t>
            </w:r>
            <w:r w:rsidRPr="005E122E">
              <w:rPr>
                <w:rFonts w:cstheme="minorHAnsi"/>
              </w:rPr>
              <w:t xml:space="preserve"> aware of the</w:t>
            </w:r>
            <w:r w:rsidR="00712C28" w:rsidRPr="005E122E">
              <w:rPr>
                <w:rFonts w:cstheme="minorHAnsi"/>
              </w:rPr>
              <w:t>ir</w:t>
            </w:r>
            <w:r w:rsidRPr="005E122E">
              <w:rPr>
                <w:rFonts w:cstheme="minorHAnsi"/>
              </w:rPr>
              <w:t xml:space="preserve"> obligations to report </w:t>
            </w:r>
            <w:r w:rsidR="00712C28" w:rsidRPr="005E122E">
              <w:rPr>
                <w:rFonts w:cstheme="minorHAnsi"/>
              </w:rPr>
              <w:t>allegations of</w:t>
            </w:r>
            <w:r w:rsidRPr="005E122E">
              <w:rPr>
                <w:rFonts w:cstheme="minorHAnsi"/>
              </w:rPr>
              <w:t xml:space="preserve"> SEA</w:t>
            </w:r>
            <w:r w:rsidR="00712C28" w:rsidRPr="005E122E">
              <w:rPr>
                <w:rFonts w:cstheme="minorHAnsi"/>
              </w:rPr>
              <w:t>.</w:t>
            </w:r>
          </w:p>
          <w:p w14:paraId="57750900" w14:textId="77777777" w:rsidR="00FE25DD" w:rsidRPr="005E122E" w:rsidRDefault="00FE25DD" w:rsidP="00F10AD3">
            <w:pPr>
              <w:numPr>
                <w:ilvl w:val="0"/>
                <w:numId w:val="8"/>
              </w:numPr>
              <w:spacing w:line="240" w:lineRule="auto"/>
              <w:rPr>
                <w:rFonts w:cstheme="minorHAnsi"/>
              </w:rPr>
            </w:pPr>
            <w:r w:rsidRPr="005E122E">
              <w:rPr>
                <w:rFonts w:cstheme="minorHAnsi"/>
              </w:rPr>
              <w:t xml:space="preserve">Ensure minimum measures are in place to provide support and assistance to victims/survivors of SEA </w:t>
            </w:r>
            <w:r w:rsidR="005E122E" w:rsidRPr="005E122E">
              <w:rPr>
                <w:rFonts w:cstheme="minorHAnsi"/>
              </w:rPr>
              <w:t>in a</w:t>
            </w:r>
            <w:r w:rsidRPr="005E122E">
              <w:rPr>
                <w:rFonts w:cstheme="minorHAnsi"/>
              </w:rPr>
              <w:t xml:space="preserve"> timely manner.</w:t>
            </w:r>
          </w:p>
        </w:tc>
      </w:tr>
      <w:tr w:rsidR="00980AB6" w:rsidRPr="00930655" w14:paraId="3673CA51" w14:textId="77777777" w:rsidTr="00980AB6">
        <w:trPr>
          <w:trHeight w:val="1907"/>
        </w:trPr>
        <w:tc>
          <w:tcPr>
            <w:tcW w:w="168" w:type="pct"/>
          </w:tcPr>
          <w:p w14:paraId="24E6BE1E" w14:textId="77777777" w:rsidR="00980AB6" w:rsidRPr="00930655" w:rsidRDefault="00817CE1" w:rsidP="00930655">
            <w:pPr>
              <w:spacing w:after="0" w:line="240" w:lineRule="auto"/>
              <w:ind w:left="180"/>
              <w:jc w:val="center"/>
              <w:rPr>
                <w:rFonts w:cstheme="minorHAnsi"/>
              </w:rPr>
            </w:pPr>
            <w:r>
              <w:rPr>
                <w:rFonts w:cstheme="minorHAnsi"/>
              </w:rPr>
              <w:t>5</w:t>
            </w:r>
          </w:p>
        </w:tc>
        <w:tc>
          <w:tcPr>
            <w:tcW w:w="1817" w:type="pct"/>
            <w:tcBorders>
              <w:bottom w:val="single" w:sz="4" w:space="0" w:color="auto"/>
            </w:tcBorders>
          </w:tcPr>
          <w:p w14:paraId="431854B2" w14:textId="77777777" w:rsidR="00980AB6" w:rsidRPr="009B7E24" w:rsidRDefault="00980AB6" w:rsidP="00930655">
            <w:pPr>
              <w:spacing w:line="240" w:lineRule="auto"/>
              <w:rPr>
                <w:rFonts w:cstheme="minorHAnsi"/>
                <w:b/>
              </w:rPr>
            </w:pPr>
            <w:r w:rsidRPr="009B7E24">
              <w:rPr>
                <w:rFonts w:cstheme="minorHAnsi"/>
                <w:b/>
              </w:rPr>
              <w:t>Effective recruitment and performance management</w:t>
            </w:r>
          </w:p>
          <w:p w14:paraId="17761BAA" w14:textId="77777777" w:rsidR="00980AB6" w:rsidRPr="009B7E24" w:rsidRDefault="00980AB6" w:rsidP="00930655">
            <w:pPr>
              <w:spacing w:line="240" w:lineRule="auto"/>
              <w:rPr>
                <w:rFonts w:cstheme="minorHAnsi"/>
                <w:b/>
              </w:rPr>
            </w:pPr>
          </w:p>
          <w:p w14:paraId="29100AEC" w14:textId="77777777" w:rsidR="00980AB6" w:rsidRPr="009B7E24" w:rsidRDefault="00980AB6" w:rsidP="00930655">
            <w:pPr>
              <w:spacing w:line="240" w:lineRule="auto"/>
              <w:rPr>
                <w:rFonts w:cstheme="minorHAnsi"/>
                <w:b/>
              </w:rPr>
            </w:pPr>
          </w:p>
          <w:p w14:paraId="677FC21E" w14:textId="77777777" w:rsidR="00980AB6" w:rsidRPr="009B7E24" w:rsidRDefault="00980AB6" w:rsidP="00930655">
            <w:pPr>
              <w:spacing w:line="240" w:lineRule="auto"/>
              <w:rPr>
                <w:rFonts w:cstheme="minorHAnsi"/>
                <w:b/>
              </w:rPr>
            </w:pPr>
          </w:p>
          <w:p w14:paraId="2B46F68E" w14:textId="77777777" w:rsidR="00980AB6" w:rsidRPr="009B7E24" w:rsidRDefault="00980AB6" w:rsidP="00930655">
            <w:pPr>
              <w:spacing w:line="240" w:lineRule="auto"/>
              <w:rPr>
                <w:rFonts w:cstheme="minorHAnsi"/>
                <w:b/>
              </w:rPr>
            </w:pPr>
          </w:p>
          <w:p w14:paraId="5C6D7083" w14:textId="77777777" w:rsidR="00980AB6" w:rsidRPr="009B7E24" w:rsidRDefault="00980AB6" w:rsidP="00930655">
            <w:pPr>
              <w:spacing w:line="240" w:lineRule="auto"/>
              <w:rPr>
                <w:rFonts w:cstheme="minorHAnsi"/>
                <w:b/>
              </w:rPr>
            </w:pPr>
          </w:p>
        </w:tc>
        <w:tc>
          <w:tcPr>
            <w:tcW w:w="3016" w:type="pct"/>
            <w:tcBorders>
              <w:bottom w:val="single" w:sz="4" w:space="0" w:color="auto"/>
            </w:tcBorders>
          </w:tcPr>
          <w:p w14:paraId="6D824401" w14:textId="77777777" w:rsidR="00980AB6" w:rsidRPr="009B7E24" w:rsidRDefault="00980AB6" w:rsidP="00F10AD3">
            <w:pPr>
              <w:numPr>
                <w:ilvl w:val="0"/>
                <w:numId w:val="8"/>
              </w:numPr>
              <w:spacing w:line="240" w:lineRule="auto"/>
              <w:rPr>
                <w:rFonts w:cstheme="minorHAnsi"/>
              </w:rPr>
            </w:pPr>
            <w:r w:rsidRPr="009B7E24">
              <w:rPr>
                <w:rFonts w:cstheme="minorHAnsi"/>
              </w:rPr>
              <w:t xml:space="preserve">The organisation makes sure that all candidates are required to sign </w:t>
            </w:r>
            <w:r w:rsidR="004F21E1" w:rsidRPr="009B7E24">
              <w:rPr>
                <w:rFonts w:cstheme="minorHAnsi"/>
              </w:rPr>
              <w:t xml:space="preserve">and </w:t>
            </w:r>
            <w:r w:rsidR="00FE25DD" w:rsidRPr="009B7E24">
              <w:rPr>
                <w:rFonts w:cstheme="minorHAnsi"/>
              </w:rPr>
              <w:t xml:space="preserve">actually </w:t>
            </w:r>
            <w:r w:rsidR="004F21E1" w:rsidRPr="009B7E24">
              <w:rPr>
                <w:rFonts w:cstheme="minorHAnsi"/>
              </w:rPr>
              <w:t xml:space="preserve">sign </w:t>
            </w:r>
            <w:r w:rsidRPr="009B7E24">
              <w:rPr>
                <w:rFonts w:cstheme="minorHAnsi"/>
              </w:rPr>
              <w:t xml:space="preserve">the </w:t>
            </w:r>
            <w:r w:rsidR="00FE25DD" w:rsidRPr="009B7E24">
              <w:rPr>
                <w:rFonts w:cstheme="minorHAnsi"/>
              </w:rPr>
              <w:t>C</w:t>
            </w:r>
            <w:r w:rsidRPr="009B7E24">
              <w:rPr>
                <w:rFonts w:cstheme="minorHAnsi"/>
              </w:rPr>
              <w:t xml:space="preserve">ode of </w:t>
            </w:r>
            <w:r w:rsidR="00FE25DD" w:rsidRPr="009B7E24">
              <w:rPr>
                <w:rFonts w:cstheme="minorHAnsi"/>
              </w:rPr>
              <w:t>C</w:t>
            </w:r>
            <w:r w:rsidRPr="009B7E24">
              <w:rPr>
                <w:rFonts w:cstheme="minorHAnsi"/>
              </w:rPr>
              <w:t>onduct before being offered a contract.</w:t>
            </w:r>
          </w:p>
          <w:p w14:paraId="3977C237" w14:textId="77777777" w:rsidR="00980AB6" w:rsidRPr="009B7E24" w:rsidRDefault="00980AB6" w:rsidP="00F10AD3">
            <w:pPr>
              <w:numPr>
                <w:ilvl w:val="0"/>
                <w:numId w:val="8"/>
              </w:numPr>
              <w:spacing w:line="240" w:lineRule="auto"/>
            </w:pPr>
            <w:r w:rsidRPr="009B7E24">
              <w:t>Each organisation commits to improving its system of reference checking</w:t>
            </w:r>
            <w:r w:rsidR="004F21E1" w:rsidRPr="009B7E24">
              <w:t xml:space="preserve"> including screening </w:t>
            </w:r>
            <w:r w:rsidRPr="009B7E24">
              <w:t>and vetting for former misconduct.</w:t>
            </w:r>
          </w:p>
          <w:p w14:paraId="42628887" w14:textId="77777777" w:rsidR="00980AB6" w:rsidRPr="009B7E24" w:rsidRDefault="00980AB6" w:rsidP="00F10AD3">
            <w:pPr>
              <w:numPr>
                <w:ilvl w:val="0"/>
                <w:numId w:val="8"/>
              </w:numPr>
              <w:spacing w:line="240" w:lineRule="auto"/>
              <w:rPr>
                <w:rFonts w:cstheme="minorHAnsi"/>
              </w:rPr>
            </w:pPr>
            <w:r w:rsidRPr="009B7E24">
              <w:rPr>
                <w:rFonts w:cstheme="minorHAnsi"/>
              </w:rPr>
              <w:t xml:space="preserve">Supervision and performance appraisals include adherence to participation in Code of Conduct trainings (or similar) that includes PSEA. </w:t>
            </w:r>
          </w:p>
          <w:p w14:paraId="591C86FF" w14:textId="77777777" w:rsidR="00980AB6" w:rsidRPr="009B7E24" w:rsidRDefault="00980AB6" w:rsidP="00F10AD3">
            <w:pPr>
              <w:numPr>
                <w:ilvl w:val="0"/>
                <w:numId w:val="8"/>
              </w:numPr>
              <w:spacing w:line="240" w:lineRule="auto"/>
              <w:rPr>
                <w:rFonts w:cstheme="minorHAnsi"/>
              </w:rPr>
            </w:pPr>
            <w:r w:rsidRPr="009B7E24">
              <w:rPr>
                <w:rFonts w:cstheme="minorHAnsi"/>
              </w:rPr>
              <w:t xml:space="preserve">Performance appraisals for Senior Management include the adherence to create and maintain an environment which prevents sexual exploitation and abuse and promotes the implementation of the ST/SGB/2003/13 and/or inter agency code of conduct. </w:t>
            </w:r>
          </w:p>
        </w:tc>
      </w:tr>
      <w:tr w:rsidR="00980AB6" w:rsidRPr="00930655" w14:paraId="2C145A91" w14:textId="77777777" w:rsidTr="00980AB6">
        <w:trPr>
          <w:trHeight w:val="2420"/>
        </w:trPr>
        <w:tc>
          <w:tcPr>
            <w:tcW w:w="168" w:type="pct"/>
            <w:tcBorders>
              <w:bottom w:val="single" w:sz="4" w:space="0" w:color="auto"/>
            </w:tcBorders>
          </w:tcPr>
          <w:p w14:paraId="13254B90" w14:textId="77777777" w:rsidR="00980AB6" w:rsidRPr="00930655" w:rsidRDefault="00817CE1" w:rsidP="00930655">
            <w:pPr>
              <w:spacing w:after="0" w:line="240" w:lineRule="auto"/>
              <w:ind w:left="180"/>
              <w:jc w:val="center"/>
              <w:rPr>
                <w:rFonts w:cstheme="minorHAnsi"/>
              </w:rPr>
            </w:pPr>
            <w:r>
              <w:rPr>
                <w:rFonts w:cstheme="minorHAnsi"/>
              </w:rPr>
              <w:lastRenderedPageBreak/>
              <w:t>6</w:t>
            </w:r>
          </w:p>
        </w:tc>
        <w:tc>
          <w:tcPr>
            <w:tcW w:w="1817" w:type="pct"/>
            <w:tcBorders>
              <w:bottom w:val="single" w:sz="4" w:space="0" w:color="auto"/>
            </w:tcBorders>
          </w:tcPr>
          <w:p w14:paraId="18D08764" w14:textId="77777777" w:rsidR="00980AB6" w:rsidRPr="00930655" w:rsidRDefault="00980AB6" w:rsidP="00930655">
            <w:pPr>
              <w:spacing w:line="240" w:lineRule="auto"/>
              <w:rPr>
                <w:rFonts w:cstheme="minorHAnsi"/>
                <w:b/>
              </w:rPr>
            </w:pPr>
            <w:r w:rsidRPr="00930655">
              <w:rPr>
                <w:rFonts w:cstheme="minorHAnsi"/>
                <w:b/>
              </w:rPr>
              <w:t>Effective and comprehensive mechanisms are established to ensure awareness-raising on SEA amongst personnel</w:t>
            </w:r>
          </w:p>
        </w:tc>
        <w:tc>
          <w:tcPr>
            <w:tcW w:w="3016" w:type="pct"/>
            <w:tcBorders>
              <w:bottom w:val="single" w:sz="4" w:space="0" w:color="auto"/>
            </w:tcBorders>
          </w:tcPr>
          <w:p w14:paraId="12E6C406" w14:textId="77777777" w:rsidR="00980AB6" w:rsidRPr="00930655" w:rsidRDefault="00980AB6" w:rsidP="00F10AD3">
            <w:pPr>
              <w:numPr>
                <w:ilvl w:val="0"/>
                <w:numId w:val="8"/>
              </w:numPr>
              <w:spacing w:line="240" w:lineRule="auto"/>
              <w:rPr>
                <w:rFonts w:cstheme="minorHAnsi"/>
              </w:rPr>
            </w:pPr>
            <w:r w:rsidRPr="00930655">
              <w:rPr>
                <w:rFonts w:cstheme="minorHAnsi"/>
              </w:rPr>
              <w:t>Staff receives annual refresher training on the standards of conduct, learn about the mechanism to file complaints and reports of misconduct and the implications of breaching these standards.</w:t>
            </w:r>
          </w:p>
          <w:p w14:paraId="39FAD29A" w14:textId="77777777" w:rsidR="00980AB6" w:rsidRPr="00930655" w:rsidRDefault="00980AB6" w:rsidP="00F10AD3">
            <w:pPr>
              <w:numPr>
                <w:ilvl w:val="0"/>
                <w:numId w:val="8"/>
              </w:numPr>
              <w:spacing w:line="240" w:lineRule="auto"/>
              <w:rPr>
                <w:rFonts w:cstheme="minorHAnsi"/>
              </w:rPr>
            </w:pPr>
            <w:r w:rsidRPr="00930655">
              <w:rPr>
                <w:rFonts w:cstheme="minorHAnsi"/>
              </w:rPr>
              <w:t>Training on misconduct (specifically mentioning SEA) forms part of the induction process.</w:t>
            </w:r>
          </w:p>
          <w:p w14:paraId="666E2F2A" w14:textId="77777777" w:rsidR="00980AB6" w:rsidRPr="00930655" w:rsidRDefault="00980AB6" w:rsidP="00F10AD3">
            <w:pPr>
              <w:numPr>
                <w:ilvl w:val="0"/>
                <w:numId w:val="8"/>
              </w:numPr>
              <w:spacing w:line="240" w:lineRule="auto"/>
              <w:rPr>
                <w:rFonts w:cstheme="minorHAnsi"/>
              </w:rPr>
            </w:pPr>
            <w:r w:rsidRPr="00930655">
              <w:rPr>
                <w:rFonts w:cstheme="minorHAnsi"/>
              </w:rPr>
              <w:t>Staff members are aware of their obligation to report SEA/misconduct and that there is a policy for protection from retaliation in place.</w:t>
            </w:r>
          </w:p>
        </w:tc>
      </w:tr>
      <w:tr w:rsidR="00980AB6" w:rsidRPr="00930655" w14:paraId="4049F6EA" w14:textId="77777777" w:rsidTr="00980AB6">
        <w:trPr>
          <w:trHeight w:val="4643"/>
        </w:trPr>
        <w:tc>
          <w:tcPr>
            <w:tcW w:w="168" w:type="pct"/>
          </w:tcPr>
          <w:p w14:paraId="23E32D44" w14:textId="77777777" w:rsidR="00980AB6" w:rsidRPr="00930655" w:rsidRDefault="004F21E1" w:rsidP="00930655">
            <w:pPr>
              <w:spacing w:after="0" w:line="240" w:lineRule="auto"/>
              <w:ind w:left="180"/>
              <w:jc w:val="center"/>
              <w:rPr>
                <w:rFonts w:cstheme="minorHAnsi"/>
              </w:rPr>
            </w:pPr>
            <w:r>
              <w:rPr>
                <w:rFonts w:cstheme="minorHAnsi"/>
              </w:rPr>
              <w:t>7</w:t>
            </w:r>
          </w:p>
        </w:tc>
        <w:tc>
          <w:tcPr>
            <w:tcW w:w="1817" w:type="pct"/>
          </w:tcPr>
          <w:p w14:paraId="5D4C5335" w14:textId="77777777" w:rsidR="00980AB6" w:rsidRPr="00930655" w:rsidRDefault="00980AB6" w:rsidP="00930655">
            <w:pPr>
              <w:spacing w:line="240" w:lineRule="auto"/>
              <w:rPr>
                <w:rFonts w:cstheme="minorHAnsi"/>
                <w:b/>
              </w:rPr>
            </w:pPr>
            <w:r w:rsidRPr="00930655">
              <w:rPr>
                <w:rFonts w:cstheme="minorHAnsi"/>
                <w:b/>
              </w:rPr>
              <w:t xml:space="preserve">Internal complaints and investigation procedures in place </w:t>
            </w:r>
          </w:p>
          <w:p w14:paraId="5420F95C" w14:textId="77777777" w:rsidR="00980AB6" w:rsidRPr="00930655" w:rsidRDefault="00980AB6" w:rsidP="00930655">
            <w:pPr>
              <w:spacing w:line="240" w:lineRule="auto"/>
              <w:rPr>
                <w:rFonts w:cstheme="minorHAnsi"/>
                <w:b/>
              </w:rPr>
            </w:pPr>
          </w:p>
        </w:tc>
        <w:tc>
          <w:tcPr>
            <w:tcW w:w="3016" w:type="pct"/>
          </w:tcPr>
          <w:p w14:paraId="100B27D9" w14:textId="77777777" w:rsidR="00980AB6" w:rsidRPr="00930655" w:rsidRDefault="00980AB6" w:rsidP="00F10AD3">
            <w:pPr>
              <w:numPr>
                <w:ilvl w:val="0"/>
                <w:numId w:val="9"/>
              </w:numPr>
              <w:spacing w:line="240" w:lineRule="auto"/>
              <w:rPr>
                <w:rFonts w:cstheme="minorHAnsi"/>
              </w:rPr>
            </w:pPr>
            <w:r w:rsidRPr="00930655">
              <w:rPr>
                <w:rFonts w:cstheme="minorHAnsi"/>
              </w:rPr>
              <w:t>Written procedures on complaints/reports handling from staff members or beneficiaries are in place.</w:t>
            </w:r>
          </w:p>
          <w:p w14:paraId="1704791D" w14:textId="77777777" w:rsidR="00980AB6" w:rsidRPr="00930655" w:rsidRDefault="00980AB6" w:rsidP="00F10AD3">
            <w:pPr>
              <w:numPr>
                <w:ilvl w:val="0"/>
                <w:numId w:val="9"/>
              </w:numPr>
              <w:spacing w:line="240" w:lineRule="auto"/>
              <w:rPr>
                <w:rFonts w:cstheme="minorHAnsi"/>
              </w:rPr>
            </w:pPr>
            <w:r w:rsidRPr="00930655">
              <w:rPr>
                <w:rFonts w:cstheme="minorHAnsi"/>
              </w:rPr>
              <w:t xml:space="preserve">Staff members are informed on a regular basis of how to file a complaint/report and the procedures for handling these. </w:t>
            </w:r>
          </w:p>
          <w:p w14:paraId="21A719BD" w14:textId="77777777" w:rsidR="00980AB6" w:rsidRPr="00930655" w:rsidRDefault="00980AB6" w:rsidP="00F10AD3">
            <w:pPr>
              <w:numPr>
                <w:ilvl w:val="0"/>
                <w:numId w:val="9"/>
              </w:numPr>
              <w:spacing w:line="240" w:lineRule="auto"/>
              <w:rPr>
                <w:rFonts w:cstheme="minorHAnsi"/>
              </w:rPr>
            </w:pPr>
            <w:r w:rsidRPr="00930655">
              <w:rPr>
                <w:rFonts w:cstheme="minorHAnsi"/>
              </w:rPr>
              <w:t>Standard investigation operating procedures or equivalent issued and used to guide investigation practice.</w:t>
            </w:r>
          </w:p>
          <w:p w14:paraId="22933716" w14:textId="77777777" w:rsidR="00980AB6" w:rsidRPr="005E122E" w:rsidRDefault="00980AB6" w:rsidP="00F10AD3">
            <w:pPr>
              <w:numPr>
                <w:ilvl w:val="0"/>
                <w:numId w:val="9"/>
              </w:numPr>
              <w:spacing w:line="240" w:lineRule="auto"/>
              <w:rPr>
                <w:rFonts w:cstheme="minorHAnsi"/>
              </w:rPr>
            </w:pPr>
            <w:r w:rsidRPr="00930655">
              <w:rPr>
                <w:rFonts w:cstheme="minorHAnsi"/>
              </w:rPr>
              <w:t xml:space="preserve">Investigations are undertaken by experienced and qualified professionals who are also trained on sensitive </w:t>
            </w:r>
            <w:r w:rsidRPr="005E122E">
              <w:rPr>
                <w:rFonts w:cstheme="minorHAnsi"/>
              </w:rPr>
              <w:t>investigations such as allegations of SEA.</w:t>
            </w:r>
          </w:p>
          <w:p w14:paraId="04B50F27" w14:textId="77777777" w:rsidR="00980AB6" w:rsidRPr="005E122E" w:rsidRDefault="00FE25DD" w:rsidP="00F10AD3">
            <w:pPr>
              <w:numPr>
                <w:ilvl w:val="0"/>
                <w:numId w:val="9"/>
              </w:numPr>
              <w:spacing w:line="240" w:lineRule="auto"/>
              <w:rPr>
                <w:rFonts w:cstheme="minorHAnsi"/>
              </w:rPr>
            </w:pPr>
            <w:r w:rsidRPr="005E122E">
              <w:rPr>
                <w:rFonts w:cstheme="minorHAnsi"/>
              </w:rPr>
              <w:t>F</w:t>
            </w:r>
            <w:r w:rsidR="00D63C0E" w:rsidRPr="005E122E">
              <w:rPr>
                <w:rFonts w:cstheme="minorHAnsi"/>
              </w:rPr>
              <w:t>ollow-up with IGO investigation</w:t>
            </w:r>
            <w:r w:rsidRPr="005E122E">
              <w:rPr>
                <w:rFonts w:cstheme="minorHAnsi"/>
              </w:rPr>
              <w:t>s</w:t>
            </w:r>
            <w:r w:rsidR="00D63C0E" w:rsidRPr="005E122E">
              <w:rPr>
                <w:rFonts w:cstheme="minorHAnsi"/>
              </w:rPr>
              <w:t xml:space="preserve"> on reported cases</w:t>
            </w:r>
            <w:r w:rsidRPr="005E122E">
              <w:rPr>
                <w:rFonts w:cstheme="minorHAnsi"/>
              </w:rPr>
              <w:t xml:space="preserve"> is done regularly and in a consistent manner</w:t>
            </w:r>
            <w:r w:rsidR="00D63C0E" w:rsidRPr="005E122E">
              <w:rPr>
                <w:rFonts w:cstheme="minorHAnsi"/>
              </w:rPr>
              <w:t>.</w:t>
            </w:r>
          </w:p>
          <w:p w14:paraId="3112FB93" w14:textId="77777777" w:rsidR="00980AB6" w:rsidRPr="00930655" w:rsidRDefault="00980AB6" w:rsidP="00F10AD3">
            <w:pPr>
              <w:numPr>
                <w:ilvl w:val="0"/>
                <w:numId w:val="9"/>
              </w:numPr>
              <w:spacing w:line="240" w:lineRule="auto"/>
              <w:rPr>
                <w:rFonts w:cstheme="minorHAnsi"/>
              </w:rPr>
            </w:pPr>
            <w:r w:rsidRPr="00930655">
              <w:rPr>
                <w:rFonts w:cstheme="minorHAnsi"/>
              </w:rPr>
              <w:t>Substantiated complaints have resulted in either disciplinary action or contractual consequences and, if not, the entity is able to justify why not.</w:t>
            </w:r>
          </w:p>
        </w:tc>
      </w:tr>
    </w:tbl>
    <w:p w14:paraId="709257E8" w14:textId="77777777" w:rsidR="00980AB6" w:rsidRPr="00930655" w:rsidRDefault="00980AB6" w:rsidP="00930655">
      <w:pPr>
        <w:spacing w:line="240" w:lineRule="auto"/>
      </w:pPr>
    </w:p>
    <w:p w14:paraId="39434483" w14:textId="77777777" w:rsidR="00FD7E68" w:rsidRDefault="00FD7E68">
      <w:pPr>
        <w:rPr>
          <w:rFonts w:eastAsiaTheme="majorEastAsia" w:cstheme="majorBidi"/>
          <w:b/>
          <w:bCs/>
          <w:color w:val="31849B" w:themeColor="accent5" w:themeShade="BF"/>
          <w:sz w:val="24"/>
        </w:rPr>
      </w:pPr>
      <w:bookmarkStart w:id="30" w:name="_Toc486437027"/>
      <w:r>
        <w:rPr>
          <w:color w:val="31849B" w:themeColor="accent5" w:themeShade="BF"/>
          <w:sz w:val="24"/>
        </w:rPr>
        <w:br w:type="page"/>
      </w:r>
    </w:p>
    <w:p w14:paraId="64A81859" w14:textId="77777777" w:rsidR="00980AB6" w:rsidRPr="00476166" w:rsidRDefault="00476166" w:rsidP="00930655">
      <w:pPr>
        <w:pStyle w:val="Heading2"/>
        <w:spacing w:line="240" w:lineRule="auto"/>
        <w:rPr>
          <w:rFonts w:asciiTheme="minorHAnsi" w:hAnsiTheme="minorHAnsi" w:cstheme="minorHAnsi"/>
          <w:color w:val="31849B" w:themeColor="accent5" w:themeShade="BF"/>
          <w:sz w:val="24"/>
          <w:szCs w:val="22"/>
        </w:rPr>
      </w:pPr>
      <w:r w:rsidRPr="00476166">
        <w:rPr>
          <w:rFonts w:asciiTheme="minorHAnsi" w:hAnsiTheme="minorHAnsi"/>
          <w:color w:val="31849B" w:themeColor="accent5" w:themeShade="BF"/>
          <w:sz w:val="24"/>
          <w:szCs w:val="22"/>
        </w:rPr>
        <w:lastRenderedPageBreak/>
        <w:t xml:space="preserve">Annex 4 - </w:t>
      </w:r>
      <w:r w:rsidR="00551C07" w:rsidRPr="00476166">
        <w:rPr>
          <w:rFonts w:asciiTheme="minorHAnsi" w:hAnsiTheme="minorHAnsi" w:cstheme="minorHAnsi"/>
          <w:color w:val="31849B" w:themeColor="accent5" w:themeShade="BF"/>
          <w:sz w:val="24"/>
          <w:szCs w:val="22"/>
        </w:rPr>
        <w:t>INTER-</w:t>
      </w:r>
      <w:r w:rsidR="00D71624" w:rsidRPr="00476166">
        <w:rPr>
          <w:rFonts w:asciiTheme="minorHAnsi" w:hAnsiTheme="minorHAnsi" w:cstheme="minorHAnsi"/>
          <w:color w:val="31849B" w:themeColor="accent5" w:themeShade="BF"/>
          <w:sz w:val="24"/>
          <w:szCs w:val="22"/>
        </w:rPr>
        <w:t xml:space="preserve">AGENCY CODE OF CONDUCT IN REFUGEE SITUATIONS </w:t>
      </w:r>
      <w:r w:rsidR="00980AB6" w:rsidRPr="00476166">
        <w:rPr>
          <w:rFonts w:asciiTheme="minorHAnsi" w:hAnsiTheme="minorHAnsi" w:cstheme="minorHAnsi"/>
          <w:color w:val="31849B" w:themeColor="accent5" w:themeShade="BF"/>
          <w:sz w:val="24"/>
          <w:szCs w:val="22"/>
        </w:rPr>
        <w:t>–</w:t>
      </w:r>
      <w:r w:rsidR="00D71624" w:rsidRPr="00476166">
        <w:rPr>
          <w:rFonts w:asciiTheme="minorHAnsi" w:hAnsiTheme="minorHAnsi" w:cstheme="minorHAnsi"/>
          <w:color w:val="31849B" w:themeColor="accent5" w:themeShade="BF"/>
          <w:sz w:val="24"/>
          <w:szCs w:val="22"/>
        </w:rPr>
        <w:t xml:space="preserve"> TANZANIA</w:t>
      </w:r>
      <w:bookmarkEnd w:id="30"/>
    </w:p>
    <w:p w14:paraId="1FBB0878" w14:textId="77777777" w:rsidR="008C225D" w:rsidRPr="00930655" w:rsidRDefault="008C225D" w:rsidP="00930655">
      <w:pPr>
        <w:spacing w:line="240" w:lineRule="auto"/>
      </w:pPr>
    </w:p>
    <w:p w14:paraId="654099EA" w14:textId="77777777" w:rsidR="00980AB6" w:rsidRPr="00930655" w:rsidRDefault="00980AB6" w:rsidP="00930655">
      <w:pPr>
        <w:pStyle w:val="Title"/>
        <w:rPr>
          <w:rFonts w:asciiTheme="minorHAnsi" w:hAnsiTheme="minorHAnsi"/>
          <w:sz w:val="22"/>
          <w:szCs w:val="22"/>
        </w:rPr>
      </w:pPr>
      <w:r w:rsidRPr="00930655">
        <w:rPr>
          <w:rFonts w:asciiTheme="minorHAnsi" w:hAnsiTheme="minorHAnsi"/>
          <w:sz w:val="22"/>
          <w:szCs w:val="22"/>
        </w:rPr>
        <w:t>INTER AGENCY CODE OF CONDUCT IN REFUGEE RESPONSE SITUATIONS</w:t>
      </w:r>
    </w:p>
    <w:p w14:paraId="7A5D9A4B" w14:textId="77777777" w:rsidR="00980AB6" w:rsidRPr="00930655" w:rsidRDefault="00980AB6" w:rsidP="00930655">
      <w:pPr>
        <w:pStyle w:val="Title"/>
        <w:rPr>
          <w:rFonts w:asciiTheme="minorHAnsi" w:hAnsiTheme="minorHAnsi"/>
          <w:sz w:val="22"/>
          <w:szCs w:val="22"/>
        </w:rPr>
      </w:pPr>
      <w:r w:rsidRPr="00930655">
        <w:rPr>
          <w:rFonts w:asciiTheme="minorHAnsi" w:hAnsiTheme="minorHAnsi"/>
          <w:sz w:val="22"/>
          <w:szCs w:val="22"/>
        </w:rPr>
        <w:t xml:space="preserve"> REFUGEE RESPONSE TANZANIA</w:t>
      </w:r>
    </w:p>
    <w:p w14:paraId="73F52BD9" w14:textId="77777777" w:rsidR="00165FB7" w:rsidRPr="00930655" w:rsidRDefault="00165FB7" w:rsidP="00930655">
      <w:pPr>
        <w:pStyle w:val="Title"/>
        <w:rPr>
          <w:rFonts w:asciiTheme="minorHAnsi" w:hAnsiTheme="minorHAnsi"/>
          <w:sz w:val="22"/>
          <w:szCs w:val="22"/>
        </w:rPr>
      </w:pPr>
    </w:p>
    <w:p w14:paraId="1FA026BC" w14:textId="77777777" w:rsidR="00980AB6" w:rsidRPr="00930655" w:rsidRDefault="00980AB6" w:rsidP="00930655">
      <w:pPr>
        <w:spacing w:line="240" w:lineRule="auto"/>
        <w:rPr>
          <w:rFonts w:cstheme="minorHAnsi"/>
          <w:b/>
        </w:rPr>
      </w:pPr>
      <w:r w:rsidRPr="00930655">
        <w:rPr>
          <w:rFonts w:cstheme="minorHAnsi"/>
          <w:b/>
        </w:rPr>
        <w:t xml:space="preserve">All </w:t>
      </w:r>
      <w:r w:rsidR="00551C07">
        <w:rPr>
          <w:rFonts w:cstheme="minorHAnsi"/>
          <w:b/>
        </w:rPr>
        <w:t>entity</w:t>
      </w:r>
      <w:r w:rsidRPr="00930655">
        <w:rPr>
          <w:rFonts w:cstheme="minorHAnsi"/>
          <w:b/>
        </w:rPr>
        <w:t xml:space="preserve"> staff and affiliate staff in the area or operation commit to:</w:t>
      </w:r>
    </w:p>
    <w:p w14:paraId="5DFABA5C" w14:textId="77777777" w:rsidR="00980AB6" w:rsidRPr="00930655" w:rsidRDefault="00980AB6" w:rsidP="00F10AD3">
      <w:pPr>
        <w:pStyle w:val="ListParagraph"/>
        <w:numPr>
          <w:ilvl w:val="0"/>
          <w:numId w:val="18"/>
        </w:numPr>
        <w:spacing w:after="0" w:line="240" w:lineRule="auto"/>
        <w:jc w:val="both"/>
      </w:pPr>
      <w:r w:rsidRPr="00930655">
        <w:t>Respect and promote the fundamental rights of all and promote the right to life with dignity.</w:t>
      </w:r>
    </w:p>
    <w:p w14:paraId="76CC40DF" w14:textId="77777777" w:rsidR="00980AB6" w:rsidRPr="00930655" w:rsidRDefault="00980AB6" w:rsidP="00F10AD3">
      <w:pPr>
        <w:pStyle w:val="ListParagraph"/>
        <w:numPr>
          <w:ilvl w:val="0"/>
          <w:numId w:val="18"/>
        </w:numPr>
        <w:spacing w:after="0" w:line="240" w:lineRule="auto"/>
        <w:jc w:val="both"/>
        <w:rPr>
          <w:i/>
        </w:rPr>
      </w:pPr>
      <w:r w:rsidRPr="00930655">
        <w:t>Create and maintain an environment that prevents sexual exploitation and abuse and promotes the implementation of their code of conduct.</w:t>
      </w:r>
    </w:p>
    <w:p w14:paraId="14E1A8F8" w14:textId="77777777" w:rsidR="00980AB6" w:rsidRPr="00930655" w:rsidRDefault="00980AB6" w:rsidP="00F10AD3">
      <w:pPr>
        <w:pStyle w:val="ListParagraph"/>
        <w:numPr>
          <w:ilvl w:val="0"/>
          <w:numId w:val="18"/>
        </w:numPr>
        <w:spacing w:after="0" w:line="240" w:lineRule="auto"/>
        <w:jc w:val="both"/>
      </w:pPr>
      <w:r w:rsidRPr="00930655">
        <w:t>Treat all persons of concern fairly and without discrimination.</w:t>
      </w:r>
    </w:p>
    <w:p w14:paraId="301BF29C" w14:textId="77777777" w:rsidR="00980AB6" w:rsidRPr="00930655" w:rsidRDefault="00980AB6" w:rsidP="00F10AD3">
      <w:pPr>
        <w:pStyle w:val="ListParagraph"/>
        <w:numPr>
          <w:ilvl w:val="0"/>
          <w:numId w:val="18"/>
        </w:numPr>
        <w:spacing w:after="0" w:line="240" w:lineRule="auto"/>
        <w:jc w:val="both"/>
      </w:pPr>
      <w:r w:rsidRPr="00930655">
        <w:t>Uphold the humanitarian principle of impartiality.</w:t>
      </w:r>
    </w:p>
    <w:p w14:paraId="3B370D35" w14:textId="77777777" w:rsidR="00980AB6" w:rsidRPr="00930655" w:rsidRDefault="00980AB6" w:rsidP="00F10AD3">
      <w:pPr>
        <w:pStyle w:val="ListParagraph"/>
        <w:numPr>
          <w:ilvl w:val="0"/>
          <w:numId w:val="18"/>
        </w:numPr>
        <w:spacing w:after="0" w:line="240" w:lineRule="auto"/>
        <w:jc w:val="both"/>
        <w:rPr>
          <w:i/>
        </w:rPr>
      </w:pPr>
      <w:r w:rsidRPr="00930655">
        <w:t>Uphold the highest standards of accountability, efficiency, competence, integrity and transparency in all duties and responsibilities.</w:t>
      </w:r>
    </w:p>
    <w:p w14:paraId="4A028F7B" w14:textId="77777777" w:rsidR="00980AB6" w:rsidRPr="00930655" w:rsidRDefault="00980AB6" w:rsidP="00F10AD3">
      <w:pPr>
        <w:pStyle w:val="ListParagraph"/>
        <w:numPr>
          <w:ilvl w:val="0"/>
          <w:numId w:val="18"/>
        </w:numPr>
        <w:spacing w:after="0" w:line="240" w:lineRule="auto"/>
        <w:jc w:val="both"/>
        <w:rPr>
          <w:i/>
        </w:rPr>
      </w:pPr>
      <w:r w:rsidRPr="00930655">
        <w:t>Never request the exchange of money, employment, goods, or services for sex, including sexual favours.</w:t>
      </w:r>
    </w:p>
    <w:p w14:paraId="5F474ABB" w14:textId="77777777" w:rsidR="00980AB6" w:rsidRPr="00930655" w:rsidRDefault="00980AB6" w:rsidP="00F10AD3">
      <w:pPr>
        <w:pStyle w:val="ListParagraph"/>
        <w:numPr>
          <w:ilvl w:val="0"/>
          <w:numId w:val="18"/>
        </w:numPr>
        <w:spacing w:after="0" w:line="240" w:lineRule="auto"/>
        <w:jc w:val="both"/>
        <w:rPr>
          <w:i/>
        </w:rPr>
      </w:pPr>
      <w:r w:rsidRPr="00930655">
        <w:t xml:space="preserve">Never engage in humiliating, degrading or exploitative behaviour in any circumstance. </w:t>
      </w:r>
    </w:p>
    <w:p w14:paraId="4D0ADB19" w14:textId="77777777" w:rsidR="00980AB6" w:rsidRPr="00930655" w:rsidRDefault="00980AB6" w:rsidP="00F10AD3">
      <w:pPr>
        <w:pStyle w:val="ListParagraph"/>
        <w:numPr>
          <w:ilvl w:val="0"/>
          <w:numId w:val="18"/>
        </w:numPr>
        <w:spacing w:after="0" w:line="240" w:lineRule="auto"/>
        <w:jc w:val="both"/>
        <w:rPr>
          <w:i/>
        </w:rPr>
      </w:pPr>
      <w:r w:rsidRPr="00930655">
        <w:t>Refrain from engaging in sexual relationships with persons of concern.</w:t>
      </w:r>
    </w:p>
    <w:p w14:paraId="34842EE4" w14:textId="77777777" w:rsidR="00980AB6" w:rsidRPr="00930655" w:rsidRDefault="00980AB6" w:rsidP="00F10AD3">
      <w:pPr>
        <w:pStyle w:val="ListParagraph"/>
        <w:numPr>
          <w:ilvl w:val="0"/>
          <w:numId w:val="18"/>
        </w:numPr>
        <w:spacing w:after="0" w:line="240" w:lineRule="auto"/>
        <w:jc w:val="both"/>
        <w:rPr>
          <w:i/>
        </w:rPr>
      </w:pPr>
      <w:r w:rsidRPr="00930655">
        <w:t>Never abuse their position to withhold protection, humanitarian assistance, and services or provide preferential treatment to solicit sexual favours/gifts.</w:t>
      </w:r>
    </w:p>
    <w:p w14:paraId="4E07AE61" w14:textId="77777777" w:rsidR="00980AB6" w:rsidRPr="00930655" w:rsidRDefault="00980AB6" w:rsidP="00F10AD3">
      <w:pPr>
        <w:pStyle w:val="ListParagraph"/>
        <w:numPr>
          <w:ilvl w:val="0"/>
          <w:numId w:val="18"/>
        </w:numPr>
        <w:spacing w:after="0" w:line="240" w:lineRule="auto"/>
        <w:jc w:val="both"/>
        <w:rPr>
          <w:i/>
        </w:rPr>
      </w:pPr>
      <w:r w:rsidRPr="00930655">
        <w:t>Never commit any act or form of harassment that could cause physical, sexual, psychological or emotional harm or suffering.</w:t>
      </w:r>
    </w:p>
    <w:p w14:paraId="17B99901" w14:textId="77777777" w:rsidR="00980AB6" w:rsidRPr="00930655" w:rsidRDefault="00980AB6" w:rsidP="00F10AD3">
      <w:pPr>
        <w:pStyle w:val="ListParagraph"/>
        <w:numPr>
          <w:ilvl w:val="0"/>
          <w:numId w:val="18"/>
        </w:numPr>
        <w:spacing w:after="0" w:line="240" w:lineRule="auto"/>
        <w:jc w:val="both"/>
        <w:rPr>
          <w:i/>
        </w:rPr>
      </w:pPr>
      <w:r w:rsidRPr="00930655">
        <w:t>Never exploit vulnerability of beneficiaries or allow them to be put in compromising situations.</w:t>
      </w:r>
    </w:p>
    <w:p w14:paraId="462F8611" w14:textId="77777777" w:rsidR="00980AB6" w:rsidRPr="00930655" w:rsidRDefault="00980AB6" w:rsidP="00F10AD3">
      <w:pPr>
        <w:pStyle w:val="ListParagraph"/>
        <w:numPr>
          <w:ilvl w:val="0"/>
          <w:numId w:val="18"/>
        </w:numPr>
        <w:spacing w:after="0" w:line="240" w:lineRule="auto"/>
        <w:jc w:val="both"/>
        <w:rPr>
          <w:i/>
        </w:rPr>
      </w:pPr>
      <w:r w:rsidRPr="00930655">
        <w:t>Never engage in sexual activity with children – persons under 18 years. Mistaken belief regarding the age of a child is not a defence.</w:t>
      </w:r>
    </w:p>
    <w:p w14:paraId="283717B0" w14:textId="77777777" w:rsidR="00980AB6" w:rsidRPr="00930655" w:rsidRDefault="00980AB6" w:rsidP="00F10AD3">
      <w:pPr>
        <w:pStyle w:val="ListParagraph"/>
        <w:numPr>
          <w:ilvl w:val="0"/>
          <w:numId w:val="18"/>
        </w:numPr>
        <w:spacing w:after="0" w:line="240" w:lineRule="auto"/>
        <w:jc w:val="both"/>
        <w:rPr>
          <w:i/>
        </w:rPr>
      </w:pPr>
      <w:r w:rsidRPr="00930655">
        <w:t>Never condone or participate in corrupt or illegal activities.</w:t>
      </w:r>
    </w:p>
    <w:p w14:paraId="649488C9" w14:textId="77777777" w:rsidR="00980AB6" w:rsidRPr="00930655" w:rsidRDefault="00980AB6" w:rsidP="00F10AD3">
      <w:pPr>
        <w:pStyle w:val="ListParagraph"/>
        <w:numPr>
          <w:ilvl w:val="0"/>
          <w:numId w:val="18"/>
        </w:numPr>
        <w:spacing w:after="0" w:line="240" w:lineRule="auto"/>
        <w:jc w:val="both"/>
        <w:rPr>
          <w:snapToGrid w:val="0"/>
        </w:rPr>
      </w:pPr>
      <w:r w:rsidRPr="00930655">
        <w:t>Promote transparency in humanitarian operations and the full participation of beneficiaries - men, women and children - in their planning and implementation.</w:t>
      </w:r>
    </w:p>
    <w:p w14:paraId="31507CA8" w14:textId="77777777" w:rsidR="00980AB6" w:rsidRPr="00930655" w:rsidRDefault="00980AB6" w:rsidP="00F10AD3">
      <w:pPr>
        <w:pStyle w:val="ListParagraph"/>
        <w:numPr>
          <w:ilvl w:val="0"/>
          <w:numId w:val="18"/>
        </w:numPr>
        <w:spacing w:after="0" w:line="240" w:lineRule="auto"/>
        <w:jc w:val="both"/>
        <w:rPr>
          <w:i/>
        </w:rPr>
      </w:pPr>
      <w:r w:rsidRPr="00930655">
        <w:t>Never accept or exchange money for services. All services are free.</w:t>
      </w:r>
    </w:p>
    <w:p w14:paraId="77CB199C" w14:textId="77777777" w:rsidR="00980AB6" w:rsidRPr="00930655" w:rsidRDefault="00980AB6" w:rsidP="00F10AD3">
      <w:pPr>
        <w:pStyle w:val="ListParagraph"/>
        <w:numPr>
          <w:ilvl w:val="0"/>
          <w:numId w:val="18"/>
        </w:numPr>
        <w:spacing w:after="0" w:line="240" w:lineRule="auto"/>
        <w:jc w:val="both"/>
        <w:rPr>
          <w:i/>
        </w:rPr>
      </w:pPr>
      <w:r w:rsidRPr="00930655">
        <w:t xml:space="preserve">Never make malicious and false accusations against another individual. </w:t>
      </w:r>
    </w:p>
    <w:p w14:paraId="45A27B0B" w14:textId="77777777" w:rsidR="006B55AD" w:rsidRPr="00930655" w:rsidRDefault="00980AB6" w:rsidP="00F10AD3">
      <w:pPr>
        <w:pStyle w:val="ListParagraph"/>
        <w:numPr>
          <w:ilvl w:val="0"/>
          <w:numId w:val="18"/>
        </w:numPr>
        <w:spacing w:after="0" w:line="240" w:lineRule="auto"/>
        <w:jc w:val="both"/>
      </w:pPr>
      <w:r w:rsidRPr="00930655">
        <w:t>Ensure all breaches of the Code of Conduct are reported to senior management through established reporting systems.</w:t>
      </w:r>
    </w:p>
    <w:p w14:paraId="05573B21" w14:textId="77777777" w:rsidR="004A2BF0" w:rsidRPr="00930655" w:rsidRDefault="004A2BF0" w:rsidP="00930655">
      <w:pPr>
        <w:pStyle w:val="ListParagraph"/>
        <w:spacing w:after="0" w:line="240" w:lineRule="auto"/>
      </w:pPr>
    </w:p>
    <w:p w14:paraId="7E840433" w14:textId="77777777" w:rsidR="00980AB6" w:rsidRDefault="00980AB6" w:rsidP="0004708C">
      <w:pPr>
        <w:spacing w:line="240" w:lineRule="auto"/>
        <w:rPr>
          <w:rFonts w:cstheme="minorHAnsi"/>
          <w:b/>
        </w:rPr>
      </w:pPr>
      <w:r w:rsidRPr="00930655">
        <w:rPr>
          <w:rFonts w:cstheme="minorHAnsi"/>
          <w:b/>
        </w:rPr>
        <w:t>All signatories to this commit to monitor implementation and adherence.</w:t>
      </w:r>
    </w:p>
    <w:p w14:paraId="29A226F8" w14:textId="77777777" w:rsidR="003B18FB" w:rsidRDefault="003B18FB">
      <w:pPr>
        <w:rPr>
          <w:rFonts w:cstheme="minorHAnsi"/>
          <w:b/>
        </w:rPr>
      </w:pPr>
      <w:r>
        <w:rPr>
          <w:rFonts w:cstheme="minorHAnsi"/>
          <w:b/>
        </w:rPr>
        <w:br w:type="page"/>
      </w:r>
    </w:p>
    <w:p w14:paraId="4CBDB71C" w14:textId="77777777" w:rsidR="003B18FB" w:rsidRPr="00930655" w:rsidRDefault="003B18FB" w:rsidP="00930655">
      <w:pPr>
        <w:spacing w:line="240" w:lineRule="auto"/>
        <w:jc w:val="center"/>
        <w:rPr>
          <w:rFonts w:cstheme="minorHAnsi"/>
          <w:b/>
        </w:rPr>
      </w:pPr>
    </w:p>
    <w:p w14:paraId="25267DCC" w14:textId="77777777" w:rsidR="00500AC6" w:rsidRPr="00D52851" w:rsidRDefault="00476166" w:rsidP="00D52851">
      <w:pPr>
        <w:pStyle w:val="Heading2"/>
        <w:spacing w:line="240" w:lineRule="auto"/>
        <w:rPr>
          <w:rFonts w:asciiTheme="minorHAnsi" w:hAnsiTheme="minorHAnsi" w:cstheme="minorHAnsi"/>
          <w:sz w:val="24"/>
          <w:szCs w:val="22"/>
        </w:rPr>
      </w:pPr>
      <w:bookmarkStart w:id="31" w:name="_Toc486437028"/>
      <w:r w:rsidRPr="00476166">
        <w:rPr>
          <w:rFonts w:asciiTheme="minorHAnsi" w:hAnsiTheme="minorHAnsi"/>
          <w:color w:val="31849B" w:themeColor="accent5" w:themeShade="BF"/>
          <w:sz w:val="24"/>
          <w:szCs w:val="22"/>
        </w:rPr>
        <w:t xml:space="preserve">Annex 5 - </w:t>
      </w:r>
      <w:r w:rsidR="007C4D0D" w:rsidRPr="00476166">
        <w:rPr>
          <w:rFonts w:asciiTheme="minorHAnsi" w:hAnsiTheme="minorHAnsi" w:cstheme="minorHAnsi"/>
          <w:color w:val="31849B" w:themeColor="accent5" w:themeShade="BF"/>
          <w:sz w:val="24"/>
          <w:szCs w:val="22"/>
        </w:rPr>
        <w:t>COMPLAINT</w:t>
      </w:r>
      <w:r w:rsidR="00500AC6" w:rsidRPr="00476166">
        <w:rPr>
          <w:rFonts w:asciiTheme="minorHAnsi" w:hAnsiTheme="minorHAnsi" w:cstheme="minorHAnsi"/>
          <w:color w:val="31849B" w:themeColor="accent5" w:themeShade="BF"/>
          <w:sz w:val="24"/>
          <w:szCs w:val="22"/>
        </w:rPr>
        <w:t>S REFERRAL</w:t>
      </w:r>
      <w:r w:rsidR="007C4D0D" w:rsidRPr="00476166">
        <w:rPr>
          <w:rFonts w:asciiTheme="minorHAnsi" w:hAnsiTheme="minorHAnsi" w:cstheme="minorHAnsi"/>
          <w:color w:val="31849B" w:themeColor="accent5" w:themeShade="BF"/>
          <w:sz w:val="24"/>
          <w:szCs w:val="22"/>
        </w:rPr>
        <w:t xml:space="preserve"> FORM</w:t>
      </w:r>
      <w:r w:rsidR="00910778" w:rsidRPr="00476166">
        <w:rPr>
          <w:rStyle w:val="FootnoteReference"/>
          <w:rFonts w:asciiTheme="minorHAnsi" w:hAnsiTheme="minorHAnsi" w:cstheme="minorHAnsi"/>
          <w:color w:val="31849B" w:themeColor="accent5" w:themeShade="BF"/>
          <w:sz w:val="24"/>
          <w:szCs w:val="22"/>
        </w:rPr>
        <w:footnoteReference w:id="30"/>
      </w:r>
      <w:bookmarkEnd w:id="31"/>
    </w:p>
    <w:tbl>
      <w:tblPr>
        <w:tblStyle w:val="TableGrid"/>
        <w:tblW w:w="0" w:type="auto"/>
        <w:tblLook w:val="04A0" w:firstRow="1" w:lastRow="0" w:firstColumn="1" w:lastColumn="0" w:noHBand="0" w:noVBand="1"/>
      </w:tblPr>
      <w:tblGrid>
        <w:gridCol w:w="3012"/>
        <w:gridCol w:w="1496"/>
        <w:gridCol w:w="1491"/>
        <w:gridCol w:w="3018"/>
      </w:tblGrid>
      <w:tr w:rsidR="00500AC6" w:rsidRPr="00930655" w14:paraId="6FB342C2" w14:textId="77777777" w:rsidTr="005B7C55">
        <w:tc>
          <w:tcPr>
            <w:tcW w:w="9243" w:type="dxa"/>
            <w:gridSpan w:val="4"/>
            <w:shd w:val="clear" w:color="auto" w:fill="8DB3E2" w:themeFill="text2" w:themeFillTint="66"/>
          </w:tcPr>
          <w:p w14:paraId="50B4BFAB" w14:textId="77777777" w:rsidR="00500AC6" w:rsidRPr="00930655" w:rsidRDefault="00500AC6" w:rsidP="00930655">
            <w:pPr>
              <w:pStyle w:val="Pa0"/>
              <w:spacing w:line="240" w:lineRule="auto"/>
              <w:jc w:val="center"/>
              <w:rPr>
                <w:rFonts w:asciiTheme="minorHAnsi" w:hAnsiTheme="minorHAnsi" w:cs="Britannic Bold"/>
                <w:b/>
                <w:color w:val="000000"/>
                <w:sz w:val="22"/>
                <w:szCs w:val="22"/>
              </w:rPr>
            </w:pPr>
            <w:r w:rsidRPr="00930655">
              <w:rPr>
                <w:rStyle w:val="A0"/>
                <w:rFonts w:asciiTheme="minorHAnsi" w:hAnsiTheme="minorHAnsi"/>
                <w:sz w:val="22"/>
                <w:szCs w:val="22"/>
              </w:rPr>
              <w:t>INTER-AGENCY COMPLAINTS REFERRAL FORM (SEXUAL EXPLOITATION AND ABUSE)</w:t>
            </w:r>
          </w:p>
          <w:p w14:paraId="4129E4AE" w14:textId="77777777" w:rsidR="00500AC6" w:rsidRPr="00930655" w:rsidRDefault="00500AC6" w:rsidP="00930655">
            <w:pPr>
              <w:pStyle w:val="Pa0"/>
              <w:spacing w:line="240" w:lineRule="auto"/>
              <w:jc w:val="center"/>
              <w:rPr>
                <w:rFonts w:asciiTheme="minorHAnsi" w:hAnsiTheme="minorHAnsi" w:cs="Avenir Next Demi Bold"/>
                <w:b/>
                <w:color w:val="000000"/>
                <w:sz w:val="22"/>
                <w:szCs w:val="22"/>
              </w:rPr>
            </w:pPr>
            <w:r w:rsidRPr="00930655">
              <w:rPr>
                <w:rStyle w:val="A9"/>
                <w:rFonts w:asciiTheme="minorHAnsi" w:hAnsiTheme="minorHAnsi"/>
                <w:b/>
                <w:sz w:val="22"/>
                <w:szCs w:val="22"/>
              </w:rPr>
              <w:t>*Information contained in this form is CONFIDENTIAL. All Forms must be PASSWORD PROTECTED</w:t>
            </w:r>
          </w:p>
          <w:p w14:paraId="7F36ADB7" w14:textId="77777777" w:rsidR="00500AC6" w:rsidRPr="00930655" w:rsidRDefault="00500AC6" w:rsidP="00930655">
            <w:pPr>
              <w:jc w:val="center"/>
              <w:rPr>
                <w:b/>
              </w:rPr>
            </w:pPr>
            <w:r w:rsidRPr="00930655">
              <w:rPr>
                <w:rStyle w:val="A9"/>
                <w:b/>
                <w:sz w:val="22"/>
                <w:szCs w:val="22"/>
              </w:rPr>
              <w:t>*Only minimum details are required for a referral to Investigative Bodies, PSEA FPs or Managers</w:t>
            </w:r>
          </w:p>
        </w:tc>
      </w:tr>
      <w:tr w:rsidR="00500AC6" w:rsidRPr="00930655" w14:paraId="35BDF7FB" w14:textId="77777777" w:rsidTr="005B7C55">
        <w:tc>
          <w:tcPr>
            <w:tcW w:w="4620" w:type="dxa"/>
            <w:gridSpan w:val="2"/>
          </w:tcPr>
          <w:p w14:paraId="4B15014A" w14:textId="77777777" w:rsidR="00500AC6" w:rsidRPr="00930655" w:rsidRDefault="00500AC6" w:rsidP="00930655">
            <w:pPr>
              <w:rPr>
                <w:b/>
              </w:rPr>
            </w:pPr>
            <w:r w:rsidRPr="00930655">
              <w:rPr>
                <w:b/>
              </w:rPr>
              <w:t>Name of Complainant:</w:t>
            </w:r>
          </w:p>
        </w:tc>
        <w:tc>
          <w:tcPr>
            <w:tcW w:w="4623" w:type="dxa"/>
            <w:gridSpan w:val="2"/>
          </w:tcPr>
          <w:p w14:paraId="7FDF549D" w14:textId="77777777" w:rsidR="00500AC6" w:rsidRPr="00930655" w:rsidRDefault="00500AC6" w:rsidP="00930655">
            <w:pPr>
              <w:rPr>
                <w:b/>
              </w:rPr>
            </w:pPr>
            <w:r w:rsidRPr="00930655">
              <w:rPr>
                <w:b/>
              </w:rPr>
              <w:t>Ethnic Origin/Nationality:</w:t>
            </w:r>
          </w:p>
        </w:tc>
      </w:tr>
      <w:tr w:rsidR="00500AC6" w:rsidRPr="00930655" w14:paraId="07E26B77" w14:textId="77777777" w:rsidTr="005B7C55">
        <w:tc>
          <w:tcPr>
            <w:tcW w:w="4620" w:type="dxa"/>
            <w:gridSpan w:val="2"/>
          </w:tcPr>
          <w:p w14:paraId="53DF3638" w14:textId="77777777" w:rsidR="00500AC6" w:rsidRPr="00930655" w:rsidRDefault="00500AC6" w:rsidP="00930655">
            <w:pPr>
              <w:rPr>
                <w:b/>
              </w:rPr>
            </w:pPr>
            <w:r w:rsidRPr="00930655">
              <w:rPr>
                <w:b/>
              </w:rPr>
              <w:t>Address:</w:t>
            </w:r>
          </w:p>
        </w:tc>
        <w:tc>
          <w:tcPr>
            <w:tcW w:w="4623" w:type="dxa"/>
            <w:gridSpan w:val="2"/>
          </w:tcPr>
          <w:p w14:paraId="352FDA9C" w14:textId="77777777" w:rsidR="00500AC6" w:rsidRPr="00930655" w:rsidRDefault="00500AC6" w:rsidP="00930655">
            <w:pPr>
              <w:rPr>
                <w:b/>
              </w:rPr>
            </w:pPr>
            <w:r w:rsidRPr="00930655">
              <w:rPr>
                <w:b/>
              </w:rPr>
              <w:t>Identity No:</w:t>
            </w:r>
          </w:p>
        </w:tc>
      </w:tr>
      <w:tr w:rsidR="00500AC6" w:rsidRPr="00930655" w14:paraId="482C4F52" w14:textId="77777777" w:rsidTr="005B7C55">
        <w:tc>
          <w:tcPr>
            <w:tcW w:w="4620" w:type="dxa"/>
            <w:gridSpan w:val="2"/>
          </w:tcPr>
          <w:p w14:paraId="14417113" w14:textId="77777777" w:rsidR="00500AC6" w:rsidRPr="00930655" w:rsidRDefault="00500AC6" w:rsidP="00930655">
            <w:pPr>
              <w:rPr>
                <w:b/>
              </w:rPr>
            </w:pPr>
            <w:r w:rsidRPr="00930655">
              <w:rPr>
                <w:b/>
              </w:rPr>
              <w:t>Age:</w:t>
            </w:r>
          </w:p>
        </w:tc>
        <w:tc>
          <w:tcPr>
            <w:tcW w:w="4623" w:type="dxa"/>
            <w:gridSpan w:val="2"/>
          </w:tcPr>
          <w:p w14:paraId="2D9BAC43" w14:textId="77777777" w:rsidR="00500AC6" w:rsidRPr="00930655" w:rsidRDefault="00500AC6" w:rsidP="00930655">
            <w:pPr>
              <w:rPr>
                <w:b/>
              </w:rPr>
            </w:pPr>
            <w:r w:rsidRPr="00930655">
              <w:rPr>
                <w:b/>
              </w:rPr>
              <w:t>Sex:</w:t>
            </w:r>
          </w:p>
        </w:tc>
      </w:tr>
      <w:tr w:rsidR="00500AC6" w:rsidRPr="00930655" w14:paraId="001CF599" w14:textId="77777777" w:rsidTr="005B7C55">
        <w:tc>
          <w:tcPr>
            <w:tcW w:w="9243" w:type="dxa"/>
            <w:gridSpan w:val="4"/>
          </w:tcPr>
          <w:p w14:paraId="66EBD37B" w14:textId="77777777" w:rsidR="00500AC6" w:rsidRPr="00930655" w:rsidRDefault="00500AC6" w:rsidP="00930655">
            <w:pPr>
              <w:rPr>
                <w:b/>
              </w:rPr>
            </w:pPr>
            <w:r w:rsidRPr="00930655">
              <w:rPr>
                <w:b/>
              </w:rPr>
              <w:t xml:space="preserve">How does the Complainant prefer to be contacted (give details): </w:t>
            </w:r>
          </w:p>
        </w:tc>
      </w:tr>
      <w:tr w:rsidR="00500AC6" w:rsidRPr="00930655" w14:paraId="3B1ED128" w14:textId="77777777" w:rsidTr="005B7C55">
        <w:tc>
          <w:tcPr>
            <w:tcW w:w="4620" w:type="dxa"/>
            <w:gridSpan w:val="2"/>
          </w:tcPr>
          <w:p w14:paraId="72068EE0" w14:textId="77777777" w:rsidR="00500AC6" w:rsidRPr="00930655" w:rsidRDefault="00500AC6" w:rsidP="00930655">
            <w:pPr>
              <w:rPr>
                <w:b/>
              </w:rPr>
            </w:pPr>
            <w:r w:rsidRPr="00930655">
              <w:rPr>
                <w:b/>
              </w:rPr>
              <w:t>Name of survivor:</w:t>
            </w:r>
          </w:p>
          <w:p w14:paraId="00A40C3C" w14:textId="77777777" w:rsidR="00500AC6" w:rsidRPr="00930655" w:rsidRDefault="00500AC6" w:rsidP="00930655">
            <w:pPr>
              <w:rPr>
                <w:b/>
              </w:rPr>
            </w:pPr>
            <w:r w:rsidRPr="00930655">
              <w:rPr>
                <w:b/>
              </w:rPr>
              <w:t>(if not the complainant)</w:t>
            </w:r>
          </w:p>
        </w:tc>
        <w:tc>
          <w:tcPr>
            <w:tcW w:w="4623" w:type="dxa"/>
            <w:gridSpan w:val="2"/>
          </w:tcPr>
          <w:p w14:paraId="30760807" w14:textId="77777777" w:rsidR="00500AC6" w:rsidRPr="00930655" w:rsidRDefault="00500AC6" w:rsidP="00930655">
            <w:pPr>
              <w:rPr>
                <w:b/>
              </w:rPr>
            </w:pPr>
            <w:r w:rsidRPr="00930655">
              <w:rPr>
                <w:b/>
              </w:rPr>
              <w:t>Ethnic Origin/Nationality:</w:t>
            </w:r>
          </w:p>
        </w:tc>
      </w:tr>
      <w:tr w:rsidR="00500AC6" w:rsidRPr="00930655" w14:paraId="5B0B592B" w14:textId="77777777" w:rsidTr="005B7C55">
        <w:tc>
          <w:tcPr>
            <w:tcW w:w="4620" w:type="dxa"/>
            <w:gridSpan w:val="2"/>
          </w:tcPr>
          <w:p w14:paraId="284ABDFE" w14:textId="77777777" w:rsidR="00500AC6" w:rsidRPr="00930655" w:rsidRDefault="00500AC6" w:rsidP="00930655">
            <w:pPr>
              <w:rPr>
                <w:b/>
              </w:rPr>
            </w:pPr>
            <w:r w:rsidRPr="00930655">
              <w:rPr>
                <w:b/>
              </w:rPr>
              <w:t>Address details:</w:t>
            </w:r>
          </w:p>
        </w:tc>
        <w:tc>
          <w:tcPr>
            <w:tcW w:w="4623" w:type="dxa"/>
            <w:gridSpan w:val="2"/>
          </w:tcPr>
          <w:p w14:paraId="56677BF5" w14:textId="77777777" w:rsidR="00500AC6" w:rsidRPr="00930655" w:rsidRDefault="00500AC6" w:rsidP="00930655">
            <w:pPr>
              <w:rPr>
                <w:b/>
              </w:rPr>
            </w:pPr>
            <w:r w:rsidRPr="00930655">
              <w:rPr>
                <w:b/>
              </w:rPr>
              <w:t>Identity No:</w:t>
            </w:r>
          </w:p>
        </w:tc>
      </w:tr>
      <w:tr w:rsidR="00500AC6" w:rsidRPr="00930655" w14:paraId="01101F5C" w14:textId="77777777" w:rsidTr="005B7C55">
        <w:tc>
          <w:tcPr>
            <w:tcW w:w="4620" w:type="dxa"/>
            <w:gridSpan w:val="2"/>
          </w:tcPr>
          <w:p w14:paraId="5D68A76D" w14:textId="77777777" w:rsidR="00500AC6" w:rsidRPr="00930655" w:rsidRDefault="00500AC6" w:rsidP="00930655">
            <w:pPr>
              <w:rPr>
                <w:b/>
              </w:rPr>
            </w:pPr>
            <w:r w:rsidRPr="00930655">
              <w:rPr>
                <w:b/>
              </w:rPr>
              <w:t>Age:</w:t>
            </w:r>
          </w:p>
        </w:tc>
        <w:tc>
          <w:tcPr>
            <w:tcW w:w="4623" w:type="dxa"/>
            <w:gridSpan w:val="2"/>
          </w:tcPr>
          <w:p w14:paraId="12EBF484" w14:textId="77777777" w:rsidR="00500AC6" w:rsidRPr="00930655" w:rsidRDefault="00500AC6" w:rsidP="00930655">
            <w:pPr>
              <w:rPr>
                <w:b/>
              </w:rPr>
            </w:pPr>
            <w:r w:rsidRPr="00930655">
              <w:rPr>
                <w:b/>
              </w:rPr>
              <w:t>Sex:</w:t>
            </w:r>
          </w:p>
        </w:tc>
      </w:tr>
      <w:tr w:rsidR="00500AC6" w:rsidRPr="00930655" w14:paraId="00698404" w14:textId="77777777" w:rsidTr="005B7C55">
        <w:tc>
          <w:tcPr>
            <w:tcW w:w="9243" w:type="dxa"/>
            <w:gridSpan w:val="4"/>
          </w:tcPr>
          <w:p w14:paraId="628FB0C3" w14:textId="77777777" w:rsidR="00500AC6" w:rsidRPr="00930655" w:rsidRDefault="00500AC6" w:rsidP="00930655">
            <w:pPr>
              <w:pStyle w:val="Pa1"/>
              <w:spacing w:line="240" w:lineRule="auto"/>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Name(s) and address of parent/guardian, if under 18: </w:t>
            </w:r>
          </w:p>
          <w:p w14:paraId="3D7D065A" w14:textId="77777777" w:rsidR="00500AC6" w:rsidRPr="00930655" w:rsidRDefault="00500AC6" w:rsidP="00930655">
            <w:pPr>
              <w:rPr>
                <w:b/>
              </w:rPr>
            </w:pPr>
          </w:p>
        </w:tc>
      </w:tr>
      <w:tr w:rsidR="005B7C55" w:rsidRPr="00930655" w14:paraId="14A82F8D" w14:textId="77777777" w:rsidTr="005B7C55">
        <w:tc>
          <w:tcPr>
            <w:tcW w:w="4620" w:type="dxa"/>
            <w:gridSpan w:val="2"/>
          </w:tcPr>
          <w:p w14:paraId="6AFA2E58" w14:textId="77777777" w:rsidR="005B7C55" w:rsidRPr="00930655" w:rsidRDefault="005B7C55" w:rsidP="00930655">
            <w:pPr>
              <w:pStyle w:val="Pa1"/>
              <w:spacing w:line="240" w:lineRule="auto"/>
              <w:rPr>
                <w:rStyle w:val="A9"/>
                <w:rFonts w:asciiTheme="minorHAnsi" w:hAnsiTheme="minorHAnsi" w:cs="Avenir Next Demi Bold"/>
                <w:b/>
                <w:sz w:val="22"/>
                <w:szCs w:val="22"/>
              </w:rPr>
            </w:pPr>
            <w:r w:rsidRPr="00930655">
              <w:rPr>
                <w:rStyle w:val="A9"/>
                <w:rFonts w:asciiTheme="minorHAnsi" w:hAnsiTheme="minorHAnsi"/>
                <w:b/>
                <w:sz w:val="22"/>
                <w:szCs w:val="22"/>
              </w:rPr>
              <w:t xml:space="preserve">Has the survivor given consent to the completion of this form and referral? </w:t>
            </w:r>
          </w:p>
          <w:p w14:paraId="1AD0DC36" w14:textId="77777777" w:rsidR="005B7C55" w:rsidRPr="00930655" w:rsidRDefault="005B7C55" w:rsidP="00F10AD3">
            <w:pPr>
              <w:pStyle w:val="ListParagraph"/>
              <w:numPr>
                <w:ilvl w:val="0"/>
                <w:numId w:val="17"/>
              </w:numPr>
              <w:rPr>
                <w:b/>
              </w:rPr>
            </w:pPr>
            <w:r w:rsidRPr="00930655">
              <w:rPr>
                <w:b/>
              </w:rPr>
              <w:t xml:space="preserve">Yes                                </w:t>
            </w:r>
          </w:p>
          <w:p w14:paraId="599CB73E" w14:textId="77777777" w:rsidR="005B7C55" w:rsidRPr="00930655" w:rsidRDefault="005B7C55" w:rsidP="00F10AD3">
            <w:pPr>
              <w:pStyle w:val="ListParagraph"/>
              <w:numPr>
                <w:ilvl w:val="0"/>
                <w:numId w:val="17"/>
              </w:numPr>
              <w:rPr>
                <w:b/>
              </w:rPr>
            </w:pPr>
            <w:r w:rsidRPr="00930655">
              <w:rPr>
                <w:b/>
              </w:rPr>
              <w:t xml:space="preserve"> No                                                   </w:t>
            </w:r>
          </w:p>
          <w:p w14:paraId="6C2EA521" w14:textId="77777777" w:rsidR="005B7C55" w:rsidRPr="00930655" w:rsidRDefault="005B7C55" w:rsidP="00F10AD3">
            <w:pPr>
              <w:pStyle w:val="ListParagraph"/>
              <w:numPr>
                <w:ilvl w:val="0"/>
                <w:numId w:val="17"/>
              </w:numPr>
              <w:rPr>
                <w:b/>
              </w:rPr>
            </w:pPr>
            <w:r w:rsidRPr="00930655">
              <w:rPr>
                <w:b/>
              </w:rPr>
              <w:t xml:space="preserve"> Don’t know</w:t>
            </w:r>
          </w:p>
        </w:tc>
        <w:tc>
          <w:tcPr>
            <w:tcW w:w="4623" w:type="dxa"/>
            <w:gridSpan w:val="2"/>
          </w:tcPr>
          <w:p w14:paraId="5481DA7F" w14:textId="77777777" w:rsidR="005B7C55" w:rsidRPr="00930655" w:rsidRDefault="005B7C55" w:rsidP="00930655">
            <w:pPr>
              <w:rPr>
                <w:b/>
              </w:rPr>
            </w:pPr>
            <w:r w:rsidRPr="00930655">
              <w:rPr>
                <w:b/>
              </w:rPr>
              <w:t>How does the complainant prefer to be contacted (give details):</w:t>
            </w:r>
          </w:p>
        </w:tc>
      </w:tr>
      <w:tr w:rsidR="00500AC6" w:rsidRPr="00930655" w14:paraId="0C8E3919" w14:textId="77777777" w:rsidTr="005B7C55">
        <w:tc>
          <w:tcPr>
            <w:tcW w:w="3079" w:type="dxa"/>
          </w:tcPr>
          <w:p w14:paraId="1334FFE7" w14:textId="77777777" w:rsidR="00500AC6" w:rsidRPr="00930655" w:rsidRDefault="00500AC6" w:rsidP="00930655">
            <w:pPr>
              <w:pStyle w:val="Pa1"/>
              <w:spacing w:line="240" w:lineRule="auto"/>
              <w:rPr>
                <w:rStyle w:val="A9"/>
                <w:rFonts w:asciiTheme="minorHAnsi" w:hAnsiTheme="minorHAnsi"/>
                <w:i/>
                <w:sz w:val="22"/>
                <w:szCs w:val="22"/>
              </w:rPr>
            </w:pPr>
            <w:r w:rsidRPr="00930655">
              <w:rPr>
                <w:rStyle w:val="A9"/>
                <w:rFonts w:asciiTheme="minorHAnsi" w:hAnsiTheme="minorHAnsi"/>
                <w:b/>
                <w:sz w:val="22"/>
                <w:szCs w:val="22"/>
              </w:rPr>
              <w:t>Date of incident(s):</w:t>
            </w:r>
          </w:p>
          <w:p w14:paraId="734A05ED" w14:textId="77777777" w:rsidR="00500AC6" w:rsidRPr="00930655" w:rsidRDefault="00500AC6" w:rsidP="00930655"/>
        </w:tc>
        <w:tc>
          <w:tcPr>
            <w:tcW w:w="3077" w:type="dxa"/>
            <w:gridSpan w:val="2"/>
          </w:tcPr>
          <w:p w14:paraId="79D23A19"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Time of incident(s):</w:t>
            </w:r>
          </w:p>
        </w:tc>
        <w:tc>
          <w:tcPr>
            <w:tcW w:w="3087" w:type="dxa"/>
          </w:tcPr>
          <w:p w14:paraId="110BCB98"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Location of incident(s):</w:t>
            </w:r>
          </w:p>
        </w:tc>
      </w:tr>
      <w:tr w:rsidR="00500AC6" w:rsidRPr="00930655" w14:paraId="152FFF9F" w14:textId="77777777" w:rsidTr="005B7C55">
        <w:tc>
          <w:tcPr>
            <w:tcW w:w="9243" w:type="dxa"/>
            <w:gridSpan w:val="4"/>
          </w:tcPr>
          <w:p w14:paraId="4731345F" w14:textId="77777777" w:rsidR="00500AC6" w:rsidRPr="00930655" w:rsidRDefault="00500AC6" w:rsidP="00930655">
            <w:pPr>
              <w:pStyle w:val="Pa1"/>
              <w:spacing w:line="240" w:lineRule="auto"/>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Brief description of incident(s) in the words of the survivor / complainant: </w:t>
            </w:r>
          </w:p>
          <w:p w14:paraId="45B2F482" w14:textId="77777777" w:rsidR="00500AC6" w:rsidRPr="00930655" w:rsidRDefault="00500AC6" w:rsidP="00930655">
            <w:pPr>
              <w:pStyle w:val="Pa1"/>
              <w:spacing w:line="240" w:lineRule="auto"/>
              <w:rPr>
                <w:rStyle w:val="A9"/>
                <w:rFonts w:asciiTheme="minorHAnsi" w:hAnsiTheme="minorHAnsi"/>
                <w:b/>
                <w:sz w:val="22"/>
                <w:szCs w:val="22"/>
              </w:rPr>
            </w:pPr>
          </w:p>
          <w:p w14:paraId="7D5AEA73" w14:textId="77777777" w:rsidR="00500AC6" w:rsidRPr="00930655" w:rsidRDefault="00500AC6" w:rsidP="00930655">
            <w:pPr>
              <w:rPr>
                <w:b/>
              </w:rPr>
            </w:pPr>
          </w:p>
          <w:p w14:paraId="23E14C11" w14:textId="77777777" w:rsidR="00500AC6" w:rsidRPr="00930655" w:rsidRDefault="00500AC6" w:rsidP="00930655">
            <w:pPr>
              <w:rPr>
                <w:b/>
              </w:rPr>
            </w:pPr>
          </w:p>
        </w:tc>
      </w:tr>
      <w:tr w:rsidR="00500AC6" w:rsidRPr="00930655" w14:paraId="007ECF99" w14:textId="77777777" w:rsidTr="005B7C55">
        <w:tc>
          <w:tcPr>
            <w:tcW w:w="4620" w:type="dxa"/>
            <w:gridSpan w:val="2"/>
          </w:tcPr>
          <w:p w14:paraId="6D6E2943" w14:textId="77777777" w:rsidR="00500AC6" w:rsidRPr="00930655" w:rsidRDefault="00500AC6" w:rsidP="00930655">
            <w:pPr>
              <w:pStyle w:val="Pa1"/>
              <w:spacing w:line="240" w:lineRule="auto"/>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Name of accused person(s): </w:t>
            </w:r>
          </w:p>
          <w:p w14:paraId="3631D984" w14:textId="77777777" w:rsidR="00500AC6" w:rsidRPr="00930655" w:rsidRDefault="00500AC6" w:rsidP="00930655">
            <w:pPr>
              <w:pStyle w:val="Pa1"/>
              <w:spacing w:line="240" w:lineRule="auto"/>
              <w:rPr>
                <w:rStyle w:val="A9"/>
                <w:rFonts w:asciiTheme="minorHAnsi" w:hAnsiTheme="minorHAnsi"/>
                <w:b/>
                <w:sz w:val="22"/>
                <w:szCs w:val="22"/>
              </w:rPr>
            </w:pPr>
          </w:p>
        </w:tc>
        <w:tc>
          <w:tcPr>
            <w:tcW w:w="4623" w:type="dxa"/>
            <w:gridSpan w:val="2"/>
          </w:tcPr>
          <w:p w14:paraId="31725F44" w14:textId="77777777" w:rsidR="00500AC6" w:rsidRPr="00930655" w:rsidRDefault="00500AC6" w:rsidP="00930655">
            <w:pPr>
              <w:pStyle w:val="Pa1"/>
              <w:spacing w:line="240" w:lineRule="auto"/>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Position / Job title of person(s): </w:t>
            </w:r>
          </w:p>
          <w:p w14:paraId="0BBD8408" w14:textId="77777777" w:rsidR="00500AC6" w:rsidRPr="00930655" w:rsidRDefault="00500AC6" w:rsidP="00930655">
            <w:pPr>
              <w:pStyle w:val="Pa1"/>
              <w:spacing w:line="240" w:lineRule="auto"/>
              <w:rPr>
                <w:rStyle w:val="A9"/>
                <w:rFonts w:asciiTheme="minorHAnsi" w:hAnsiTheme="minorHAnsi"/>
                <w:b/>
                <w:sz w:val="22"/>
                <w:szCs w:val="22"/>
              </w:rPr>
            </w:pPr>
          </w:p>
        </w:tc>
      </w:tr>
      <w:tr w:rsidR="00500AC6" w:rsidRPr="00930655" w14:paraId="2F1CFDD2" w14:textId="77777777" w:rsidTr="005B7C55">
        <w:tc>
          <w:tcPr>
            <w:tcW w:w="9243" w:type="dxa"/>
            <w:gridSpan w:val="4"/>
          </w:tcPr>
          <w:p w14:paraId="1BEEC5E6" w14:textId="77777777" w:rsidR="00500AC6" w:rsidRPr="00930655" w:rsidRDefault="00551C07" w:rsidP="00930655">
            <w:pPr>
              <w:pStyle w:val="Pa1"/>
              <w:spacing w:line="240" w:lineRule="auto"/>
              <w:rPr>
                <w:rFonts w:asciiTheme="minorHAnsi" w:hAnsiTheme="minorHAnsi" w:cs="Avenir Next Demi Bold"/>
                <w:b/>
                <w:color w:val="000000"/>
                <w:sz w:val="22"/>
                <w:szCs w:val="22"/>
              </w:rPr>
            </w:pPr>
            <w:r>
              <w:rPr>
                <w:rStyle w:val="A9"/>
                <w:rFonts w:asciiTheme="minorHAnsi" w:hAnsiTheme="minorHAnsi"/>
                <w:b/>
                <w:sz w:val="22"/>
                <w:szCs w:val="22"/>
              </w:rPr>
              <w:t>Entity</w:t>
            </w:r>
            <w:r w:rsidR="00500AC6" w:rsidRPr="00930655">
              <w:rPr>
                <w:rStyle w:val="A9"/>
                <w:rFonts w:asciiTheme="minorHAnsi" w:hAnsiTheme="minorHAnsi"/>
                <w:i/>
                <w:sz w:val="22"/>
                <w:szCs w:val="22"/>
              </w:rPr>
              <w:t xml:space="preserve"> </w:t>
            </w:r>
            <w:r w:rsidR="00500AC6" w:rsidRPr="00930655">
              <w:rPr>
                <w:rStyle w:val="A9"/>
                <w:rFonts w:asciiTheme="minorHAnsi" w:hAnsiTheme="minorHAnsi"/>
                <w:b/>
                <w:sz w:val="22"/>
                <w:szCs w:val="22"/>
              </w:rPr>
              <w:t xml:space="preserve">accused person(s) works for: </w:t>
            </w:r>
          </w:p>
          <w:p w14:paraId="322ACD91" w14:textId="77777777" w:rsidR="00500AC6" w:rsidRPr="00930655" w:rsidRDefault="00500AC6" w:rsidP="00930655">
            <w:pPr>
              <w:pStyle w:val="Pa1"/>
              <w:spacing w:line="240" w:lineRule="auto"/>
              <w:rPr>
                <w:rStyle w:val="A9"/>
                <w:rFonts w:asciiTheme="minorHAnsi" w:hAnsiTheme="minorHAnsi"/>
                <w:b/>
                <w:sz w:val="22"/>
                <w:szCs w:val="22"/>
              </w:rPr>
            </w:pPr>
          </w:p>
        </w:tc>
      </w:tr>
      <w:tr w:rsidR="00500AC6" w:rsidRPr="00930655" w14:paraId="5525FCB3" w14:textId="77777777" w:rsidTr="005B7C55">
        <w:tc>
          <w:tcPr>
            <w:tcW w:w="9243" w:type="dxa"/>
            <w:gridSpan w:val="4"/>
          </w:tcPr>
          <w:p w14:paraId="06421DB9" w14:textId="77777777" w:rsidR="00500AC6" w:rsidRPr="00930655" w:rsidRDefault="00500AC6" w:rsidP="00930655">
            <w:pPr>
              <w:pStyle w:val="Pa1"/>
              <w:spacing w:line="240" w:lineRule="auto"/>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Address or location where accused person(s) works: </w:t>
            </w:r>
          </w:p>
          <w:p w14:paraId="317AF56C" w14:textId="77777777" w:rsidR="00500AC6" w:rsidRPr="00930655" w:rsidRDefault="00500AC6" w:rsidP="00930655">
            <w:pPr>
              <w:pStyle w:val="Pa1"/>
              <w:spacing w:line="240" w:lineRule="auto"/>
              <w:rPr>
                <w:rStyle w:val="A9"/>
                <w:rFonts w:asciiTheme="minorHAnsi" w:hAnsiTheme="minorHAnsi"/>
                <w:b/>
                <w:sz w:val="22"/>
                <w:szCs w:val="22"/>
              </w:rPr>
            </w:pPr>
          </w:p>
        </w:tc>
      </w:tr>
      <w:tr w:rsidR="00500AC6" w:rsidRPr="00930655" w14:paraId="5CBBE9D7" w14:textId="77777777" w:rsidTr="005B7C55">
        <w:trPr>
          <w:trHeight w:val="602"/>
        </w:trPr>
        <w:tc>
          <w:tcPr>
            <w:tcW w:w="9243" w:type="dxa"/>
            <w:gridSpan w:val="4"/>
            <w:shd w:val="clear" w:color="auto" w:fill="8DB3E2" w:themeFill="text2" w:themeFillTint="66"/>
          </w:tcPr>
          <w:p w14:paraId="2D5C33A9" w14:textId="77777777" w:rsidR="00500AC6" w:rsidRPr="00930655" w:rsidRDefault="00551C07" w:rsidP="00930655">
            <w:pPr>
              <w:pStyle w:val="Pa1"/>
              <w:spacing w:line="240" w:lineRule="auto"/>
              <w:rPr>
                <w:rFonts w:asciiTheme="minorHAnsi" w:hAnsiTheme="minorHAnsi" w:cs="Britannic Bold"/>
                <w:b/>
                <w:color w:val="000000"/>
                <w:sz w:val="22"/>
                <w:szCs w:val="22"/>
              </w:rPr>
            </w:pPr>
            <w:r>
              <w:rPr>
                <w:rStyle w:val="A0"/>
                <w:rFonts w:asciiTheme="minorHAnsi" w:hAnsiTheme="minorHAnsi"/>
                <w:sz w:val="22"/>
                <w:szCs w:val="22"/>
              </w:rPr>
              <w:t>Entity</w:t>
            </w:r>
            <w:r w:rsidR="00500AC6" w:rsidRPr="00930655">
              <w:rPr>
                <w:rStyle w:val="A0"/>
                <w:rFonts w:asciiTheme="minorHAnsi" w:hAnsiTheme="minorHAnsi"/>
                <w:sz w:val="22"/>
                <w:szCs w:val="22"/>
              </w:rPr>
              <w:t xml:space="preserve"> receiving complaint </w:t>
            </w:r>
          </w:p>
          <w:p w14:paraId="4536A745" w14:textId="77777777" w:rsidR="00500AC6" w:rsidRPr="00930655" w:rsidRDefault="00500AC6" w:rsidP="00930655">
            <w:pPr>
              <w:pStyle w:val="Pa1"/>
              <w:spacing w:line="240" w:lineRule="auto"/>
              <w:rPr>
                <w:rStyle w:val="A9"/>
                <w:rFonts w:asciiTheme="minorHAnsi" w:hAnsiTheme="minorHAnsi"/>
                <w:b/>
                <w:sz w:val="22"/>
                <w:szCs w:val="22"/>
              </w:rPr>
            </w:pPr>
          </w:p>
        </w:tc>
      </w:tr>
      <w:tr w:rsidR="00500AC6" w:rsidRPr="00930655" w14:paraId="26C18776" w14:textId="77777777" w:rsidTr="005B7C55">
        <w:tc>
          <w:tcPr>
            <w:tcW w:w="4620" w:type="dxa"/>
            <w:gridSpan w:val="2"/>
          </w:tcPr>
          <w:p w14:paraId="3006CCE6" w14:textId="77777777" w:rsidR="00500AC6" w:rsidRPr="00930655" w:rsidRDefault="00500AC6" w:rsidP="00930655">
            <w:pPr>
              <w:pStyle w:val="Pa1"/>
              <w:spacing w:line="240" w:lineRule="auto"/>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Name of person completing form: </w:t>
            </w:r>
          </w:p>
          <w:p w14:paraId="0FEF6DB2" w14:textId="77777777" w:rsidR="00500AC6" w:rsidRPr="00930655" w:rsidRDefault="00500AC6" w:rsidP="00930655">
            <w:pPr>
              <w:pStyle w:val="Pa1"/>
              <w:spacing w:line="240" w:lineRule="auto"/>
              <w:rPr>
                <w:rStyle w:val="A9"/>
                <w:rFonts w:asciiTheme="minorHAnsi" w:hAnsiTheme="minorHAnsi"/>
                <w:b/>
                <w:sz w:val="22"/>
                <w:szCs w:val="22"/>
              </w:rPr>
            </w:pPr>
          </w:p>
        </w:tc>
        <w:tc>
          <w:tcPr>
            <w:tcW w:w="4623" w:type="dxa"/>
            <w:gridSpan w:val="2"/>
          </w:tcPr>
          <w:p w14:paraId="6F500CD8" w14:textId="77777777" w:rsidR="00500AC6" w:rsidRPr="00930655" w:rsidRDefault="00500AC6" w:rsidP="00930655">
            <w:pPr>
              <w:pStyle w:val="Pa0"/>
              <w:spacing w:line="240" w:lineRule="auto"/>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Name of PSEA Focal Point: </w:t>
            </w:r>
          </w:p>
          <w:p w14:paraId="6D09A9BC" w14:textId="77777777" w:rsidR="00500AC6" w:rsidRPr="00930655" w:rsidRDefault="00500AC6" w:rsidP="00930655">
            <w:pPr>
              <w:pStyle w:val="Pa1"/>
              <w:spacing w:line="240" w:lineRule="auto"/>
              <w:rPr>
                <w:rStyle w:val="A9"/>
                <w:rFonts w:asciiTheme="minorHAnsi" w:hAnsiTheme="minorHAnsi"/>
                <w:b/>
                <w:sz w:val="22"/>
                <w:szCs w:val="22"/>
              </w:rPr>
            </w:pPr>
          </w:p>
        </w:tc>
      </w:tr>
      <w:tr w:rsidR="00500AC6" w:rsidRPr="00930655" w14:paraId="727581D1" w14:textId="77777777" w:rsidTr="005B7C55">
        <w:tc>
          <w:tcPr>
            <w:tcW w:w="4620" w:type="dxa"/>
            <w:gridSpan w:val="2"/>
          </w:tcPr>
          <w:p w14:paraId="69767E93" w14:textId="77777777" w:rsidR="00500AC6" w:rsidRPr="00930655" w:rsidRDefault="00551C07" w:rsidP="00930655">
            <w:pPr>
              <w:pStyle w:val="Pa1"/>
              <w:spacing w:line="240" w:lineRule="auto"/>
              <w:rPr>
                <w:rStyle w:val="A9"/>
                <w:rFonts w:asciiTheme="minorHAnsi" w:hAnsiTheme="minorHAnsi"/>
                <w:b/>
                <w:sz w:val="22"/>
                <w:szCs w:val="22"/>
              </w:rPr>
            </w:pPr>
            <w:r>
              <w:rPr>
                <w:rStyle w:val="A9"/>
                <w:rFonts w:asciiTheme="minorHAnsi" w:hAnsiTheme="minorHAnsi"/>
                <w:b/>
                <w:sz w:val="22"/>
                <w:szCs w:val="22"/>
              </w:rPr>
              <w:t>Entity</w:t>
            </w:r>
            <w:r w:rsidR="00500AC6" w:rsidRPr="00930655">
              <w:rPr>
                <w:rStyle w:val="A9"/>
                <w:rFonts w:asciiTheme="minorHAnsi" w:hAnsiTheme="minorHAnsi"/>
                <w:i/>
                <w:sz w:val="22"/>
                <w:szCs w:val="22"/>
              </w:rPr>
              <w:t>:</w:t>
            </w:r>
          </w:p>
        </w:tc>
        <w:tc>
          <w:tcPr>
            <w:tcW w:w="4623" w:type="dxa"/>
            <w:gridSpan w:val="2"/>
          </w:tcPr>
          <w:p w14:paraId="01E2BCE6"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Position/Job title</w:t>
            </w:r>
            <w:r w:rsidRPr="00930655">
              <w:rPr>
                <w:rStyle w:val="A9"/>
                <w:rFonts w:asciiTheme="minorHAnsi" w:hAnsiTheme="minorHAnsi"/>
                <w:i/>
                <w:sz w:val="22"/>
                <w:szCs w:val="22"/>
              </w:rPr>
              <w:t>:</w:t>
            </w:r>
          </w:p>
        </w:tc>
      </w:tr>
      <w:tr w:rsidR="00500AC6" w:rsidRPr="00930655" w14:paraId="31714420" w14:textId="77777777" w:rsidTr="005B7C55">
        <w:tc>
          <w:tcPr>
            <w:tcW w:w="4620" w:type="dxa"/>
            <w:gridSpan w:val="2"/>
          </w:tcPr>
          <w:p w14:paraId="21022CF6"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Signature</w:t>
            </w:r>
            <w:r w:rsidRPr="00930655">
              <w:rPr>
                <w:rStyle w:val="A9"/>
                <w:rFonts w:asciiTheme="minorHAnsi" w:hAnsiTheme="minorHAnsi"/>
                <w:i/>
                <w:sz w:val="22"/>
                <w:szCs w:val="22"/>
              </w:rPr>
              <w:t>:</w:t>
            </w:r>
          </w:p>
        </w:tc>
        <w:tc>
          <w:tcPr>
            <w:tcW w:w="4623" w:type="dxa"/>
            <w:gridSpan w:val="2"/>
          </w:tcPr>
          <w:p w14:paraId="6B83917C"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Date</w:t>
            </w:r>
            <w:r w:rsidRPr="00930655">
              <w:rPr>
                <w:rStyle w:val="A9"/>
                <w:rFonts w:asciiTheme="minorHAnsi" w:hAnsiTheme="minorHAnsi"/>
                <w:i/>
                <w:sz w:val="22"/>
                <w:szCs w:val="22"/>
              </w:rPr>
              <w:t>:</w:t>
            </w:r>
          </w:p>
        </w:tc>
      </w:tr>
      <w:tr w:rsidR="00500AC6" w:rsidRPr="00930655" w14:paraId="384B2864" w14:textId="77777777" w:rsidTr="005B7C55">
        <w:tc>
          <w:tcPr>
            <w:tcW w:w="9243" w:type="dxa"/>
            <w:gridSpan w:val="4"/>
            <w:shd w:val="clear" w:color="auto" w:fill="8DB3E2" w:themeFill="text2" w:themeFillTint="66"/>
          </w:tcPr>
          <w:p w14:paraId="614F3FB0" w14:textId="77777777" w:rsidR="00500AC6" w:rsidRPr="00930655" w:rsidRDefault="00500AC6" w:rsidP="00551C07">
            <w:pPr>
              <w:pStyle w:val="Pa1"/>
              <w:spacing w:line="240" w:lineRule="auto"/>
              <w:rPr>
                <w:rStyle w:val="A9"/>
                <w:rFonts w:asciiTheme="minorHAnsi" w:hAnsiTheme="minorHAnsi"/>
                <w:b/>
                <w:sz w:val="22"/>
                <w:szCs w:val="22"/>
              </w:rPr>
            </w:pPr>
            <w:r w:rsidRPr="00930655">
              <w:rPr>
                <w:rFonts w:asciiTheme="minorHAnsi" w:hAnsiTheme="minorHAnsi" w:cs="Britannic Bold"/>
                <w:b/>
                <w:bCs/>
                <w:color w:val="000000"/>
                <w:sz w:val="22"/>
                <w:szCs w:val="22"/>
              </w:rPr>
              <w:t xml:space="preserve">Referral to </w:t>
            </w:r>
            <w:r w:rsidR="00551C07">
              <w:rPr>
                <w:rFonts w:asciiTheme="minorHAnsi" w:hAnsiTheme="minorHAnsi" w:cs="Britannic Bold"/>
                <w:b/>
                <w:bCs/>
                <w:color w:val="000000"/>
                <w:sz w:val="22"/>
                <w:szCs w:val="22"/>
              </w:rPr>
              <w:t>Entity</w:t>
            </w:r>
            <w:r w:rsidRPr="00930655">
              <w:rPr>
                <w:rFonts w:asciiTheme="minorHAnsi" w:hAnsiTheme="minorHAnsi" w:cs="Britannic Bold"/>
                <w:b/>
                <w:bCs/>
                <w:color w:val="000000"/>
                <w:sz w:val="22"/>
                <w:szCs w:val="22"/>
              </w:rPr>
              <w:t xml:space="preserve"> of Concern PSEA Focal Point</w:t>
            </w:r>
          </w:p>
        </w:tc>
      </w:tr>
      <w:tr w:rsidR="00500AC6" w:rsidRPr="00930655" w14:paraId="1D282D2D" w14:textId="77777777" w:rsidTr="005B7C55">
        <w:tc>
          <w:tcPr>
            <w:tcW w:w="9243" w:type="dxa"/>
            <w:gridSpan w:val="4"/>
          </w:tcPr>
          <w:p w14:paraId="36595BEC" w14:textId="77777777" w:rsidR="00500AC6" w:rsidRPr="00930655" w:rsidRDefault="00500AC6" w:rsidP="00551C07">
            <w:pPr>
              <w:pStyle w:val="Pa1"/>
              <w:spacing w:line="240" w:lineRule="auto"/>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Name of </w:t>
            </w:r>
            <w:r w:rsidR="00551C07">
              <w:rPr>
                <w:rStyle w:val="A9"/>
                <w:rFonts w:asciiTheme="minorHAnsi" w:hAnsiTheme="minorHAnsi"/>
                <w:b/>
                <w:sz w:val="22"/>
                <w:szCs w:val="22"/>
              </w:rPr>
              <w:t>entity</w:t>
            </w:r>
            <w:r w:rsidRPr="00930655">
              <w:rPr>
                <w:rStyle w:val="A9"/>
                <w:rFonts w:asciiTheme="minorHAnsi" w:hAnsiTheme="minorHAnsi"/>
                <w:b/>
                <w:sz w:val="22"/>
                <w:szCs w:val="22"/>
              </w:rPr>
              <w:t xml:space="preserve"> name of person (PSEA Focal Point) report forwarded to: </w:t>
            </w:r>
          </w:p>
        </w:tc>
      </w:tr>
      <w:tr w:rsidR="00500AC6" w:rsidRPr="00930655" w14:paraId="75FD445B" w14:textId="77777777" w:rsidTr="005B7C55">
        <w:trPr>
          <w:trHeight w:val="100"/>
        </w:trPr>
        <w:tc>
          <w:tcPr>
            <w:tcW w:w="9243" w:type="dxa"/>
            <w:gridSpan w:val="4"/>
          </w:tcPr>
          <w:p w14:paraId="2959D2EB" w14:textId="77777777" w:rsidR="00500AC6" w:rsidRPr="00930655" w:rsidRDefault="00500AC6" w:rsidP="00930655">
            <w:pPr>
              <w:pStyle w:val="Pa1"/>
              <w:spacing w:line="240" w:lineRule="auto"/>
              <w:rPr>
                <w:rStyle w:val="A9"/>
                <w:rFonts w:asciiTheme="minorHAnsi" w:hAnsiTheme="minorHAnsi" w:cs="Britannic Bold"/>
                <w:b/>
                <w:sz w:val="22"/>
                <w:szCs w:val="22"/>
              </w:rPr>
            </w:pPr>
            <w:r w:rsidRPr="00930655">
              <w:rPr>
                <w:rFonts w:asciiTheme="minorHAnsi" w:hAnsiTheme="minorHAnsi" w:cs="Avenir Next Demi Bold"/>
                <w:b/>
                <w:bCs/>
                <w:color w:val="000000"/>
                <w:sz w:val="22"/>
                <w:szCs w:val="22"/>
              </w:rPr>
              <w:t>Name and position of person report forwarded to:</w:t>
            </w:r>
          </w:p>
        </w:tc>
      </w:tr>
      <w:tr w:rsidR="00500AC6" w:rsidRPr="00930655" w14:paraId="3F7DDFB2" w14:textId="77777777" w:rsidTr="005B7C55">
        <w:trPr>
          <w:trHeight w:val="100"/>
        </w:trPr>
        <w:tc>
          <w:tcPr>
            <w:tcW w:w="9243" w:type="dxa"/>
            <w:gridSpan w:val="4"/>
          </w:tcPr>
          <w:p w14:paraId="10343FBD" w14:textId="77777777" w:rsidR="00500AC6" w:rsidRPr="00930655" w:rsidRDefault="00500AC6" w:rsidP="00930655">
            <w:pPr>
              <w:pStyle w:val="Pa1"/>
              <w:spacing w:line="240" w:lineRule="auto"/>
              <w:rPr>
                <w:rStyle w:val="A0"/>
                <w:rFonts w:asciiTheme="minorHAnsi" w:hAnsiTheme="minorHAnsi"/>
                <w:sz w:val="22"/>
                <w:szCs w:val="22"/>
              </w:rPr>
            </w:pPr>
            <w:r w:rsidRPr="00930655">
              <w:rPr>
                <w:rFonts w:asciiTheme="minorHAnsi" w:hAnsiTheme="minorHAnsi" w:cs="Avenir Next Demi Bold"/>
                <w:b/>
                <w:bCs/>
                <w:color w:val="000000"/>
                <w:sz w:val="22"/>
                <w:szCs w:val="22"/>
              </w:rPr>
              <w:t>Date of referral:</w:t>
            </w:r>
          </w:p>
        </w:tc>
      </w:tr>
      <w:tr w:rsidR="00500AC6" w:rsidRPr="00930655" w14:paraId="7E445221" w14:textId="77777777" w:rsidTr="005B7C55">
        <w:trPr>
          <w:trHeight w:val="100"/>
        </w:trPr>
        <w:tc>
          <w:tcPr>
            <w:tcW w:w="9243" w:type="dxa"/>
            <w:gridSpan w:val="4"/>
            <w:shd w:val="clear" w:color="auto" w:fill="8DB3E2" w:themeFill="text2" w:themeFillTint="66"/>
          </w:tcPr>
          <w:p w14:paraId="5AFB85AE" w14:textId="77777777" w:rsidR="00500AC6" w:rsidRPr="00930655" w:rsidRDefault="00500AC6" w:rsidP="00930655">
            <w:pPr>
              <w:pStyle w:val="Pa1"/>
              <w:spacing w:line="240" w:lineRule="auto"/>
              <w:rPr>
                <w:rStyle w:val="A0"/>
                <w:rFonts w:asciiTheme="minorHAnsi" w:hAnsiTheme="minorHAnsi"/>
                <w:sz w:val="22"/>
                <w:szCs w:val="22"/>
              </w:rPr>
            </w:pPr>
            <w:r w:rsidRPr="00930655">
              <w:rPr>
                <w:rStyle w:val="A0"/>
                <w:rFonts w:asciiTheme="minorHAnsi" w:hAnsiTheme="minorHAnsi"/>
                <w:sz w:val="22"/>
                <w:szCs w:val="22"/>
              </w:rPr>
              <w:t>Acknowledgment of receipt</w:t>
            </w:r>
          </w:p>
        </w:tc>
      </w:tr>
      <w:tr w:rsidR="00500AC6" w:rsidRPr="00930655" w14:paraId="59A2B8ED" w14:textId="77777777" w:rsidTr="005B7C55">
        <w:trPr>
          <w:trHeight w:val="100"/>
        </w:trPr>
        <w:tc>
          <w:tcPr>
            <w:tcW w:w="9243" w:type="dxa"/>
            <w:gridSpan w:val="4"/>
          </w:tcPr>
          <w:p w14:paraId="1E0FA7BD"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 xml:space="preserve">Name: </w:t>
            </w:r>
          </w:p>
        </w:tc>
      </w:tr>
      <w:tr w:rsidR="00500AC6" w:rsidRPr="00930655" w14:paraId="2B979E5F" w14:textId="77777777" w:rsidTr="005B7C55">
        <w:trPr>
          <w:trHeight w:val="100"/>
        </w:trPr>
        <w:tc>
          <w:tcPr>
            <w:tcW w:w="4620" w:type="dxa"/>
            <w:gridSpan w:val="2"/>
          </w:tcPr>
          <w:p w14:paraId="529D4FF0" w14:textId="77777777" w:rsidR="00500AC6" w:rsidRPr="00930655" w:rsidRDefault="00551C07" w:rsidP="00930655">
            <w:pPr>
              <w:pStyle w:val="Pa1"/>
              <w:spacing w:line="240" w:lineRule="auto"/>
              <w:rPr>
                <w:rStyle w:val="A9"/>
                <w:rFonts w:asciiTheme="minorHAnsi" w:hAnsiTheme="minorHAnsi"/>
                <w:b/>
                <w:sz w:val="22"/>
                <w:szCs w:val="22"/>
              </w:rPr>
            </w:pPr>
            <w:r>
              <w:rPr>
                <w:rStyle w:val="A9"/>
                <w:rFonts w:asciiTheme="minorHAnsi" w:hAnsiTheme="minorHAnsi"/>
                <w:b/>
                <w:sz w:val="22"/>
                <w:szCs w:val="22"/>
              </w:rPr>
              <w:t>Entity</w:t>
            </w:r>
            <w:r w:rsidR="00500AC6" w:rsidRPr="00930655">
              <w:rPr>
                <w:rStyle w:val="A9"/>
                <w:rFonts w:asciiTheme="minorHAnsi" w:hAnsiTheme="minorHAnsi"/>
                <w:i/>
                <w:sz w:val="22"/>
                <w:szCs w:val="22"/>
              </w:rPr>
              <w:t>:</w:t>
            </w:r>
          </w:p>
        </w:tc>
        <w:tc>
          <w:tcPr>
            <w:tcW w:w="4623" w:type="dxa"/>
            <w:gridSpan w:val="2"/>
          </w:tcPr>
          <w:p w14:paraId="78107CFB"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Position/Job title</w:t>
            </w:r>
            <w:r w:rsidRPr="00930655">
              <w:rPr>
                <w:rStyle w:val="A9"/>
                <w:rFonts w:asciiTheme="minorHAnsi" w:hAnsiTheme="minorHAnsi"/>
                <w:i/>
                <w:sz w:val="22"/>
                <w:szCs w:val="22"/>
              </w:rPr>
              <w:t>:</w:t>
            </w:r>
          </w:p>
        </w:tc>
      </w:tr>
      <w:tr w:rsidR="00500AC6" w:rsidRPr="00930655" w14:paraId="083FD4E1" w14:textId="77777777" w:rsidTr="005B7C55">
        <w:trPr>
          <w:trHeight w:val="100"/>
        </w:trPr>
        <w:tc>
          <w:tcPr>
            <w:tcW w:w="4620" w:type="dxa"/>
            <w:gridSpan w:val="2"/>
          </w:tcPr>
          <w:p w14:paraId="72A37FA5"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Signature</w:t>
            </w:r>
            <w:r w:rsidRPr="00930655">
              <w:rPr>
                <w:rStyle w:val="A9"/>
                <w:rFonts w:asciiTheme="minorHAnsi" w:hAnsiTheme="minorHAnsi"/>
                <w:i/>
                <w:sz w:val="22"/>
                <w:szCs w:val="22"/>
              </w:rPr>
              <w:t>:</w:t>
            </w:r>
          </w:p>
        </w:tc>
        <w:tc>
          <w:tcPr>
            <w:tcW w:w="4623" w:type="dxa"/>
            <w:gridSpan w:val="2"/>
          </w:tcPr>
          <w:p w14:paraId="0564D4AE" w14:textId="77777777" w:rsidR="00500AC6" w:rsidRPr="00930655" w:rsidRDefault="00500AC6" w:rsidP="00930655">
            <w:pPr>
              <w:pStyle w:val="Pa1"/>
              <w:spacing w:line="240" w:lineRule="auto"/>
              <w:rPr>
                <w:rStyle w:val="A9"/>
                <w:rFonts w:asciiTheme="minorHAnsi" w:hAnsiTheme="minorHAnsi"/>
                <w:b/>
                <w:sz w:val="22"/>
                <w:szCs w:val="22"/>
              </w:rPr>
            </w:pPr>
            <w:r w:rsidRPr="00930655">
              <w:rPr>
                <w:rStyle w:val="A9"/>
                <w:rFonts w:asciiTheme="minorHAnsi" w:hAnsiTheme="minorHAnsi"/>
                <w:b/>
                <w:sz w:val="22"/>
                <w:szCs w:val="22"/>
              </w:rPr>
              <w:t>Date</w:t>
            </w:r>
            <w:r w:rsidRPr="00930655">
              <w:rPr>
                <w:rStyle w:val="A9"/>
                <w:rFonts w:asciiTheme="minorHAnsi" w:hAnsiTheme="minorHAnsi"/>
                <w:i/>
                <w:sz w:val="22"/>
                <w:szCs w:val="22"/>
              </w:rPr>
              <w:t>:</w:t>
            </w:r>
          </w:p>
        </w:tc>
      </w:tr>
    </w:tbl>
    <w:p w14:paraId="13D68206" w14:textId="77777777" w:rsidR="0044212D" w:rsidRPr="00ED7A97" w:rsidRDefault="00476166" w:rsidP="00930655">
      <w:pPr>
        <w:pStyle w:val="Heading2"/>
        <w:spacing w:line="240" w:lineRule="auto"/>
        <w:rPr>
          <w:rFonts w:asciiTheme="minorHAnsi" w:hAnsiTheme="minorHAnsi" w:cstheme="minorHAnsi"/>
          <w:color w:val="31849B" w:themeColor="accent5" w:themeShade="BF"/>
          <w:sz w:val="24"/>
          <w:szCs w:val="24"/>
        </w:rPr>
      </w:pPr>
      <w:bookmarkStart w:id="32" w:name="_Toc486437029"/>
      <w:r w:rsidRPr="00ED7A97">
        <w:rPr>
          <w:rFonts w:asciiTheme="minorHAnsi" w:hAnsiTheme="minorHAnsi"/>
          <w:color w:val="31849B" w:themeColor="accent5" w:themeShade="BF"/>
          <w:sz w:val="24"/>
          <w:szCs w:val="24"/>
        </w:rPr>
        <w:lastRenderedPageBreak/>
        <w:t xml:space="preserve">Annex 6 - </w:t>
      </w:r>
      <w:r w:rsidR="00C87ACD" w:rsidRPr="00ED7A97">
        <w:rPr>
          <w:rFonts w:asciiTheme="minorHAnsi" w:hAnsiTheme="minorHAnsi" w:cstheme="minorHAnsi"/>
          <w:color w:val="31849B" w:themeColor="accent5" w:themeShade="BF"/>
          <w:sz w:val="24"/>
          <w:szCs w:val="24"/>
        </w:rPr>
        <w:t xml:space="preserve">SEA </w:t>
      </w:r>
      <w:r w:rsidR="002E168A" w:rsidRPr="00ED7A97">
        <w:rPr>
          <w:rFonts w:asciiTheme="minorHAnsi" w:hAnsiTheme="minorHAnsi" w:cstheme="minorHAnsi"/>
          <w:color w:val="31849B" w:themeColor="accent5" w:themeShade="BF"/>
          <w:sz w:val="24"/>
          <w:szCs w:val="24"/>
        </w:rPr>
        <w:t>QUARTERLY</w:t>
      </w:r>
      <w:r w:rsidR="00C87ACD" w:rsidRPr="00ED7A97">
        <w:rPr>
          <w:rFonts w:asciiTheme="minorHAnsi" w:hAnsiTheme="minorHAnsi" w:cstheme="minorHAnsi"/>
          <w:color w:val="31849B" w:themeColor="accent5" w:themeShade="BF"/>
          <w:sz w:val="24"/>
          <w:szCs w:val="24"/>
        </w:rPr>
        <w:t xml:space="preserve"> OVERVIEW REPORT</w:t>
      </w:r>
      <w:bookmarkEnd w:id="32"/>
    </w:p>
    <w:p w14:paraId="2746E231" w14:textId="77777777" w:rsidR="00060D58" w:rsidRPr="00930655" w:rsidRDefault="00060D58" w:rsidP="00930655">
      <w:pPr>
        <w:spacing w:line="240" w:lineRule="auto"/>
      </w:pPr>
    </w:p>
    <w:p w14:paraId="65604C9D" w14:textId="77777777" w:rsidR="002E168A" w:rsidRPr="00930655" w:rsidRDefault="003B0BE9" w:rsidP="00930655">
      <w:pPr>
        <w:spacing w:line="240" w:lineRule="auto"/>
        <w:rPr>
          <w:b/>
        </w:rPr>
      </w:pPr>
      <w:r w:rsidRPr="00930655">
        <w:rPr>
          <w:b/>
        </w:rPr>
        <w:t xml:space="preserve">TEMPLATE FOR INTER-AGENCY QUARTELY REPORTS ON </w:t>
      </w:r>
      <w:r w:rsidR="00060D58" w:rsidRPr="00930655">
        <w:rPr>
          <w:b/>
        </w:rPr>
        <w:t xml:space="preserve">SEXUAL EXPLOITATION AND ABUSE (SEA) </w:t>
      </w:r>
      <w:r w:rsidRPr="00930655">
        <w:rPr>
          <w:b/>
        </w:rPr>
        <w:t>COMPLAINTS</w:t>
      </w:r>
    </w:p>
    <w:tbl>
      <w:tblPr>
        <w:tblStyle w:val="GridTable1Light-Accent5"/>
        <w:tblW w:w="0" w:type="auto"/>
        <w:tblLook w:val="04A0" w:firstRow="1" w:lastRow="0" w:firstColumn="1" w:lastColumn="0" w:noHBand="0" w:noVBand="1"/>
      </w:tblPr>
      <w:tblGrid>
        <w:gridCol w:w="4528"/>
        <w:gridCol w:w="4489"/>
      </w:tblGrid>
      <w:tr w:rsidR="002E168A" w:rsidRPr="00930655" w14:paraId="3F32E871" w14:textId="77777777" w:rsidTr="00D528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tcPr>
          <w:p w14:paraId="3A680292" w14:textId="77777777" w:rsidR="002E168A" w:rsidRPr="00930655" w:rsidRDefault="002E168A" w:rsidP="00551C07">
            <w:r w:rsidRPr="00930655">
              <w:t xml:space="preserve">Name of </w:t>
            </w:r>
            <w:r w:rsidR="00551C07">
              <w:t>Entity</w:t>
            </w:r>
          </w:p>
        </w:tc>
        <w:tc>
          <w:tcPr>
            <w:tcW w:w="4489" w:type="dxa"/>
          </w:tcPr>
          <w:p w14:paraId="43376538" w14:textId="77777777" w:rsidR="002E168A" w:rsidRPr="00930655" w:rsidRDefault="002E168A" w:rsidP="00930655">
            <w:pPr>
              <w:cnfStyle w:val="100000000000" w:firstRow="1" w:lastRow="0" w:firstColumn="0" w:lastColumn="0" w:oddVBand="0" w:evenVBand="0" w:oddHBand="0" w:evenHBand="0" w:firstRowFirstColumn="0" w:firstRowLastColumn="0" w:lastRowFirstColumn="0" w:lastRowLastColumn="0"/>
            </w:pPr>
          </w:p>
        </w:tc>
      </w:tr>
      <w:tr w:rsidR="002E168A" w:rsidRPr="00930655" w14:paraId="0BF16D46"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1F0BFB63" w14:textId="77777777" w:rsidR="002E168A" w:rsidRPr="00930655" w:rsidRDefault="002E168A" w:rsidP="00930655">
            <w:r w:rsidRPr="00930655">
              <w:t>Dates covered by report</w:t>
            </w:r>
          </w:p>
        </w:tc>
        <w:tc>
          <w:tcPr>
            <w:tcW w:w="4489" w:type="dxa"/>
          </w:tcPr>
          <w:p w14:paraId="29B7D19E" w14:textId="77777777" w:rsidR="002E168A" w:rsidRPr="00930655" w:rsidRDefault="002E168A" w:rsidP="00930655">
            <w:pPr>
              <w:cnfStyle w:val="000000000000" w:firstRow="0" w:lastRow="0" w:firstColumn="0" w:lastColumn="0" w:oddVBand="0" w:evenVBand="0" w:oddHBand="0" w:evenHBand="0" w:firstRowFirstColumn="0" w:firstRowLastColumn="0" w:lastRowFirstColumn="0" w:lastRowLastColumn="0"/>
            </w:pPr>
          </w:p>
        </w:tc>
      </w:tr>
      <w:tr w:rsidR="002E168A" w:rsidRPr="00930655" w14:paraId="2C4205F0"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47F9C5DC" w14:textId="77777777" w:rsidR="002E168A" w:rsidRPr="00930655" w:rsidRDefault="002E168A" w:rsidP="00930655">
            <w:r w:rsidRPr="00930655">
              <w:t>Name of person completing form</w:t>
            </w:r>
          </w:p>
        </w:tc>
        <w:tc>
          <w:tcPr>
            <w:tcW w:w="4489" w:type="dxa"/>
          </w:tcPr>
          <w:p w14:paraId="542861F0" w14:textId="77777777" w:rsidR="002E168A" w:rsidRPr="00930655" w:rsidRDefault="002E168A" w:rsidP="00930655">
            <w:pPr>
              <w:cnfStyle w:val="000000000000" w:firstRow="0" w:lastRow="0" w:firstColumn="0" w:lastColumn="0" w:oddVBand="0" w:evenVBand="0" w:oddHBand="0" w:evenHBand="0" w:firstRowFirstColumn="0" w:firstRowLastColumn="0" w:lastRowFirstColumn="0" w:lastRowLastColumn="0"/>
            </w:pPr>
          </w:p>
        </w:tc>
      </w:tr>
      <w:tr w:rsidR="002E168A" w:rsidRPr="00930655" w14:paraId="4E0023EA"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7BEA822E" w14:textId="77777777" w:rsidR="002E168A" w:rsidRPr="00930655" w:rsidRDefault="002E168A" w:rsidP="00930655">
            <w:r w:rsidRPr="00930655">
              <w:t>Name of PSEA Focal Person</w:t>
            </w:r>
          </w:p>
        </w:tc>
        <w:tc>
          <w:tcPr>
            <w:tcW w:w="4489" w:type="dxa"/>
          </w:tcPr>
          <w:p w14:paraId="6E910F2D" w14:textId="77777777" w:rsidR="002E168A" w:rsidRPr="00930655" w:rsidRDefault="002E168A" w:rsidP="00930655">
            <w:pPr>
              <w:cnfStyle w:val="000000000000" w:firstRow="0" w:lastRow="0" w:firstColumn="0" w:lastColumn="0" w:oddVBand="0" w:evenVBand="0" w:oddHBand="0" w:evenHBand="0" w:firstRowFirstColumn="0" w:firstRowLastColumn="0" w:lastRowFirstColumn="0" w:lastRowLastColumn="0"/>
            </w:pPr>
          </w:p>
        </w:tc>
      </w:tr>
      <w:tr w:rsidR="002E168A" w:rsidRPr="00930655" w14:paraId="0C20C058"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766E9781" w14:textId="77777777" w:rsidR="002E168A" w:rsidRPr="00D52851" w:rsidRDefault="002E168A" w:rsidP="00930655">
            <w:pPr>
              <w:rPr>
                <w:b w:val="0"/>
              </w:rPr>
            </w:pPr>
            <w:r w:rsidRPr="00D52851">
              <w:rPr>
                <w:b w:val="0"/>
              </w:rPr>
              <w:t xml:space="preserve"># of </w:t>
            </w:r>
            <w:r w:rsidR="00D52851" w:rsidRPr="00D52851">
              <w:rPr>
                <w:b w:val="0"/>
              </w:rPr>
              <w:t xml:space="preserve">new </w:t>
            </w:r>
            <w:r w:rsidRPr="00D52851">
              <w:rPr>
                <w:b w:val="0"/>
              </w:rPr>
              <w:t>SEA complaints</w:t>
            </w:r>
            <w:r w:rsidR="00D52851" w:rsidRPr="00D52851">
              <w:rPr>
                <w:b w:val="0"/>
              </w:rPr>
              <w:t xml:space="preserve"> reports </w:t>
            </w:r>
            <w:r w:rsidRPr="00D52851">
              <w:rPr>
                <w:b w:val="0"/>
              </w:rPr>
              <w:t>received</w:t>
            </w:r>
            <w:r w:rsidR="00D52851" w:rsidRPr="00D52851">
              <w:rPr>
                <w:b w:val="0"/>
              </w:rPr>
              <w:t xml:space="preserve"> </w:t>
            </w:r>
            <w:r w:rsidR="00035B35">
              <w:rPr>
                <w:b w:val="0"/>
              </w:rPr>
              <w:t xml:space="preserve">within your entity </w:t>
            </w:r>
            <w:r w:rsidR="005A7DE0" w:rsidRPr="00D52851">
              <w:rPr>
                <w:b w:val="0"/>
              </w:rPr>
              <w:t>(during the reporting period)</w:t>
            </w:r>
          </w:p>
        </w:tc>
        <w:tc>
          <w:tcPr>
            <w:tcW w:w="4489" w:type="dxa"/>
          </w:tcPr>
          <w:p w14:paraId="0BB7255B" w14:textId="77777777" w:rsidR="002E168A" w:rsidRPr="00930655" w:rsidRDefault="002E168A" w:rsidP="00930655">
            <w:pPr>
              <w:cnfStyle w:val="000000000000" w:firstRow="0" w:lastRow="0" w:firstColumn="0" w:lastColumn="0" w:oddVBand="0" w:evenVBand="0" w:oddHBand="0" w:evenHBand="0" w:firstRowFirstColumn="0" w:firstRowLastColumn="0" w:lastRowFirstColumn="0" w:lastRowLastColumn="0"/>
            </w:pPr>
          </w:p>
        </w:tc>
      </w:tr>
      <w:tr w:rsidR="00D52851" w:rsidRPr="00930655" w14:paraId="540115CF"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5F7FB0DB" w14:textId="77777777" w:rsidR="00D52851" w:rsidRPr="00D52851" w:rsidRDefault="00D52851" w:rsidP="00930655">
            <w:pPr>
              <w:rPr>
                <w:b w:val="0"/>
              </w:rPr>
            </w:pPr>
            <w:r w:rsidRPr="00D52851">
              <w:rPr>
                <w:b w:val="0"/>
              </w:rPr>
              <w:t xml:space="preserve"># of SEA </w:t>
            </w:r>
            <w:r w:rsidR="00035B35">
              <w:rPr>
                <w:b w:val="0"/>
              </w:rPr>
              <w:t>complaints referred to another e</w:t>
            </w:r>
            <w:r w:rsidRPr="00D52851">
              <w:rPr>
                <w:b w:val="0"/>
              </w:rPr>
              <w:t>ntity (during the reporting period)</w:t>
            </w:r>
          </w:p>
        </w:tc>
        <w:tc>
          <w:tcPr>
            <w:tcW w:w="4489" w:type="dxa"/>
          </w:tcPr>
          <w:p w14:paraId="40B0A6F0" w14:textId="77777777" w:rsidR="00D52851" w:rsidRPr="00930655" w:rsidRDefault="00D52851" w:rsidP="00930655">
            <w:pPr>
              <w:cnfStyle w:val="000000000000" w:firstRow="0" w:lastRow="0" w:firstColumn="0" w:lastColumn="0" w:oddVBand="0" w:evenVBand="0" w:oddHBand="0" w:evenHBand="0" w:firstRowFirstColumn="0" w:firstRowLastColumn="0" w:lastRowFirstColumn="0" w:lastRowLastColumn="0"/>
            </w:pPr>
          </w:p>
        </w:tc>
      </w:tr>
      <w:tr w:rsidR="00D52851" w:rsidRPr="00930655" w14:paraId="2B8AC5CC"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48AE911F" w14:textId="77777777" w:rsidR="00D52851" w:rsidRPr="00D52851" w:rsidRDefault="00D52851" w:rsidP="00930655">
            <w:pPr>
              <w:rPr>
                <w:b w:val="0"/>
              </w:rPr>
            </w:pPr>
            <w:r w:rsidRPr="00D52851">
              <w:rPr>
                <w:b w:val="0"/>
              </w:rPr>
              <w:t xml:space="preserve">Total # of SEA cases pending investigation </w:t>
            </w:r>
            <w:r w:rsidR="00035B35">
              <w:rPr>
                <w:b w:val="0"/>
              </w:rPr>
              <w:t xml:space="preserve">within your entity </w:t>
            </w:r>
            <w:r w:rsidRPr="00D52851">
              <w:rPr>
                <w:b w:val="0"/>
              </w:rPr>
              <w:t>(cumulative)</w:t>
            </w:r>
          </w:p>
        </w:tc>
        <w:tc>
          <w:tcPr>
            <w:tcW w:w="4489" w:type="dxa"/>
          </w:tcPr>
          <w:p w14:paraId="6C0233D1" w14:textId="77777777" w:rsidR="00D52851" w:rsidRPr="00930655" w:rsidRDefault="00D52851" w:rsidP="00930655">
            <w:pPr>
              <w:cnfStyle w:val="000000000000" w:firstRow="0" w:lastRow="0" w:firstColumn="0" w:lastColumn="0" w:oddVBand="0" w:evenVBand="0" w:oddHBand="0" w:evenHBand="0" w:firstRowFirstColumn="0" w:firstRowLastColumn="0" w:lastRowFirstColumn="0" w:lastRowLastColumn="0"/>
            </w:pPr>
          </w:p>
        </w:tc>
      </w:tr>
      <w:tr w:rsidR="00D52851" w:rsidRPr="00930655" w14:paraId="4715D6D2"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05D2FA1B" w14:textId="77777777" w:rsidR="00D52851" w:rsidRPr="00D52851" w:rsidRDefault="00D52851" w:rsidP="00930655">
            <w:pPr>
              <w:rPr>
                <w:b w:val="0"/>
              </w:rPr>
            </w:pPr>
            <w:r w:rsidRPr="00D52851">
              <w:rPr>
                <w:b w:val="0"/>
              </w:rPr>
              <w:t xml:space="preserve">Total # of cases with on-going investigations </w:t>
            </w:r>
            <w:r w:rsidR="00035B35">
              <w:rPr>
                <w:b w:val="0"/>
              </w:rPr>
              <w:t xml:space="preserve">within your entity </w:t>
            </w:r>
            <w:r w:rsidRPr="00D52851">
              <w:rPr>
                <w:b w:val="0"/>
              </w:rPr>
              <w:t>(cumulative)</w:t>
            </w:r>
          </w:p>
        </w:tc>
        <w:tc>
          <w:tcPr>
            <w:tcW w:w="4489" w:type="dxa"/>
          </w:tcPr>
          <w:p w14:paraId="09D18CDE" w14:textId="77777777" w:rsidR="00D52851" w:rsidRPr="00930655" w:rsidRDefault="00D52851" w:rsidP="00930655">
            <w:pPr>
              <w:cnfStyle w:val="000000000000" w:firstRow="0" w:lastRow="0" w:firstColumn="0" w:lastColumn="0" w:oddVBand="0" w:evenVBand="0" w:oddHBand="0" w:evenHBand="0" w:firstRowFirstColumn="0" w:firstRowLastColumn="0" w:lastRowFirstColumn="0" w:lastRowLastColumn="0"/>
            </w:pPr>
          </w:p>
        </w:tc>
      </w:tr>
      <w:tr w:rsidR="00D52851" w:rsidRPr="00930655" w14:paraId="146EA787"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2BDF1CA5" w14:textId="77777777" w:rsidR="00D52851" w:rsidRPr="00D52851" w:rsidRDefault="00D52851" w:rsidP="00930655">
            <w:pPr>
              <w:rPr>
                <w:b w:val="0"/>
              </w:rPr>
            </w:pPr>
            <w:r w:rsidRPr="00D52851">
              <w:rPr>
                <w:b w:val="0"/>
              </w:rPr>
              <w:t xml:space="preserve">Total # of cases closed </w:t>
            </w:r>
            <w:r w:rsidR="00035B35">
              <w:rPr>
                <w:b w:val="0"/>
              </w:rPr>
              <w:t xml:space="preserve">within your entity </w:t>
            </w:r>
            <w:r w:rsidRPr="00D52851">
              <w:rPr>
                <w:b w:val="0"/>
              </w:rPr>
              <w:t xml:space="preserve">(outcome of investigation reflects SEA </w:t>
            </w:r>
            <w:r w:rsidRPr="00D52851">
              <w:rPr>
                <w:b w:val="0"/>
                <w:u w:val="single"/>
              </w:rPr>
              <w:t>allegation not substantiated</w:t>
            </w:r>
            <w:r w:rsidR="009B5904">
              <w:rPr>
                <w:b w:val="0"/>
              </w:rPr>
              <w:t xml:space="preserve"> during the reporting period)</w:t>
            </w:r>
          </w:p>
        </w:tc>
        <w:tc>
          <w:tcPr>
            <w:tcW w:w="4489" w:type="dxa"/>
          </w:tcPr>
          <w:p w14:paraId="295A9E10" w14:textId="77777777" w:rsidR="00D52851" w:rsidRPr="00930655" w:rsidRDefault="00D52851" w:rsidP="00930655">
            <w:pPr>
              <w:cnfStyle w:val="000000000000" w:firstRow="0" w:lastRow="0" w:firstColumn="0" w:lastColumn="0" w:oddVBand="0" w:evenVBand="0" w:oddHBand="0" w:evenHBand="0" w:firstRowFirstColumn="0" w:firstRowLastColumn="0" w:lastRowFirstColumn="0" w:lastRowLastColumn="0"/>
            </w:pPr>
          </w:p>
        </w:tc>
      </w:tr>
      <w:tr w:rsidR="00D52851" w:rsidRPr="00930655" w14:paraId="5CD9C514" w14:textId="77777777" w:rsidTr="00D52851">
        <w:tc>
          <w:tcPr>
            <w:cnfStyle w:val="001000000000" w:firstRow="0" w:lastRow="0" w:firstColumn="1" w:lastColumn="0" w:oddVBand="0" w:evenVBand="0" w:oddHBand="0" w:evenHBand="0" w:firstRowFirstColumn="0" w:firstRowLastColumn="0" w:lastRowFirstColumn="0" w:lastRowLastColumn="0"/>
            <w:tcW w:w="4528" w:type="dxa"/>
          </w:tcPr>
          <w:p w14:paraId="741DA61B" w14:textId="77777777" w:rsidR="00D52851" w:rsidRPr="00D52851" w:rsidRDefault="00D52851" w:rsidP="00D52851">
            <w:pPr>
              <w:rPr>
                <w:b w:val="0"/>
              </w:rPr>
            </w:pPr>
            <w:r w:rsidRPr="00D52851">
              <w:rPr>
                <w:b w:val="0"/>
              </w:rPr>
              <w:t xml:space="preserve">Total # of cases closed </w:t>
            </w:r>
            <w:r w:rsidR="00035B35">
              <w:rPr>
                <w:b w:val="0"/>
              </w:rPr>
              <w:t xml:space="preserve">within your entity </w:t>
            </w:r>
            <w:r w:rsidRPr="00D52851">
              <w:rPr>
                <w:b w:val="0"/>
              </w:rPr>
              <w:t xml:space="preserve">(outcome of investigation reflects SEA </w:t>
            </w:r>
            <w:r w:rsidRPr="00D52851">
              <w:rPr>
                <w:b w:val="0"/>
                <w:u w:val="single"/>
              </w:rPr>
              <w:t>allegation substantiated</w:t>
            </w:r>
            <w:r w:rsidR="009B5904">
              <w:rPr>
                <w:b w:val="0"/>
              </w:rPr>
              <w:t xml:space="preserve"> during the reporting period)</w:t>
            </w:r>
          </w:p>
        </w:tc>
        <w:tc>
          <w:tcPr>
            <w:tcW w:w="4489" w:type="dxa"/>
          </w:tcPr>
          <w:p w14:paraId="307A3F43" w14:textId="77777777" w:rsidR="00D52851" w:rsidRPr="00930655" w:rsidRDefault="00D52851" w:rsidP="00930655">
            <w:pPr>
              <w:cnfStyle w:val="000000000000" w:firstRow="0" w:lastRow="0" w:firstColumn="0" w:lastColumn="0" w:oddVBand="0" w:evenVBand="0" w:oddHBand="0" w:evenHBand="0" w:firstRowFirstColumn="0" w:firstRowLastColumn="0" w:lastRowFirstColumn="0" w:lastRowLastColumn="0"/>
            </w:pPr>
          </w:p>
        </w:tc>
      </w:tr>
      <w:tr w:rsidR="002E168A" w:rsidRPr="00930655" w14:paraId="54C9B6A8" w14:textId="77777777" w:rsidTr="00D52851">
        <w:tc>
          <w:tcPr>
            <w:cnfStyle w:val="001000000000" w:firstRow="0" w:lastRow="0" w:firstColumn="1" w:lastColumn="0" w:oddVBand="0" w:evenVBand="0" w:oddHBand="0" w:evenHBand="0" w:firstRowFirstColumn="0" w:firstRowLastColumn="0" w:lastRowFirstColumn="0" w:lastRowLastColumn="0"/>
            <w:tcW w:w="9017" w:type="dxa"/>
            <w:gridSpan w:val="2"/>
          </w:tcPr>
          <w:p w14:paraId="296A8501" w14:textId="77777777" w:rsidR="002E168A" w:rsidRPr="00930655" w:rsidRDefault="002E168A" w:rsidP="00930655">
            <w:r w:rsidRPr="00930655">
              <w:t xml:space="preserve">Overview of any prevention </w:t>
            </w:r>
            <w:r w:rsidR="00D52851">
              <w:t>and/</w:t>
            </w:r>
            <w:r w:rsidRPr="00930655">
              <w:t>or risk mitigation measures taken to improve provision of humanitarian assistance and future protection of refugees and other individuals:</w:t>
            </w:r>
          </w:p>
          <w:p w14:paraId="767D510D" w14:textId="77777777" w:rsidR="002E168A" w:rsidRPr="00930655" w:rsidRDefault="002E168A" w:rsidP="00930655"/>
          <w:p w14:paraId="409B49D2" w14:textId="77777777" w:rsidR="002E168A" w:rsidRPr="00930655" w:rsidRDefault="002E168A" w:rsidP="00930655"/>
          <w:p w14:paraId="206BDEEC" w14:textId="77777777" w:rsidR="002E168A" w:rsidRPr="00930655" w:rsidRDefault="002E168A" w:rsidP="00930655"/>
          <w:p w14:paraId="6553D135" w14:textId="77777777" w:rsidR="002E168A" w:rsidRPr="00930655" w:rsidRDefault="002E168A" w:rsidP="00930655"/>
          <w:p w14:paraId="5B8DD769" w14:textId="77777777" w:rsidR="002E168A" w:rsidRPr="00930655" w:rsidRDefault="002E168A" w:rsidP="00930655"/>
          <w:p w14:paraId="6B8DCC54" w14:textId="77777777" w:rsidR="002E168A" w:rsidRPr="00930655" w:rsidRDefault="002E168A" w:rsidP="00930655"/>
          <w:p w14:paraId="39E4B604" w14:textId="77777777" w:rsidR="002E168A" w:rsidRDefault="002E168A" w:rsidP="00930655"/>
          <w:p w14:paraId="162788E7" w14:textId="77777777" w:rsidR="00D52851" w:rsidRDefault="00D52851" w:rsidP="00930655"/>
          <w:p w14:paraId="05BBCA68" w14:textId="77777777" w:rsidR="00D52851" w:rsidRDefault="00D52851" w:rsidP="00930655"/>
          <w:p w14:paraId="1050AC02" w14:textId="77777777" w:rsidR="00D52851" w:rsidRDefault="00D52851" w:rsidP="00930655"/>
          <w:p w14:paraId="01E3935C" w14:textId="77777777" w:rsidR="00D52851" w:rsidRDefault="00D52851" w:rsidP="00930655"/>
          <w:p w14:paraId="1298E09B" w14:textId="77777777" w:rsidR="00D52851" w:rsidRDefault="00D52851" w:rsidP="00930655"/>
          <w:p w14:paraId="0DED45EC" w14:textId="77777777" w:rsidR="00D52851" w:rsidRDefault="00D52851" w:rsidP="00930655"/>
          <w:p w14:paraId="62A02E46" w14:textId="77777777" w:rsidR="00D52851" w:rsidRDefault="00D52851" w:rsidP="00930655"/>
          <w:p w14:paraId="361C0E78" w14:textId="77777777" w:rsidR="00D52851" w:rsidRDefault="00D52851" w:rsidP="00930655"/>
          <w:p w14:paraId="6D63DFAB" w14:textId="77777777" w:rsidR="00D52851" w:rsidRDefault="00D52851" w:rsidP="00930655"/>
          <w:p w14:paraId="2B88874D" w14:textId="77777777" w:rsidR="00D52851" w:rsidRPr="00930655" w:rsidRDefault="00D52851" w:rsidP="00930655"/>
          <w:p w14:paraId="2FBB6945" w14:textId="77777777" w:rsidR="002E168A" w:rsidRPr="00930655" w:rsidRDefault="002E168A" w:rsidP="00930655"/>
          <w:p w14:paraId="43C23CCE" w14:textId="77777777" w:rsidR="002E168A" w:rsidRPr="00930655" w:rsidRDefault="002E168A" w:rsidP="00930655"/>
          <w:p w14:paraId="0DA38248" w14:textId="77777777" w:rsidR="002E168A" w:rsidRPr="00930655" w:rsidRDefault="002E168A" w:rsidP="00930655"/>
        </w:tc>
      </w:tr>
      <w:tr w:rsidR="002E168A" w:rsidRPr="00930655" w14:paraId="6712F47D" w14:textId="77777777" w:rsidTr="00D52851">
        <w:trPr>
          <w:trHeight w:val="350"/>
        </w:trPr>
        <w:tc>
          <w:tcPr>
            <w:cnfStyle w:val="001000000000" w:firstRow="0" w:lastRow="0" w:firstColumn="1" w:lastColumn="0" w:oddVBand="0" w:evenVBand="0" w:oddHBand="0" w:evenHBand="0" w:firstRowFirstColumn="0" w:firstRowLastColumn="0" w:lastRowFirstColumn="0" w:lastRowLastColumn="0"/>
            <w:tcW w:w="9017" w:type="dxa"/>
            <w:gridSpan w:val="2"/>
          </w:tcPr>
          <w:p w14:paraId="59713534" w14:textId="77777777" w:rsidR="002E168A" w:rsidRPr="00930655" w:rsidRDefault="00D52851" w:rsidP="00930655">
            <w:r>
              <w:t>Signed</w:t>
            </w:r>
          </w:p>
        </w:tc>
      </w:tr>
      <w:tr w:rsidR="002E168A" w:rsidRPr="00930655" w14:paraId="20FA7829" w14:textId="77777777" w:rsidTr="00D52851">
        <w:tc>
          <w:tcPr>
            <w:cnfStyle w:val="001000000000" w:firstRow="0" w:lastRow="0" w:firstColumn="1" w:lastColumn="0" w:oddVBand="0" w:evenVBand="0" w:oddHBand="0" w:evenHBand="0" w:firstRowFirstColumn="0" w:firstRowLastColumn="0" w:lastRowFirstColumn="0" w:lastRowLastColumn="0"/>
            <w:tcW w:w="9017" w:type="dxa"/>
            <w:gridSpan w:val="2"/>
          </w:tcPr>
          <w:p w14:paraId="5D3A4F20" w14:textId="77777777" w:rsidR="002E168A" w:rsidRPr="00930655" w:rsidRDefault="00D52851" w:rsidP="00930655">
            <w:r>
              <w:t>Date</w:t>
            </w:r>
          </w:p>
        </w:tc>
      </w:tr>
    </w:tbl>
    <w:p w14:paraId="43E08833" w14:textId="77777777" w:rsidR="00711BAD" w:rsidRDefault="00711BAD" w:rsidP="00711BAD">
      <w:pPr>
        <w:rPr>
          <w:color w:val="31849B" w:themeColor="accent5" w:themeShade="BF"/>
          <w:sz w:val="24"/>
        </w:rPr>
        <w:sectPr w:rsidR="00711BAD" w:rsidSect="00711BAD">
          <w:headerReference w:type="even" r:id="rId37"/>
          <w:headerReference w:type="default" r:id="rId38"/>
          <w:footerReference w:type="even" r:id="rId39"/>
          <w:footerReference w:type="default" r:id="rId40"/>
          <w:headerReference w:type="first" r:id="rId41"/>
          <w:footerReference w:type="first" r:id="rId42"/>
          <w:pgSz w:w="11907" w:h="16839" w:code="9"/>
          <w:pgMar w:top="1233" w:right="1440" w:bottom="1440" w:left="1440" w:header="709" w:footer="709" w:gutter="0"/>
          <w:cols w:space="708"/>
          <w:titlePg/>
          <w:docGrid w:linePitch="360"/>
        </w:sectPr>
      </w:pPr>
      <w:bookmarkStart w:id="33" w:name="_Toc486437030"/>
      <w:r>
        <w:rPr>
          <w:color w:val="31849B" w:themeColor="accent5" w:themeShade="BF"/>
          <w:sz w:val="24"/>
        </w:rPr>
        <w:br w:type="page"/>
      </w:r>
    </w:p>
    <w:p w14:paraId="17D5D510" w14:textId="77777777" w:rsidR="00032A39" w:rsidRDefault="00711BAD" w:rsidP="007C3BDF">
      <w:pPr>
        <w:pStyle w:val="Heading2"/>
        <w:spacing w:line="240" w:lineRule="auto"/>
        <w:rPr>
          <w:rFonts w:asciiTheme="minorHAnsi" w:hAnsiTheme="minorHAnsi" w:cstheme="minorHAnsi"/>
          <w:color w:val="31849B" w:themeColor="accent5" w:themeShade="BF"/>
          <w:sz w:val="24"/>
          <w:szCs w:val="22"/>
        </w:rPr>
      </w:pPr>
      <w:r>
        <w:rPr>
          <w:rFonts w:asciiTheme="minorHAnsi" w:hAnsiTheme="minorHAnsi"/>
          <w:color w:val="31849B" w:themeColor="accent5" w:themeShade="BF"/>
          <w:sz w:val="24"/>
          <w:szCs w:val="22"/>
        </w:rPr>
        <w:lastRenderedPageBreak/>
        <w:t>A</w:t>
      </w:r>
      <w:r w:rsidR="00476166" w:rsidRPr="00476166">
        <w:rPr>
          <w:rFonts w:asciiTheme="minorHAnsi" w:hAnsiTheme="minorHAnsi"/>
          <w:color w:val="31849B" w:themeColor="accent5" w:themeShade="BF"/>
          <w:sz w:val="24"/>
          <w:szCs w:val="22"/>
        </w:rPr>
        <w:t xml:space="preserve">nnex 7 - </w:t>
      </w:r>
      <w:r w:rsidR="0044212D" w:rsidRPr="00476166">
        <w:rPr>
          <w:rFonts w:asciiTheme="minorHAnsi" w:hAnsiTheme="minorHAnsi" w:cstheme="minorHAnsi"/>
          <w:color w:val="31849B" w:themeColor="accent5" w:themeShade="BF"/>
          <w:sz w:val="24"/>
          <w:szCs w:val="22"/>
        </w:rPr>
        <w:t xml:space="preserve">FOCAL POINT </w:t>
      </w:r>
      <w:r w:rsidR="0027555C" w:rsidRPr="00476166">
        <w:rPr>
          <w:rFonts w:asciiTheme="minorHAnsi" w:hAnsiTheme="minorHAnsi" w:cstheme="minorHAnsi"/>
          <w:color w:val="31849B" w:themeColor="accent5" w:themeShade="BF"/>
          <w:sz w:val="24"/>
          <w:szCs w:val="22"/>
        </w:rPr>
        <w:t xml:space="preserve">CONTACT </w:t>
      </w:r>
      <w:r w:rsidR="003A5608" w:rsidRPr="00476166">
        <w:rPr>
          <w:rFonts w:asciiTheme="minorHAnsi" w:hAnsiTheme="minorHAnsi" w:cstheme="minorHAnsi"/>
          <w:color w:val="31849B" w:themeColor="accent5" w:themeShade="BF"/>
          <w:sz w:val="24"/>
          <w:szCs w:val="22"/>
        </w:rPr>
        <w:t xml:space="preserve">LIST PER </w:t>
      </w:r>
      <w:r w:rsidR="00DF0B01" w:rsidRPr="00476166">
        <w:rPr>
          <w:rFonts w:asciiTheme="minorHAnsi" w:hAnsiTheme="minorHAnsi" w:cstheme="minorHAnsi"/>
          <w:color w:val="31849B" w:themeColor="accent5" w:themeShade="BF"/>
          <w:sz w:val="24"/>
          <w:szCs w:val="22"/>
        </w:rPr>
        <w:t>L</w:t>
      </w:r>
      <w:r w:rsidR="0044212D" w:rsidRPr="00476166">
        <w:rPr>
          <w:rFonts w:asciiTheme="minorHAnsi" w:hAnsiTheme="minorHAnsi" w:cstheme="minorHAnsi"/>
          <w:color w:val="31849B" w:themeColor="accent5" w:themeShade="BF"/>
          <w:sz w:val="24"/>
          <w:szCs w:val="22"/>
        </w:rPr>
        <w:t>OCATION</w:t>
      </w:r>
      <w:r w:rsidR="00DF0B01" w:rsidRPr="00476166">
        <w:rPr>
          <w:rFonts w:asciiTheme="minorHAnsi" w:hAnsiTheme="minorHAnsi" w:cstheme="minorHAnsi"/>
          <w:color w:val="31849B" w:themeColor="accent5" w:themeShade="BF"/>
          <w:sz w:val="24"/>
          <w:szCs w:val="22"/>
        </w:rPr>
        <w:t xml:space="preserve"> AND ORGANISATION</w:t>
      </w:r>
      <w:r w:rsidR="00DA5CD2" w:rsidRPr="00476166">
        <w:rPr>
          <w:rStyle w:val="FootnoteReference"/>
          <w:rFonts w:asciiTheme="minorHAnsi" w:hAnsiTheme="minorHAnsi" w:cstheme="minorHAnsi"/>
          <w:color w:val="31849B" w:themeColor="accent5" w:themeShade="BF"/>
          <w:sz w:val="24"/>
          <w:szCs w:val="22"/>
        </w:rPr>
        <w:footnoteReference w:id="31"/>
      </w:r>
      <w:bookmarkEnd w:id="33"/>
    </w:p>
    <w:p w14:paraId="015B73B3" w14:textId="77777777" w:rsidR="00032A39" w:rsidRDefault="00032A39" w:rsidP="00032A39"/>
    <w:tbl>
      <w:tblPr>
        <w:tblStyle w:val="TableGrid"/>
        <w:tblW w:w="0" w:type="auto"/>
        <w:tblLayout w:type="fixed"/>
        <w:tblLook w:val="04A0" w:firstRow="1" w:lastRow="0" w:firstColumn="1" w:lastColumn="0" w:noHBand="0" w:noVBand="1"/>
      </w:tblPr>
      <w:tblGrid>
        <w:gridCol w:w="895"/>
        <w:gridCol w:w="1350"/>
        <w:gridCol w:w="1099"/>
        <w:gridCol w:w="2096"/>
        <w:gridCol w:w="2306"/>
        <w:gridCol w:w="1947"/>
        <w:gridCol w:w="1683"/>
        <w:gridCol w:w="1579"/>
        <w:gridCol w:w="1201"/>
      </w:tblGrid>
      <w:tr w:rsidR="00634451" w14:paraId="644CCE4D" w14:textId="77777777" w:rsidTr="00634451">
        <w:tc>
          <w:tcPr>
            <w:tcW w:w="895" w:type="dxa"/>
          </w:tcPr>
          <w:p w14:paraId="2C7245F0" w14:textId="77777777" w:rsidR="00634451" w:rsidRDefault="00634451" w:rsidP="00032A39">
            <w:r>
              <w:t>Agency</w:t>
            </w:r>
          </w:p>
        </w:tc>
        <w:tc>
          <w:tcPr>
            <w:tcW w:w="1350" w:type="dxa"/>
          </w:tcPr>
          <w:p w14:paraId="36F1CC99" w14:textId="77777777" w:rsidR="00634451" w:rsidRDefault="00634451" w:rsidP="00032A39">
            <w:r>
              <w:t>Dar es Salaam Focal Point</w:t>
            </w:r>
          </w:p>
        </w:tc>
        <w:tc>
          <w:tcPr>
            <w:tcW w:w="1099" w:type="dxa"/>
          </w:tcPr>
          <w:p w14:paraId="7542E8B3" w14:textId="77777777" w:rsidR="00634451" w:rsidRDefault="00634451" w:rsidP="00032A39">
            <w:r>
              <w:t>Dar es Salaam Alternate</w:t>
            </w:r>
          </w:p>
        </w:tc>
        <w:tc>
          <w:tcPr>
            <w:tcW w:w="2096" w:type="dxa"/>
          </w:tcPr>
          <w:p w14:paraId="22E61EC1" w14:textId="77777777" w:rsidR="00634451" w:rsidRDefault="00634451" w:rsidP="00032A39">
            <w:r>
              <w:t>Kibondo Focal Point</w:t>
            </w:r>
          </w:p>
        </w:tc>
        <w:tc>
          <w:tcPr>
            <w:tcW w:w="2306" w:type="dxa"/>
          </w:tcPr>
          <w:p w14:paraId="7136922D" w14:textId="77777777" w:rsidR="00634451" w:rsidRDefault="00634451" w:rsidP="00032A39">
            <w:r>
              <w:t>Kibondo Alternate</w:t>
            </w:r>
          </w:p>
        </w:tc>
        <w:tc>
          <w:tcPr>
            <w:tcW w:w="1947" w:type="dxa"/>
          </w:tcPr>
          <w:p w14:paraId="5592ADCD" w14:textId="77777777" w:rsidR="00634451" w:rsidRDefault="00634451" w:rsidP="00032A39">
            <w:r>
              <w:t>Kasulu Focal Point</w:t>
            </w:r>
          </w:p>
        </w:tc>
        <w:tc>
          <w:tcPr>
            <w:tcW w:w="1683" w:type="dxa"/>
          </w:tcPr>
          <w:p w14:paraId="77226936" w14:textId="77777777" w:rsidR="00634451" w:rsidRDefault="00634451" w:rsidP="00032A39">
            <w:r>
              <w:t>Kasulu Alternate</w:t>
            </w:r>
          </w:p>
        </w:tc>
        <w:tc>
          <w:tcPr>
            <w:tcW w:w="1579" w:type="dxa"/>
          </w:tcPr>
          <w:p w14:paraId="7E2B315A" w14:textId="77777777" w:rsidR="00634451" w:rsidRDefault="00634451" w:rsidP="00032A39">
            <w:r>
              <w:t>Kigoma Focal Point</w:t>
            </w:r>
          </w:p>
        </w:tc>
        <w:tc>
          <w:tcPr>
            <w:tcW w:w="1201" w:type="dxa"/>
          </w:tcPr>
          <w:p w14:paraId="5A1149E5" w14:textId="77777777" w:rsidR="00634451" w:rsidRDefault="00634451" w:rsidP="00032A39">
            <w:r>
              <w:t>Kigoma Alternate</w:t>
            </w:r>
          </w:p>
        </w:tc>
      </w:tr>
      <w:tr w:rsidR="00362D2D" w14:paraId="30073986" w14:textId="77777777" w:rsidTr="00634451">
        <w:tc>
          <w:tcPr>
            <w:tcW w:w="895" w:type="dxa"/>
          </w:tcPr>
          <w:p w14:paraId="71934054" w14:textId="77777777" w:rsidR="00362D2D" w:rsidRDefault="00362D2D" w:rsidP="00634451">
            <w:r>
              <w:t>AATZ</w:t>
            </w:r>
          </w:p>
        </w:tc>
        <w:tc>
          <w:tcPr>
            <w:tcW w:w="1350" w:type="dxa"/>
          </w:tcPr>
          <w:p w14:paraId="3917C6FC" w14:textId="77777777" w:rsidR="00362D2D" w:rsidRDefault="00362D2D" w:rsidP="00634451"/>
        </w:tc>
        <w:tc>
          <w:tcPr>
            <w:tcW w:w="1099" w:type="dxa"/>
          </w:tcPr>
          <w:p w14:paraId="60397DBF" w14:textId="77777777" w:rsidR="00362D2D" w:rsidRDefault="00362D2D" w:rsidP="00634451"/>
        </w:tc>
        <w:tc>
          <w:tcPr>
            <w:tcW w:w="2096" w:type="dxa"/>
          </w:tcPr>
          <w:p w14:paraId="1899FE2D" w14:textId="77777777" w:rsidR="00362D2D" w:rsidRPr="0000519A" w:rsidRDefault="00362D2D" w:rsidP="00634451">
            <w:pPr>
              <w:rPr>
                <w:rFonts w:cs="Arial"/>
                <w:color w:val="262626" w:themeColor="text1" w:themeTint="D9"/>
              </w:rPr>
            </w:pPr>
          </w:p>
        </w:tc>
        <w:tc>
          <w:tcPr>
            <w:tcW w:w="2306" w:type="dxa"/>
          </w:tcPr>
          <w:p w14:paraId="66B8CC80" w14:textId="77777777" w:rsidR="00362D2D" w:rsidRPr="0000519A" w:rsidRDefault="00362D2D" w:rsidP="00634451">
            <w:pPr>
              <w:rPr>
                <w:rFonts w:cs="Arial"/>
                <w:color w:val="262626" w:themeColor="text1" w:themeTint="D9"/>
              </w:rPr>
            </w:pPr>
          </w:p>
        </w:tc>
        <w:tc>
          <w:tcPr>
            <w:tcW w:w="1947" w:type="dxa"/>
          </w:tcPr>
          <w:p w14:paraId="5A8A47A1" w14:textId="77777777" w:rsidR="00362D2D" w:rsidRDefault="00362D2D" w:rsidP="00634451">
            <w:pPr>
              <w:rPr>
                <w:rStyle w:val="Hyperlink"/>
                <w:rFonts w:cs="Arial"/>
                <w:color w:val="262626" w:themeColor="text1" w:themeTint="D9"/>
                <w:u w:val="none"/>
              </w:rPr>
            </w:pPr>
          </w:p>
        </w:tc>
        <w:tc>
          <w:tcPr>
            <w:tcW w:w="1683" w:type="dxa"/>
          </w:tcPr>
          <w:p w14:paraId="05EAD25E" w14:textId="77777777" w:rsidR="00362D2D" w:rsidRDefault="00362D2D" w:rsidP="00634451"/>
        </w:tc>
        <w:tc>
          <w:tcPr>
            <w:tcW w:w="1579" w:type="dxa"/>
          </w:tcPr>
          <w:p w14:paraId="1C9522B0" w14:textId="77777777" w:rsidR="00362D2D" w:rsidRDefault="00362D2D" w:rsidP="00634451"/>
        </w:tc>
        <w:tc>
          <w:tcPr>
            <w:tcW w:w="1201" w:type="dxa"/>
          </w:tcPr>
          <w:p w14:paraId="206078CE" w14:textId="77777777" w:rsidR="00362D2D" w:rsidRDefault="00362D2D" w:rsidP="00634451"/>
        </w:tc>
      </w:tr>
      <w:tr w:rsidR="00634451" w14:paraId="2C01C91E" w14:textId="77777777" w:rsidTr="00634451">
        <w:tc>
          <w:tcPr>
            <w:tcW w:w="895" w:type="dxa"/>
          </w:tcPr>
          <w:p w14:paraId="2036967C" w14:textId="77777777" w:rsidR="00634451" w:rsidRDefault="00634451" w:rsidP="00634451">
            <w:r>
              <w:t>AIRD</w:t>
            </w:r>
          </w:p>
        </w:tc>
        <w:tc>
          <w:tcPr>
            <w:tcW w:w="1350" w:type="dxa"/>
          </w:tcPr>
          <w:p w14:paraId="6937CD7D" w14:textId="77777777" w:rsidR="00634451" w:rsidRDefault="00634451" w:rsidP="00634451"/>
        </w:tc>
        <w:tc>
          <w:tcPr>
            <w:tcW w:w="1099" w:type="dxa"/>
          </w:tcPr>
          <w:p w14:paraId="1CD32854" w14:textId="77777777" w:rsidR="00634451" w:rsidRDefault="00634451" w:rsidP="00634451"/>
        </w:tc>
        <w:tc>
          <w:tcPr>
            <w:tcW w:w="2096" w:type="dxa"/>
          </w:tcPr>
          <w:p w14:paraId="6BBED1EA" w14:textId="77777777" w:rsidR="00634451" w:rsidRPr="0000519A" w:rsidRDefault="00634451" w:rsidP="00634451">
            <w:pPr>
              <w:rPr>
                <w:rFonts w:cs="Arial"/>
                <w:color w:val="262626" w:themeColor="text1" w:themeTint="D9"/>
              </w:rPr>
            </w:pPr>
            <w:r w:rsidRPr="0000519A">
              <w:rPr>
                <w:rFonts w:cs="Arial"/>
                <w:color w:val="262626" w:themeColor="text1" w:themeTint="D9"/>
              </w:rPr>
              <w:t>Joel Bitwale</w:t>
            </w:r>
            <w:r>
              <w:rPr>
                <w:rFonts w:cs="Arial"/>
                <w:color w:val="262626" w:themeColor="text1" w:themeTint="D9"/>
              </w:rPr>
              <w:t xml:space="preserve"> </w:t>
            </w:r>
            <w:hyperlink r:id="rId43" w:history="1">
              <w:r w:rsidRPr="0000519A">
                <w:rPr>
                  <w:rStyle w:val="Hyperlink"/>
                  <w:rFonts w:cs="Arial"/>
                  <w:color w:val="262626" w:themeColor="text1" w:themeTint="D9"/>
                  <w:u w:val="none"/>
                </w:rPr>
                <w:t xml:space="preserve">joelbitwale@gmail.com </w:t>
              </w:r>
            </w:hyperlink>
          </w:p>
        </w:tc>
        <w:tc>
          <w:tcPr>
            <w:tcW w:w="2306" w:type="dxa"/>
          </w:tcPr>
          <w:p w14:paraId="1287EF14" w14:textId="77777777" w:rsidR="00634451" w:rsidRDefault="00634451" w:rsidP="00634451">
            <w:pPr>
              <w:rPr>
                <w:rFonts w:cs="Arial"/>
                <w:color w:val="262626" w:themeColor="text1" w:themeTint="D9"/>
              </w:rPr>
            </w:pPr>
            <w:r w:rsidRPr="0000519A">
              <w:rPr>
                <w:rFonts w:cs="Arial"/>
                <w:color w:val="262626" w:themeColor="text1" w:themeTint="D9"/>
              </w:rPr>
              <w:t>Joanitha Kazimoto</w:t>
            </w:r>
          </w:p>
          <w:p w14:paraId="03EB897E" w14:textId="77777777" w:rsidR="00634451" w:rsidRPr="0000519A" w:rsidRDefault="00FE3327" w:rsidP="00634451">
            <w:pPr>
              <w:rPr>
                <w:rFonts w:cs="Arial"/>
                <w:color w:val="262626" w:themeColor="text1" w:themeTint="D9"/>
              </w:rPr>
            </w:pPr>
            <w:hyperlink r:id="rId44" w:history="1">
              <w:r w:rsidR="00634451" w:rsidRPr="0000519A">
                <w:rPr>
                  <w:rStyle w:val="Hyperlink"/>
                  <w:rFonts w:cs="Arial"/>
                  <w:color w:val="262626" w:themeColor="text1" w:themeTint="D9"/>
                  <w:u w:val="none"/>
                </w:rPr>
                <w:t xml:space="preserve">joanithakazimoto@yahoo.co.uk </w:t>
              </w:r>
            </w:hyperlink>
          </w:p>
        </w:tc>
        <w:tc>
          <w:tcPr>
            <w:tcW w:w="1947" w:type="dxa"/>
          </w:tcPr>
          <w:p w14:paraId="7E06553A" w14:textId="77777777" w:rsidR="00634451" w:rsidRDefault="00FE3327" w:rsidP="00634451">
            <w:hyperlink r:id="rId45" w:history="1">
              <w:r w:rsidR="00634451" w:rsidRPr="0000519A">
                <w:rPr>
                  <w:rStyle w:val="Hyperlink"/>
                  <w:rFonts w:cs="Arial"/>
                  <w:color w:val="262626" w:themeColor="text1" w:themeTint="D9"/>
                  <w:u w:val="none"/>
                </w:rPr>
                <w:t>Lutege Bitata   lutegebitata@gmail.com</w:t>
              </w:r>
            </w:hyperlink>
          </w:p>
        </w:tc>
        <w:tc>
          <w:tcPr>
            <w:tcW w:w="1683" w:type="dxa"/>
          </w:tcPr>
          <w:p w14:paraId="54008396" w14:textId="77777777" w:rsidR="00634451" w:rsidRDefault="00634451" w:rsidP="00634451"/>
        </w:tc>
        <w:tc>
          <w:tcPr>
            <w:tcW w:w="1579" w:type="dxa"/>
          </w:tcPr>
          <w:p w14:paraId="32C4F287" w14:textId="77777777" w:rsidR="00634451" w:rsidRDefault="00634451" w:rsidP="00634451"/>
        </w:tc>
        <w:tc>
          <w:tcPr>
            <w:tcW w:w="1201" w:type="dxa"/>
          </w:tcPr>
          <w:p w14:paraId="4898E123" w14:textId="77777777" w:rsidR="00634451" w:rsidRDefault="00634451" w:rsidP="00634451"/>
        </w:tc>
      </w:tr>
      <w:tr w:rsidR="00634451" w14:paraId="08965036" w14:textId="77777777" w:rsidTr="00634451">
        <w:tc>
          <w:tcPr>
            <w:tcW w:w="895" w:type="dxa"/>
          </w:tcPr>
          <w:p w14:paraId="5B8D4FB9" w14:textId="77777777" w:rsidR="00634451" w:rsidRDefault="00634451" w:rsidP="00634451">
            <w:r>
              <w:t>Caritas</w:t>
            </w:r>
          </w:p>
        </w:tc>
        <w:tc>
          <w:tcPr>
            <w:tcW w:w="1350" w:type="dxa"/>
          </w:tcPr>
          <w:p w14:paraId="57386584" w14:textId="77777777" w:rsidR="00634451" w:rsidRDefault="00634451" w:rsidP="00634451"/>
        </w:tc>
        <w:tc>
          <w:tcPr>
            <w:tcW w:w="1099" w:type="dxa"/>
          </w:tcPr>
          <w:p w14:paraId="299B55B7" w14:textId="77777777" w:rsidR="00634451" w:rsidRDefault="00634451" w:rsidP="00634451"/>
        </w:tc>
        <w:tc>
          <w:tcPr>
            <w:tcW w:w="2096" w:type="dxa"/>
          </w:tcPr>
          <w:p w14:paraId="47342260" w14:textId="77777777" w:rsidR="00634451" w:rsidRDefault="00634451" w:rsidP="00634451">
            <w:pPr>
              <w:rPr>
                <w:rFonts w:cs="Arial"/>
                <w:color w:val="262626" w:themeColor="text1" w:themeTint="D9"/>
              </w:rPr>
            </w:pPr>
            <w:r>
              <w:rPr>
                <w:rFonts w:cs="Arial"/>
                <w:color w:val="262626" w:themeColor="text1" w:themeTint="D9"/>
              </w:rPr>
              <w:t>Petronia Kimeye</w:t>
            </w:r>
          </w:p>
          <w:p w14:paraId="36178EFF" w14:textId="77777777" w:rsidR="00634451" w:rsidRPr="0000519A" w:rsidRDefault="00FE3327" w:rsidP="00634451">
            <w:pPr>
              <w:rPr>
                <w:rFonts w:cs="Arial"/>
                <w:color w:val="262626" w:themeColor="text1" w:themeTint="D9"/>
              </w:rPr>
            </w:pPr>
            <w:hyperlink r:id="rId46" w:history="1">
              <w:r w:rsidR="00634451" w:rsidRPr="00035B35">
                <w:rPr>
                  <w:rStyle w:val="Hyperlink"/>
                  <w:color w:val="000000" w:themeColor="text1"/>
                  <w:u w:val="none"/>
                </w:rPr>
                <w:t>petroniapaschal@gmail.com</w:t>
              </w:r>
            </w:hyperlink>
          </w:p>
        </w:tc>
        <w:tc>
          <w:tcPr>
            <w:tcW w:w="2306" w:type="dxa"/>
          </w:tcPr>
          <w:p w14:paraId="40D5A979" w14:textId="77777777" w:rsidR="00634451" w:rsidRDefault="00634451" w:rsidP="00634451">
            <w:pPr>
              <w:rPr>
                <w:rFonts w:cs="Arial"/>
                <w:color w:val="262626" w:themeColor="text1" w:themeTint="D9"/>
              </w:rPr>
            </w:pPr>
            <w:r>
              <w:rPr>
                <w:rFonts w:cs="Arial"/>
                <w:color w:val="262626" w:themeColor="text1" w:themeTint="D9"/>
              </w:rPr>
              <w:t>Julius Jelemiah</w:t>
            </w:r>
          </w:p>
          <w:p w14:paraId="5FD362D1" w14:textId="77777777" w:rsidR="00634451" w:rsidRPr="007C4F58" w:rsidRDefault="00FE3327" w:rsidP="00634451">
            <w:pPr>
              <w:rPr>
                <w:rFonts w:cs="Arial"/>
                <w:color w:val="262626" w:themeColor="text1" w:themeTint="D9"/>
              </w:rPr>
            </w:pPr>
            <w:hyperlink r:id="rId47" w:history="1">
              <w:r w:rsidR="00634451" w:rsidRPr="007C4F58">
                <w:rPr>
                  <w:rStyle w:val="Hyperlink"/>
                  <w:color w:val="000000" w:themeColor="text1"/>
                  <w:u w:val="none"/>
                </w:rPr>
                <w:t>julijeremiah@gmail.com</w:t>
              </w:r>
            </w:hyperlink>
          </w:p>
        </w:tc>
        <w:tc>
          <w:tcPr>
            <w:tcW w:w="1947" w:type="dxa"/>
          </w:tcPr>
          <w:p w14:paraId="4B82E04A" w14:textId="77777777" w:rsidR="00634451" w:rsidRPr="0000519A" w:rsidRDefault="00634451" w:rsidP="00634451">
            <w:pPr>
              <w:rPr>
                <w:rFonts w:cs="Arial"/>
                <w:color w:val="262626" w:themeColor="text1" w:themeTint="D9"/>
              </w:rPr>
            </w:pPr>
            <w:r w:rsidRPr="0000519A">
              <w:rPr>
                <w:rFonts w:cs="Arial"/>
                <w:color w:val="262626" w:themeColor="text1" w:themeTint="D9"/>
              </w:rPr>
              <w:t>Daniel Rumenyela</w:t>
            </w:r>
            <w:r>
              <w:rPr>
                <w:rFonts w:cs="Arial"/>
                <w:color w:val="262626" w:themeColor="text1" w:themeTint="D9"/>
              </w:rPr>
              <w:t xml:space="preserve"> </w:t>
            </w:r>
            <w:r w:rsidRPr="0000519A">
              <w:rPr>
                <w:rFonts w:cs="Arial"/>
                <w:color w:val="262626" w:themeColor="text1" w:themeTint="D9"/>
              </w:rPr>
              <w:t>daniedward@yahoo.co.uk</w:t>
            </w:r>
          </w:p>
        </w:tc>
        <w:tc>
          <w:tcPr>
            <w:tcW w:w="1683" w:type="dxa"/>
          </w:tcPr>
          <w:p w14:paraId="76E35417" w14:textId="77777777" w:rsidR="00634451" w:rsidRPr="0000519A" w:rsidRDefault="00634451" w:rsidP="00634451">
            <w:pPr>
              <w:rPr>
                <w:rFonts w:cs="Arial"/>
                <w:color w:val="262626" w:themeColor="text1" w:themeTint="D9"/>
              </w:rPr>
            </w:pPr>
          </w:p>
        </w:tc>
        <w:tc>
          <w:tcPr>
            <w:tcW w:w="1579" w:type="dxa"/>
          </w:tcPr>
          <w:p w14:paraId="0A1DF510" w14:textId="77777777" w:rsidR="00634451" w:rsidRPr="0000519A" w:rsidRDefault="00634451" w:rsidP="00634451">
            <w:pPr>
              <w:rPr>
                <w:rFonts w:cs="Arial"/>
                <w:color w:val="262626" w:themeColor="text1" w:themeTint="D9"/>
              </w:rPr>
            </w:pPr>
            <w:r w:rsidRPr="0000519A">
              <w:rPr>
                <w:rFonts w:cs="Arial"/>
                <w:color w:val="262626" w:themeColor="text1" w:themeTint="D9"/>
              </w:rPr>
              <w:t>Daniel Rumenyela</w:t>
            </w:r>
            <w:r>
              <w:rPr>
                <w:rFonts w:cs="Arial"/>
                <w:color w:val="262626" w:themeColor="text1" w:themeTint="D9"/>
              </w:rPr>
              <w:t xml:space="preserve"> </w:t>
            </w:r>
            <w:r w:rsidRPr="0000519A">
              <w:rPr>
                <w:rFonts w:cs="Arial"/>
                <w:color w:val="262626" w:themeColor="text1" w:themeTint="D9"/>
              </w:rPr>
              <w:t>daniedward@yahoo.co.uk</w:t>
            </w:r>
          </w:p>
        </w:tc>
        <w:tc>
          <w:tcPr>
            <w:tcW w:w="1201" w:type="dxa"/>
          </w:tcPr>
          <w:p w14:paraId="3A4F2048" w14:textId="77777777" w:rsidR="00634451" w:rsidRDefault="00634451" w:rsidP="00634451"/>
        </w:tc>
      </w:tr>
      <w:tr w:rsidR="00634451" w14:paraId="54AB62C4" w14:textId="77777777" w:rsidTr="00634451">
        <w:tc>
          <w:tcPr>
            <w:tcW w:w="895" w:type="dxa"/>
          </w:tcPr>
          <w:p w14:paraId="098FEA3B" w14:textId="77777777" w:rsidR="00634451" w:rsidRDefault="00634451" w:rsidP="00634451">
            <w:r>
              <w:t>CEMDO</w:t>
            </w:r>
          </w:p>
        </w:tc>
        <w:tc>
          <w:tcPr>
            <w:tcW w:w="1350" w:type="dxa"/>
          </w:tcPr>
          <w:p w14:paraId="71199F44" w14:textId="77777777" w:rsidR="00634451" w:rsidRDefault="00634451" w:rsidP="00634451">
            <w:r w:rsidRPr="00032A39">
              <w:rPr>
                <w:rStyle w:val="Hyperlink"/>
                <w:rFonts w:cs="Arial"/>
                <w:color w:val="262626" w:themeColor="text1" w:themeTint="D9"/>
                <w:u w:val="none"/>
              </w:rPr>
              <w:t>Misama- hmisama@cemdotz.org</w:t>
            </w:r>
          </w:p>
        </w:tc>
        <w:tc>
          <w:tcPr>
            <w:tcW w:w="1099" w:type="dxa"/>
          </w:tcPr>
          <w:p w14:paraId="7EFFD8A1" w14:textId="77777777" w:rsidR="00634451" w:rsidRDefault="00634451" w:rsidP="00634451"/>
        </w:tc>
        <w:tc>
          <w:tcPr>
            <w:tcW w:w="2096" w:type="dxa"/>
          </w:tcPr>
          <w:p w14:paraId="38268C1A" w14:textId="77777777" w:rsidR="00634451" w:rsidRPr="00035B35" w:rsidRDefault="00634451" w:rsidP="00634451">
            <w:pPr>
              <w:rPr>
                <w:rFonts w:cs="Arial"/>
                <w:color w:val="262626" w:themeColor="text1" w:themeTint="D9"/>
              </w:rPr>
            </w:pPr>
          </w:p>
        </w:tc>
        <w:tc>
          <w:tcPr>
            <w:tcW w:w="2306" w:type="dxa"/>
          </w:tcPr>
          <w:p w14:paraId="39D9A5C6" w14:textId="77777777" w:rsidR="00634451" w:rsidRPr="0000519A" w:rsidRDefault="00634451" w:rsidP="00634451">
            <w:pPr>
              <w:rPr>
                <w:rFonts w:cs="Arial"/>
                <w:color w:val="262626" w:themeColor="text1" w:themeTint="D9"/>
              </w:rPr>
            </w:pPr>
          </w:p>
        </w:tc>
        <w:tc>
          <w:tcPr>
            <w:tcW w:w="1947" w:type="dxa"/>
          </w:tcPr>
          <w:p w14:paraId="6DB97F15" w14:textId="77777777" w:rsidR="00634451" w:rsidRPr="0000519A" w:rsidRDefault="00FE3327" w:rsidP="00634451">
            <w:pPr>
              <w:rPr>
                <w:rFonts w:cs="Arial"/>
                <w:color w:val="262626" w:themeColor="text1" w:themeTint="D9"/>
              </w:rPr>
            </w:pPr>
            <w:hyperlink r:id="rId48" w:history="1">
              <w:r w:rsidR="00634451" w:rsidRPr="0000519A">
                <w:rPr>
                  <w:rStyle w:val="Hyperlink"/>
                  <w:rFonts w:cs="Arial"/>
                  <w:color w:val="262626" w:themeColor="text1" w:themeTint="D9"/>
                  <w:u w:val="none"/>
                </w:rPr>
                <w:t>Amanda Chigomelo achigomelo@cemdotz.org</w:t>
              </w:r>
            </w:hyperlink>
          </w:p>
        </w:tc>
        <w:tc>
          <w:tcPr>
            <w:tcW w:w="1683" w:type="dxa"/>
          </w:tcPr>
          <w:p w14:paraId="004D46E3" w14:textId="77777777" w:rsidR="00634451" w:rsidRPr="0000519A" w:rsidRDefault="00FE3327" w:rsidP="00634451">
            <w:pPr>
              <w:rPr>
                <w:rFonts w:cs="Arial"/>
                <w:color w:val="262626" w:themeColor="text1" w:themeTint="D9"/>
              </w:rPr>
            </w:pPr>
            <w:hyperlink r:id="rId49" w:history="1">
              <w:r w:rsidR="00634451" w:rsidRPr="0000519A">
                <w:rPr>
                  <w:rStyle w:val="Hyperlink"/>
                  <w:rFonts w:cs="Arial"/>
                  <w:color w:val="262626" w:themeColor="text1" w:themeTint="D9"/>
                  <w:u w:val="none"/>
                </w:rPr>
                <w:t>Philidorius Barige  pbarige@cemdotz.org</w:t>
              </w:r>
            </w:hyperlink>
          </w:p>
        </w:tc>
        <w:tc>
          <w:tcPr>
            <w:tcW w:w="1579" w:type="dxa"/>
          </w:tcPr>
          <w:p w14:paraId="2FA5287D" w14:textId="77777777" w:rsidR="00634451" w:rsidRPr="0000519A" w:rsidRDefault="00634451" w:rsidP="00634451">
            <w:pPr>
              <w:rPr>
                <w:rFonts w:cs="Arial"/>
                <w:color w:val="262626" w:themeColor="text1" w:themeTint="D9"/>
              </w:rPr>
            </w:pPr>
          </w:p>
        </w:tc>
        <w:tc>
          <w:tcPr>
            <w:tcW w:w="1201" w:type="dxa"/>
          </w:tcPr>
          <w:p w14:paraId="6E0F1BD3" w14:textId="77777777" w:rsidR="00634451" w:rsidRDefault="00634451" w:rsidP="00634451"/>
        </w:tc>
      </w:tr>
      <w:tr w:rsidR="00634451" w14:paraId="5D38EB41" w14:textId="77777777" w:rsidTr="00634451">
        <w:tc>
          <w:tcPr>
            <w:tcW w:w="895" w:type="dxa"/>
          </w:tcPr>
          <w:p w14:paraId="4DF8CF72" w14:textId="77777777" w:rsidR="00634451" w:rsidRDefault="00634451" w:rsidP="00634451">
            <w:r>
              <w:t>DRC</w:t>
            </w:r>
          </w:p>
        </w:tc>
        <w:tc>
          <w:tcPr>
            <w:tcW w:w="1350" w:type="dxa"/>
          </w:tcPr>
          <w:p w14:paraId="5D3B24E0" w14:textId="77777777" w:rsidR="00634451" w:rsidRDefault="00634451" w:rsidP="00634451">
            <w:pPr>
              <w:rPr>
                <w:rFonts w:cs="Arial"/>
                <w:color w:val="262626" w:themeColor="text1" w:themeTint="D9"/>
              </w:rPr>
            </w:pPr>
            <w:r w:rsidRPr="0000519A">
              <w:rPr>
                <w:rFonts w:cs="Arial"/>
                <w:color w:val="262626" w:themeColor="text1" w:themeTint="D9"/>
              </w:rPr>
              <w:t xml:space="preserve">Poul Thisted </w:t>
            </w:r>
          </w:p>
          <w:p w14:paraId="410284C2" w14:textId="77777777" w:rsidR="00634451" w:rsidRDefault="00634451" w:rsidP="00634451">
            <w:r w:rsidRPr="0000519A">
              <w:rPr>
                <w:rFonts w:cs="Arial"/>
                <w:color w:val="262626" w:themeColor="text1" w:themeTint="D9"/>
              </w:rPr>
              <w:t>P.Thisted@drctanzania.org</w:t>
            </w:r>
          </w:p>
        </w:tc>
        <w:tc>
          <w:tcPr>
            <w:tcW w:w="1099" w:type="dxa"/>
          </w:tcPr>
          <w:p w14:paraId="18ABE916" w14:textId="77777777" w:rsidR="00634451" w:rsidRDefault="00634451" w:rsidP="00634451"/>
        </w:tc>
        <w:tc>
          <w:tcPr>
            <w:tcW w:w="2096" w:type="dxa"/>
          </w:tcPr>
          <w:p w14:paraId="1619A5F8" w14:textId="77777777" w:rsidR="00634451" w:rsidRPr="0000519A" w:rsidRDefault="00634451" w:rsidP="00634451">
            <w:pPr>
              <w:rPr>
                <w:rFonts w:cs="Arial"/>
                <w:color w:val="262626" w:themeColor="text1" w:themeTint="D9"/>
              </w:rPr>
            </w:pPr>
            <w:r w:rsidRPr="0000519A">
              <w:rPr>
                <w:rFonts w:cs="Arial"/>
                <w:color w:val="262626" w:themeColor="text1" w:themeTint="D9"/>
              </w:rPr>
              <w:t>Stefania Rigotto</w:t>
            </w:r>
            <w:r>
              <w:rPr>
                <w:rFonts w:cs="Arial"/>
                <w:color w:val="262626" w:themeColor="text1" w:themeTint="D9"/>
              </w:rPr>
              <w:t xml:space="preserve"> </w:t>
            </w:r>
            <w:r w:rsidRPr="0000519A">
              <w:rPr>
                <w:rFonts w:cs="Arial"/>
                <w:color w:val="262626" w:themeColor="text1" w:themeTint="D9"/>
              </w:rPr>
              <w:t>s.rigotto@drctanzania.org</w:t>
            </w:r>
          </w:p>
        </w:tc>
        <w:tc>
          <w:tcPr>
            <w:tcW w:w="2306" w:type="dxa"/>
          </w:tcPr>
          <w:p w14:paraId="7100DEAD" w14:textId="77777777" w:rsidR="00634451" w:rsidRPr="0000519A" w:rsidRDefault="00634451" w:rsidP="00634451">
            <w:pPr>
              <w:rPr>
                <w:rFonts w:cs="Arial"/>
                <w:color w:val="262626" w:themeColor="text1" w:themeTint="D9"/>
              </w:rPr>
            </w:pPr>
            <w:r w:rsidRPr="0000519A">
              <w:rPr>
                <w:rFonts w:cs="Arial"/>
                <w:color w:val="262626" w:themeColor="text1" w:themeTint="D9"/>
              </w:rPr>
              <w:t>Sophia Majura</w:t>
            </w:r>
            <w:r>
              <w:rPr>
                <w:rFonts w:cs="Arial"/>
                <w:color w:val="262626" w:themeColor="text1" w:themeTint="D9"/>
              </w:rPr>
              <w:t xml:space="preserve"> s.majura@drctanzania.org</w:t>
            </w:r>
          </w:p>
        </w:tc>
        <w:tc>
          <w:tcPr>
            <w:tcW w:w="1947" w:type="dxa"/>
          </w:tcPr>
          <w:p w14:paraId="496B8CE8" w14:textId="77777777" w:rsidR="00634451" w:rsidRDefault="00634451" w:rsidP="00634451"/>
        </w:tc>
        <w:tc>
          <w:tcPr>
            <w:tcW w:w="1683" w:type="dxa"/>
          </w:tcPr>
          <w:p w14:paraId="3E097613" w14:textId="77777777" w:rsidR="00634451" w:rsidRDefault="00634451" w:rsidP="00634451"/>
        </w:tc>
        <w:tc>
          <w:tcPr>
            <w:tcW w:w="1579" w:type="dxa"/>
          </w:tcPr>
          <w:p w14:paraId="0C038FEC" w14:textId="77777777" w:rsidR="00634451" w:rsidRDefault="00634451" w:rsidP="00634451"/>
        </w:tc>
        <w:tc>
          <w:tcPr>
            <w:tcW w:w="1201" w:type="dxa"/>
          </w:tcPr>
          <w:p w14:paraId="7FB4FC1D" w14:textId="77777777" w:rsidR="00634451" w:rsidRDefault="00634451" w:rsidP="00634451"/>
        </w:tc>
      </w:tr>
      <w:tr w:rsidR="00634451" w14:paraId="4CFFDBFB" w14:textId="77777777" w:rsidTr="00634451">
        <w:tc>
          <w:tcPr>
            <w:tcW w:w="895" w:type="dxa"/>
          </w:tcPr>
          <w:p w14:paraId="6BA60D3A" w14:textId="77777777" w:rsidR="00634451" w:rsidRDefault="00634451" w:rsidP="00634451">
            <w:r>
              <w:t>GNTZ</w:t>
            </w:r>
          </w:p>
        </w:tc>
        <w:tc>
          <w:tcPr>
            <w:tcW w:w="1350" w:type="dxa"/>
          </w:tcPr>
          <w:p w14:paraId="5C566A7F" w14:textId="77777777" w:rsidR="00634451" w:rsidRDefault="00634451" w:rsidP="00634451"/>
        </w:tc>
        <w:tc>
          <w:tcPr>
            <w:tcW w:w="1099" w:type="dxa"/>
          </w:tcPr>
          <w:p w14:paraId="7A4070DC" w14:textId="77777777" w:rsidR="00634451" w:rsidRDefault="00634451" w:rsidP="00634451"/>
        </w:tc>
        <w:tc>
          <w:tcPr>
            <w:tcW w:w="2096" w:type="dxa"/>
          </w:tcPr>
          <w:p w14:paraId="1536A940" w14:textId="77777777" w:rsidR="00634451" w:rsidRPr="0000519A" w:rsidRDefault="00634451" w:rsidP="00634451">
            <w:pPr>
              <w:rPr>
                <w:rFonts w:cs="Arial"/>
                <w:color w:val="262626" w:themeColor="text1" w:themeTint="D9"/>
              </w:rPr>
            </w:pPr>
            <w:r w:rsidRPr="0000519A">
              <w:rPr>
                <w:rFonts w:cs="Arial"/>
                <w:color w:val="262626" w:themeColor="text1" w:themeTint="D9"/>
              </w:rPr>
              <w:t>Happy Ezekiel  </w:t>
            </w:r>
            <w:r w:rsidRPr="007C4F58">
              <w:rPr>
                <w:rStyle w:val="Hyperlink"/>
                <w:color w:val="000000" w:themeColor="text1"/>
                <w:u w:val="none"/>
              </w:rPr>
              <w:t>hwang@goodneighbors.or.tz</w:t>
            </w:r>
          </w:p>
        </w:tc>
        <w:tc>
          <w:tcPr>
            <w:tcW w:w="2306" w:type="dxa"/>
          </w:tcPr>
          <w:p w14:paraId="6D07C381" w14:textId="77777777" w:rsidR="00634451" w:rsidRPr="0000519A" w:rsidRDefault="00634451" w:rsidP="00634451">
            <w:pPr>
              <w:rPr>
                <w:rFonts w:cs="Arial"/>
                <w:color w:val="262626" w:themeColor="text1" w:themeTint="D9"/>
              </w:rPr>
            </w:pPr>
            <w:r w:rsidRPr="0000519A">
              <w:rPr>
                <w:rFonts w:cs="Arial"/>
                <w:color w:val="262626" w:themeColor="text1" w:themeTint="D9"/>
              </w:rPr>
              <w:t>Husna Kingazi</w:t>
            </w:r>
            <w:r>
              <w:rPr>
                <w:rFonts w:cs="Arial"/>
                <w:color w:val="262626" w:themeColor="text1" w:themeTint="D9"/>
              </w:rPr>
              <w:t xml:space="preserve"> </w:t>
            </w:r>
            <w:r w:rsidRPr="007C4F58">
              <w:rPr>
                <w:rStyle w:val="Hyperlink"/>
                <w:rFonts w:cs="Arial"/>
                <w:color w:val="000000" w:themeColor="text1"/>
                <w:u w:val="none"/>
              </w:rPr>
              <w:t>h</w:t>
            </w:r>
            <w:r w:rsidRPr="007C4F58">
              <w:rPr>
                <w:rStyle w:val="Hyperlink"/>
                <w:color w:val="000000" w:themeColor="text1"/>
                <w:u w:val="none"/>
              </w:rPr>
              <w:t>usna@goodneighbors.or.tz</w:t>
            </w:r>
          </w:p>
        </w:tc>
        <w:tc>
          <w:tcPr>
            <w:tcW w:w="1947" w:type="dxa"/>
          </w:tcPr>
          <w:p w14:paraId="5DE42219" w14:textId="77777777" w:rsidR="00634451" w:rsidRPr="0000519A" w:rsidRDefault="00634451" w:rsidP="00634451">
            <w:pPr>
              <w:rPr>
                <w:rFonts w:cs="Arial"/>
                <w:color w:val="262626" w:themeColor="text1" w:themeTint="D9"/>
              </w:rPr>
            </w:pPr>
            <w:r w:rsidRPr="0000519A">
              <w:rPr>
                <w:rFonts w:cs="Arial"/>
                <w:color w:val="262626" w:themeColor="text1" w:themeTint="D9"/>
              </w:rPr>
              <w:t>Rehema Mkami</w:t>
            </w:r>
            <w:r>
              <w:rPr>
                <w:rFonts w:cs="Arial"/>
                <w:color w:val="262626" w:themeColor="text1" w:themeTint="D9"/>
              </w:rPr>
              <w:t xml:space="preserve"> </w:t>
            </w:r>
            <w:r w:rsidRPr="007C4F58">
              <w:rPr>
                <w:rStyle w:val="Hyperlink"/>
                <w:color w:val="000000" w:themeColor="text1"/>
                <w:u w:val="none"/>
              </w:rPr>
              <w:t>kavishe@goodneighbors.or.tz</w:t>
            </w:r>
          </w:p>
        </w:tc>
        <w:tc>
          <w:tcPr>
            <w:tcW w:w="1683" w:type="dxa"/>
          </w:tcPr>
          <w:p w14:paraId="13FD0B33" w14:textId="77777777" w:rsidR="00634451" w:rsidRPr="0000519A" w:rsidRDefault="00634451" w:rsidP="00634451">
            <w:pPr>
              <w:rPr>
                <w:rFonts w:cs="Arial"/>
                <w:color w:val="262626" w:themeColor="text1" w:themeTint="D9"/>
              </w:rPr>
            </w:pPr>
            <w:r w:rsidRPr="0000519A">
              <w:rPr>
                <w:rFonts w:cs="Arial"/>
                <w:color w:val="262626" w:themeColor="text1" w:themeTint="D9"/>
              </w:rPr>
              <w:t> </w:t>
            </w:r>
          </w:p>
        </w:tc>
        <w:tc>
          <w:tcPr>
            <w:tcW w:w="1579" w:type="dxa"/>
          </w:tcPr>
          <w:p w14:paraId="6DA36F81" w14:textId="77777777" w:rsidR="00634451" w:rsidRPr="0000519A" w:rsidRDefault="00634451" w:rsidP="00634451">
            <w:pPr>
              <w:rPr>
                <w:rFonts w:cs="Arial"/>
                <w:color w:val="262626" w:themeColor="text1" w:themeTint="D9"/>
              </w:rPr>
            </w:pPr>
            <w:r w:rsidRPr="0000519A">
              <w:rPr>
                <w:rFonts w:cs="Arial"/>
                <w:color w:val="262626" w:themeColor="text1" w:themeTint="D9"/>
              </w:rPr>
              <w:t xml:space="preserve">Hyewon Hwang </w:t>
            </w:r>
            <w:r>
              <w:rPr>
                <w:rFonts w:cs="Arial"/>
                <w:color w:val="262626" w:themeColor="text1" w:themeTint="D9"/>
              </w:rPr>
              <w:t xml:space="preserve"> </w:t>
            </w:r>
            <w:r w:rsidRPr="007C4F58">
              <w:rPr>
                <w:rStyle w:val="Hyperlink"/>
                <w:color w:val="000000" w:themeColor="text1"/>
                <w:u w:val="none"/>
              </w:rPr>
              <w:t>hwang@goodneighbors.or.tz</w:t>
            </w:r>
          </w:p>
        </w:tc>
        <w:tc>
          <w:tcPr>
            <w:tcW w:w="1201" w:type="dxa"/>
          </w:tcPr>
          <w:p w14:paraId="31F988BF" w14:textId="77777777" w:rsidR="00634451" w:rsidRDefault="00634451" w:rsidP="00634451"/>
        </w:tc>
      </w:tr>
      <w:tr w:rsidR="00634451" w14:paraId="152EF0C6" w14:textId="77777777" w:rsidTr="00634451">
        <w:tc>
          <w:tcPr>
            <w:tcW w:w="895" w:type="dxa"/>
          </w:tcPr>
          <w:p w14:paraId="0EA708CC" w14:textId="77777777" w:rsidR="00634451" w:rsidRDefault="00634451" w:rsidP="00634451">
            <w:r>
              <w:t>HelpAge</w:t>
            </w:r>
          </w:p>
        </w:tc>
        <w:tc>
          <w:tcPr>
            <w:tcW w:w="1350" w:type="dxa"/>
          </w:tcPr>
          <w:p w14:paraId="39094111" w14:textId="77777777" w:rsidR="00634451" w:rsidRDefault="00634451" w:rsidP="00634451">
            <w:pPr>
              <w:rPr>
                <w:rFonts w:cs="Arial"/>
                <w:color w:val="262626" w:themeColor="text1" w:themeTint="D9"/>
              </w:rPr>
            </w:pPr>
            <w:r w:rsidRPr="0000519A">
              <w:rPr>
                <w:rFonts w:cs="Arial"/>
                <w:color w:val="262626" w:themeColor="text1" w:themeTint="D9"/>
              </w:rPr>
              <w:t>Imran ullah Jan</w:t>
            </w:r>
          </w:p>
          <w:p w14:paraId="3312038A" w14:textId="77777777" w:rsidR="00634451" w:rsidRPr="0000519A" w:rsidRDefault="00634451" w:rsidP="00634451">
            <w:pPr>
              <w:rPr>
                <w:rFonts w:cs="Arial"/>
                <w:color w:val="262626" w:themeColor="text1" w:themeTint="D9"/>
              </w:rPr>
            </w:pPr>
            <w:r w:rsidRPr="0000519A">
              <w:rPr>
                <w:rFonts w:cs="Arial"/>
                <w:color w:val="262626" w:themeColor="text1" w:themeTint="D9"/>
              </w:rPr>
              <w:t>Imran.jan@helpage.org</w:t>
            </w:r>
          </w:p>
        </w:tc>
        <w:tc>
          <w:tcPr>
            <w:tcW w:w="1099" w:type="dxa"/>
          </w:tcPr>
          <w:p w14:paraId="551EA138" w14:textId="77777777" w:rsidR="00634451" w:rsidRPr="0000519A" w:rsidRDefault="00634451" w:rsidP="00634451">
            <w:pPr>
              <w:rPr>
                <w:rFonts w:cs="Arial"/>
                <w:color w:val="262626" w:themeColor="text1" w:themeTint="D9"/>
              </w:rPr>
            </w:pPr>
          </w:p>
        </w:tc>
        <w:tc>
          <w:tcPr>
            <w:tcW w:w="2096" w:type="dxa"/>
          </w:tcPr>
          <w:p w14:paraId="131BC441" w14:textId="77777777" w:rsidR="00634451" w:rsidRDefault="00634451" w:rsidP="00634451">
            <w:pPr>
              <w:rPr>
                <w:rFonts w:cs="Arial"/>
                <w:color w:val="262626" w:themeColor="text1" w:themeTint="D9"/>
              </w:rPr>
            </w:pPr>
            <w:r w:rsidRPr="0000519A">
              <w:rPr>
                <w:rFonts w:cs="Arial"/>
                <w:color w:val="262626" w:themeColor="text1" w:themeTint="D9"/>
              </w:rPr>
              <w:t>Mary Shuma</w:t>
            </w:r>
          </w:p>
          <w:p w14:paraId="2B449C19" w14:textId="77777777" w:rsidR="00634451" w:rsidRPr="0000519A" w:rsidRDefault="00FE3327" w:rsidP="00634451">
            <w:pPr>
              <w:rPr>
                <w:rFonts w:cs="Arial"/>
                <w:color w:val="262626" w:themeColor="text1" w:themeTint="D9"/>
              </w:rPr>
            </w:pPr>
            <w:hyperlink r:id="rId50" w:history="1">
              <w:r w:rsidR="00634451" w:rsidRPr="0000519A">
                <w:rPr>
                  <w:rStyle w:val="Hyperlink"/>
                  <w:rFonts w:cs="Arial"/>
                  <w:color w:val="262626" w:themeColor="text1" w:themeTint="D9"/>
                  <w:u w:val="none"/>
                </w:rPr>
                <w:t>mary.shuma@helpage.org</w:t>
              </w:r>
            </w:hyperlink>
          </w:p>
        </w:tc>
        <w:tc>
          <w:tcPr>
            <w:tcW w:w="2306" w:type="dxa"/>
          </w:tcPr>
          <w:p w14:paraId="0225448D" w14:textId="77777777" w:rsidR="00634451" w:rsidRDefault="00634451" w:rsidP="00634451">
            <w:pPr>
              <w:rPr>
                <w:rFonts w:cs="Arial"/>
                <w:color w:val="262626" w:themeColor="text1" w:themeTint="D9"/>
              </w:rPr>
            </w:pPr>
            <w:r w:rsidRPr="0000519A">
              <w:rPr>
                <w:rFonts w:cs="Arial"/>
                <w:color w:val="262626" w:themeColor="text1" w:themeTint="D9"/>
              </w:rPr>
              <w:t>Janeth Mongi</w:t>
            </w:r>
            <w:r>
              <w:rPr>
                <w:rFonts w:cs="Arial"/>
                <w:color w:val="262626" w:themeColor="text1" w:themeTint="D9"/>
              </w:rPr>
              <w:t xml:space="preserve"> </w:t>
            </w:r>
          </w:p>
          <w:p w14:paraId="6AC3840D" w14:textId="77777777" w:rsidR="00634451" w:rsidRPr="0000519A" w:rsidRDefault="00634451" w:rsidP="00634451">
            <w:pPr>
              <w:rPr>
                <w:rFonts w:cs="Arial"/>
                <w:color w:val="262626" w:themeColor="text1" w:themeTint="D9"/>
              </w:rPr>
            </w:pPr>
            <w:r w:rsidRPr="0000519A">
              <w:rPr>
                <w:rFonts w:cs="Arial"/>
                <w:color w:val="262626" w:themeColor="text1" w:themeTint="D9"/>
              </w:rPr>
              <w:t>Janeth.Mongi@helpage.org</w:t>
            </w:r>
          </w:p>
        </w:tc>
        <w:tc>
          <w:tcPr>
            <w:tcW w:w="1947" w:type="dxa"/>
          </w:tcPr>
          <w:p w14:paraId="69ADD4B8" w14:textId="77777777" w:rsidR="00634451" w:rsidRPr="007C4F58" w:rsidRDefault="00634451" w:rsidP="00634451">
            <w:pPr>
              <w:rPr>
                <w:rFonts w:cs="Arial"/>
                <w:color w:val="262626" w:themeColor="text1" w:themeTint="D9"/>
              </w:rPr>
            </w:pPr>
          </w:p>
        </w:tc>
        <w:tc>
          <w:tcPr>
            <w:tcW w:w="1683" w:type="dxa"/>
          </w:tcPr>
          <w:p w14:paraId="4CC67A33" w14:textId="77777777" w:rsidR="00634451" w:rsidRPr="0000519A" w:rsidRDefault="00634451" w:rsidP="00634451">
            <w:pPr>
              <w:rPr>
                <w:rFonts w:cs="Arial"/>
                <w:color w:val="262626" w:themeColor="text1" w:themeTint="D9"/>
              </w:rPr>
            </w:pPr>
          </w:p>
        </w:tc>
        <w:tc>
          <w:tcPr>
            <w:tcW w:w="1579" w:type="dxa"/>
          </w:tcPr>
          <w:p w14:paraId="754ACAD2" w14:textId="77777777" w:rsidR="00634451" w:rsidRPr="007C4F58" w:rsidRDefault="00634451" w:rsidP="00634451">
            <w:pPr>
              <w:rPr>
                <w:rFonts w:cs="Arial"/>
                <w:color w:val="262626" w:themeColor="text1" w:themeTint="D9"/>
              </w:rPr>
            </w:pPr>
          </w:p>
        </w:tc>
        <w:tc>
          <w:tcPr>
            <w:tcW w:w="1201" w:type="dxa"/>
          </w:tcPr>
          <w:p w14:paraId="5153C164" w14:textId="77777777" w:rsidR="00634451" w:rsidRDefault="00634451" w:rsidP="00634451"/>
        </w:tc>
      </w:tr>
      <w:tr w:rsidR="008920F3" w14:paraId="79CC6979" w14:textId="77777777" w:rsidTr="00634451">
        <w:tc>
          <w:tcPr>
            <w:tcW w:w="895" w:type="dxa"/>
          </w:tcPr>
          <w:p w14:paraId="44D78E6E" w14:textId="77777777" w:rsidR="008920F3" w:rsidRDefault="008920F3" w:rsidP="008920F3">
            <w:r>
              <w:lastRenderedPageBreak/>
              <w:t>ICRC</w:t>
            </w:r>
          </w:p>
        </w:tc>
        <w:tc>
          <w:tcPr>
            <w:tcW w:w="1350" w:type="dxa"/>
          </w:tcPr>
          <w:p w14:paraId="1C7FFC23" w14:textId="77777777" w:rsidR="008920F3" w:rsidRPr="0000519A" w:rsidRDefault="008920F3" w:rsidP="008920F3">
            <w:pPr>
              <w:rPr>
                <w:rFonts w:cs="Arial"/>
                <w:color w:val="262626" w:themeColor="text1" w:themeTint="D9"/>
              </w:rPr>
            </w:pPr>
          </w:p>
        </w:tc>
        <w:tc>
          <w:tcPr>
            <w:tcW w:w="1099" w:type="dxa"/>
          </w:tcPr>
          <w:p w14:paraId="74F88CF3" w14:textId="77777777" w:rsidR="008920F3" w:rsidRPr="0000519A" w:rsidRDefault="008920F3" w:rsidP="008920F3">
            <w:pPr>
              <w:rPr>
                <w:rFonts w:cs="Arial"/>
                <w:color w:val="262626" w:themeColor="text1" w:themeTint="D9"/>
              </w:rPr>
            </w:pPr>
          </w:p>
        </w:tc>
        <w:tc>
          <w:tcPr>
            <w:tcW w:w="2096" w:type="dxa"/>
          </w:tcPr>
          <w:p w14:paraId="7E4435FE" w14:textId="77777777" w:rsidR="008920F3" w:rsidRDefault="008920F3" w:rsidP="008920F3">
            <w:pPr>
              <w:rPr>
                <w:rFonts w:cs="Arial"/>
                <w:color w:val="262626" w:themeColor="text1" w:themeTint="D9"/>
              </w:rPr>
            </w:pPr>
            <w:r w:rsidRPr="0000519A">
              <w:rPr>
                <w:rFonts w:cs="Arial"/>
                <w:color w:val="262626" w:themeColor="text1" w:themeTint="D9"/>
              </w:rPr>
              <w:t>Eric Wyss</w:t>
            </w:r>
          </w:p>
          <w:p w14:paraId="19D84AE2" w14:textId="77777777" w:rsidR="008920F3" w:rsidRPr="0000519A" w:rsidRDefault="008920F3" w:rsidP="008920F3">
            <w:pPr>
              <w:rPr>
                <w:rFonts w:cs="Arial"/>
                <w:color w:val="262626" w:themeColor="text1" w:themeTint="D9"/>
              </w:rPr>
            </w:pPr>
            <w:r w:rsidRPr="0000519A">
              <w:rPr>
                <w:rFonts w:cs="Arial"/>
                <w:color w:val="262626" w:themeColor="text1" w:themeTint="D9"/>
              </w:rPr>
              <w:t>ewyss@icrc.org</w:t>
            </w:r>
          </w:p>
        </w:tc>
        <w:tc>
          <w:tcPr>
            <w:tcW w:w="2306" w:type="dxa"/>
          </w:tcPr>
          <w:p w14:paraId="19BD9273" w14:textId="77777777" w:rsidR="008920F3" w:rsidRPr="0000519A" w:rsidRDefault="008920F3" w:rsidP="008920F3">
            <w:pPr>
              <w:rPr>
                <w:rFonts w:cs="Arial"/>
                <w:color w:val="262626" w:themeColor="text1" w:themeTint="D9"/>
              </w:rPr>
            </w:pPr>
            <w:r w:rsidRPr="0000519A">
              <w:rPr>
                <w:rFonts w:cs="Arial"/>
                <w:color w:val="262626" w:themeColor="text1" w:themeTint="D9"/>
              </w:rPr>
              <w:t>Patricia Alliot-Guichard</w:t>
            </w:r>
            <w:r>
              <w:rPr>
                <w:rFonts w:cs="Arial"/>
                <w:color w:val="262626" w:themeColor="text1" w:themeTint="D9"/>
              </w:rPr>
              <w:t xml:space="preserve"> </w:t>
            </w:r>
            <w:r w:rsidRPr="0000519A">
              <w:rPr>
                <w:rFonts w:cs="Arial"/>
                <w:color w:val="262626" w:themeColor="text1" w:themeTint="D9"/>
              </w:rPr>
              <w:t>palliotguichard@icrc.org</w:t>
            </w:r>
          </w:p>
        </w:tc>
        <w:tc>
          <w:tcPr>
            <w:tcW w:w="1947" w:type="dxa"/>
          </w:tcPr>
          <w:p w14:paraId="18A81128" w14:textId="77777777" w:rsidR="008920F3" w:rsidRDefault="008920F3" w:rsidP="008920F3"/>
        </w:tc>
        <w:tc>
          <w:tcPr>
            <w:tcW w:w="1683" w:type="dxa"/>
          </w:tcPr>
          <w:p w14:paraId="02A6FB09" w14:textId="77777777" w:rsidR="008920F3" w:rsidRDefault="008920F3" w:rsidP="008920F3"/>
        </w:tc>
        <w:tc>
          <w:tcPr>
            <w:tcW w:w="1579" w:type="dxa"/>
          </w:tcPr>
          <w:p w14:paraId="5AF93107" w14:textId="77777777" w:rsidR="008920F3" w:rsidRDefault="008920F3" w:rsidP="008920F3"/>
        </w:tc>
        <w:tc>
          <w:tcPr>
            <w:tcW w:w="1201" w:type="dxa"/>
          </w:tcPr>
          <w:p w14:paraId="24DAD28E" w14:textId="77777777" w:rsidR="008920F3" w:rsidRDefault="008920F3" w:rsidP="008920F3"/>
        </w:tc>
      </w:tr>
      <w:tr w:rsidR="008920F3" w14:paraId="37629C21" w14:textId="77777777" w:rsidTr="00634451">
        <w:tc>
          <w:tcPr>
            <w:tcW w:w="895" w:type="dxa"/>
          </w:tcPr>
          <w:p w14:paraId="31F749A2" w14:textId="77777777" w:rsidR="008920F3" w:rsidRDefault="008920F3" w:rsidP="008920F3">
            <w:r>
              <w:t>IRC</w:t>
            </w:r>
          </w:p>
        </w:tc>
        <w:tc>
          <w:tcPr>
            <w:tcW w:w="1350" w:type="dxa"/>
          </w:tcPr>
          <w:p w14:paraId="76D09D4C" w14:textId="77777777" w:rsidR="008920F3" w:rsidRDefault="008920F3" w:rsidP="008920F3"/>
        </w:tc>
        <w:tc>
          <w:tcPr>
            <w:tcW w:w="1099" w:type="dxa"/>
          </w:tcPr>
          <w:p w14:paraId="3C2F5775" w14:textId="77777777" w:rsidR="008920F3" w:rsidRDefault="008920F3" w:rsidP="008920F3"/>
        </w:tc>
        <w:tc>
          <w:tcPr>
            <w:tcW w:w="2096" w:type="dxa"/>
          </w:tcPr>
          <w:p w14:paraId="7F3AFE3D" w14:textId="77777777" w:rsidR="008920F3" w:rsidRPr="0000519A" w:rsidRDefault="008920F3" w:rsidP="008920F3">
            <w:pPr>
              <w:rPr>
                <w:rFonts w:cs="Arial"/>
                <w:color w:val="262626" w:themeColor="text1" w:themeTint="D9"/>
              </w:rPr>
            </w:pPr>
            <w:r w:rsidRPr="0000519A">
              <w:rPr>
                <w:rFonts w:cs="Arial"/>
                <w:color w:val="262626" w:themeColor="text1" w:themeTint="D9"/>
              </w:rPr>
              <w:t>Tumaini Mng’ong’o</w:t>
            </w:r>
            <w:r>
              <w:rPr>
                <w:rFonts w:cs="Arial"/>
                <w:color w:val="262626" w:themeColor="text1" w:themeTint="D9"/>
              </w:rPr>
              <w:t xml:space="preserve"> </w:t>
            </w:r>
            <w:hyperlink r:id="rId51" w:history="1">
              <w:r w:rsidRPr="0000519A">
                <w:rPr>
                  <w:rStyle w:val="Hyperlink"/>
                  <w:rFonts w:cs="Arial"/>
                  <w:color w:val="262626" w:themeColor="text1" w:themeTint="D9"/>
                  <w:u w:val="none"/>
                </w:rPr>
                <w:t xml:space="preserve">Tumaini.Mgongo@rescue.org    </w:t>
              </w:r>
            </w:hyperlink>
          </w:p>
        </w:tc>
        <w:tc>
          <w:tcPr>
            <w:tcW w:w="2306" w:type="dxa"/>
          </w:tcPr>
          <w:p w14:paraId="15386917" w14:textId="77777777" w:rsidR="008920F3" w:rsidRPr="0000519A" w:rsidRDefault="008920F3" w:rsidP="008920F3">
            <w:pPr>
              <w:rPr>
                <w:rFonts w:cs="Arial"/>
                <w:color w:val="262626" w:themeColor="text1" w:themeTint="D9"/>
              </w:rPr>
            </w:pPr>
            <w:r>
              <w:rPr>
                <w:rFonts w:cs="Arial"/>
                <w:color w:val="262626" w:themeColor="text1" w:themeTint="D9"/>
              </w:rPr>
              <w:t xml:space="preserve">Gloria Mushi </w:t>
            </w:r>
            <w:r w:rsidRPr="008920F3">
              <w:rPr>
                <w:rFonts w:cs="Arial"/>
                <w:color w:val="262626" w:themeColor="text1" w:themeTint="D9"/>
              </w:rPr>
              <w:t xml:space="preserve">Gloria.Mushi@rescue.org  </w:t>
            </w:r>
          </w:p>
        </w:tc>
        <w:tc>
          <w:tcPr>
            <w:tcW w:w="1947" w:type="dxa"/>
          </w:tcPr>
          <w:p w14:paraId="302465CF" w14:textId="77777777" w:rsidR="008920F3" w:rsidRPr="0000519A" w:rsidRDefault="008920F3" w:rsidP="008920F3">
            <w:pPr>
              <w:rPr>
                <w:rFonts w:cs="Arial"/>
                <w:color w:val="262626" w:themeColor="text1" w:themeTint="D9"/>
              </w:rPr>
            </w:pPr>
            <w:r>
              <w:rPr>
                <w:rFonts w:cs="Arial"/>
                <w:color w:val="262626" w:themeColor="text1" w:themeTint="D9"/>
              </w:rPr>
              <w:t xml:space="preserve">Jackline John </w:t>
            </w:r>
            <w:hyperlink r:id="rId52" w:history="1">
              <w:r w:rsidRPr="0000519A">
                <w:rPr>
                  <w:rStyle w:val="Hyperlink"/>
                  <w:rFonts w:cs="Arial"/>
                  <w:color w:val="262626" w:themeColor="text1" w:themeTint="D9"/>
                  <w:u w:val="none"/>
                </w:rPr>
                <w:t xml:space="preserve">Jackline.John@rescue.org  </w:t>
              </w:r>
            </w:hyperlink>
          </w:p>
        </w:tc>
        <w:tc>
          <w:tcPr>
            <w:tcW w:w="1683" w:type="dxa"/>
          </w:tcPr>
          <w:p w14:paraId="7F62707D" w14:textId="77777777" w:rsidR="008920F3" w:rsidRDefault="008920F3" w:rsidP="008920F3">
            <w:pPr>
              <w:rPr>
                <w:rStyle w:val="Hyperlink"/>
                <w:rFonts w:cs="Arial"/>
                <w:color w:val="262626" w:themeColor="text1" w:themeTint="D9"/>
                <w:u w:val="none"/>
              </w:rPr>
            </w:pPr>
            <w:r>
              <w:rPr>
                <w:rStyle w:val="Hyperlink"/>
                <w:rFonts w:cs="Arial"/>
                <w:color w:val="262626" w:themeColor="text1" w:themeTint="D9"/>
                <w:u w:val="none"/>
              </w:rPr>
              <w:t>Laurensia Kasiga</w:t>
            </w:r>
          </w:p>
          <w:p w14:paraId="7E8277BF" w14:textId="77777777" w:rsidR="008920F3" w:rsidRDefault="008920F3" w:rsidP="008920F3">
            <w:pPr>
              <w:rPr>
                <w:rStyle w:val="Hyperlink"/>
                <w:rFonts w:cs="Arial"/>
                <w:color w:val="262626" w:themeColor="text1" w:themeTint="D9"/>
                <w:u w:val="none"/>
              </w:rPr>
            </w:pPr>
            <w:r>
              <w:rPr>
                <w:rStyle w:val="Hyperlink"/>
                <w:rFonts w:cs="Arial"/>
                <w:color w:val="262626" w:themeColor="text1" w:themeTint="D9"/>
                <w:u w:val="none"/>
              </w:rPr>
              <w:t>Laurensia.kasiga@rescue.org</w:t>
            </w:r>
          </w:p>
          <w:p w14:paraId="6E38E2D4" w14:textId="77777777" w:rsidR="008920F3" w:rsidRPr="0000519A" w:rsidRDefault="00FE3327" w:rsidP="008920F3">
            <w:pPr>
              <w:rPr>
                <w:rFonts w:cs="Arial"/>
                <w:color w:val="262626" w:themeColor="text1" w:themeTint="D9"/>
              </w:rPr>
            </w:pPr>
            <w:hyperlink r:id="rId53" w:history="1">
              <w:r w:rsidR="008920F3" w:rsidRPr="0000519A">
                <w:rPr>
                  <w:rStyle w:val="Hyperlink"/>
                  <w:rFonts w:cs="Arial"/>
                  <w:color w:val="262626" w:themeColor="text1" w:themeTint="D9"/>
                  <w:u w:val="none"/>
                </w:rPr>
                <w:t xml:space="preserve">  </w:t>
              </w:r>
            </w:hyperlink>
          </w:p>
        </w:tc>
        <w:tc>
          <w:tcPr>
            <w:tcW w:w="1579" w:type="dxa"/>
          </w:tcPr>
          <w:p w14:paraId="1762D661" w14:textId="77777777" w:rsidR="008920F3" w:rsidRPr="0000519A" w:rsidRDefault="008920F3" w:rsidP="008920F3">
            <w:pPr>
              <w:rPr>
                <w:rFonts w:cs="Arial"/>
                <w:color w:val="262626" w:themeColor="text1" w:themeTint="D9"/>
              </w:rPr>
            </w:pPr>
            <w:r w:rsidRPr="0000519A">
              <w:rPr>
                <w:rFonts w:cs="Arial"/>
                <w:color w:val="262626" w:themeColor="text1" w:themeTint="D9"/>
              </w:rPr>
              <w:t>Marcela Sulley</w:t>
            </w:r>
            <w:r>
              <w:rPr>
                <w:rFonts w:cs="Arial"/>
                <w:color w:val="262626" w:themeColor="text1" w:themeTint="D9"/>
              </w:rPr>
              <w:t xml:space="preserve"> </w:t>
            </w:r>
            <w:hyperlink r:id="rId54" w:history="1">
              <w:r w:rsidRPr="0000519A">
                <w:rPr>
                  <w:rStyle w:val="Hyperlink"/>
                  <w:rFonts w:cs="Arial"/>
                  <w:color w:val="262626" w:themeColor="text1" w:themeTint="D9"/>
                  <w:u w:val="none"/>
                </w:rPr>
                <w:t xml:space="preserve">Marcela.Sulley@rescue.org </w:t>
              </w:r>
            </w:hyperlink>
          </w:p>
        </w:tc>
        <w:tc>
          <w:tcPr>
            <w:tcW w:w="1201" w:type="dxa"/>
          </w:tcPr>
          <w:p w14:paraId="45C7085A" w14:textId="77777777" w:rsidR="008920F3" w:rsidRDefault="008920F3" w:rsidP="008920F3">
            <w:pPr>
              <w:rPr>
                <w:rStyle w:val="Hyperlink"/>
                <w:rFonts w:cs="Arial"/>
                <w:color w:val="000000" w:themeColor="text1"/>
                <w:u w:val="none"/>
              </w:rPr>
            </w:pPr>
            <w:r>
              <w:rPr>
                <w:rStyle w:val="Hyperlink"/>
                <w:rFonts w:cs="Arial"/>
                <w:color w:val="000000" w:themeColor="text1"/>
                <w:u w:val="none"/>
              </w:rPr>
              <w:t>Domitina Peter</w:t>
            </w:r>
          </w:p>
          <w:p w14:paraId="7F98389D" w14:textId="77777777" w:rsidR="008920F3" w:rsidRDefault="008920F3" w:rsidP="008920F3">
            <w:pPr>
              <w:rPr>
                <w:rStyle w:val="Hyperlink"/>
                <w:rFonts w:cs="Arial"/>
                <w:color w:val="000000" w:themeColor="text1"/>
                <w:u w:val="none"/>
              </w:rPr>
            </w:pPr>
            <w:r>
              <w:rPr>
                <w:rStyle w:val="Hyperlink"/>
                <w:rFonts w:cs="Arial"/>
                <w:color w:val="000000" w:themeColor="text1"/>
                <w:u w:val="none"/>
              </w:rPr>
              <w:t>Domitina.Peter@rescue.org</w:t>
            </w:r>
          </w:p>
          <w:p w14:paraId="0DC0C9A9" w14:textId="77777777" w:rsidR="008920F3" w:rsidRDefault="00FE3327" w:rsidP="008920F3">
            <w:pPr>
              <w:rPr>
                <w:rStyle w:val="Hyperlink"/>
                <w:rFonts w:cs="Arial"/>
                <w:color w:val="000000" w:themeColor="text1"/>
                <w:u w:val="none"/>
              </w:rPr>
            </w:pPr>
            <w:hyperlink r:id="rId55" w:history="1"/>
          </w:p>
          <w:p w14:paraId="38051E27" w14:textId="77777777" w:rsidR="008920F3" w:rsidRPr="0000519A" w:rsidRDefault="008920F3" w:rsidP="008920F3">
            <w:pPr>
              <w:rPr>
                <w:rFonts w:cs="Arial"/>
                <w:color w:val="262626" w:themeColor="text1" w:themeTint="D9"/>
              </w:rPr>
            </w:pPr>
          </w:p>
        </w:tc>
      </w:tr>
      <w:tr w:rsidR="00052E10" w14:paraId="19810A18" w14:textId="77777777" w:rsidTr="00052E10">
        <w:trPr>
          <w:trHeight w:val="1700"/>
        </w:trPr>
        <w:tc>
          <w:tcPr>
            <w:tcW w:w="895" w:type="dxa"/>
          </w:tcPr>
          <w:p w14:paraId="5D0C6F49" w14:textId="77777777" w:rsidR="00052E10" w:rsidRPr="00052E10" w:rsidRDefault="00052E10" w:rsidP="00052E10">
            <w:r>
              <w:t>IOM</w:t>
            </w:r>
          </w:p>
        </w:tc>
        <w:tc>
          <w:tcPr>
            <w:tcW w:w="1350" w:type="dxa"/>
          </w:tcPr>
          <w:p w14:paraId="4116206E" w14:textId="77777777" w:rsidR="00052E10" w:rsidRDefault="00052E10" w:rsidP="00052E10">
            <w:r>
              <w:t>Ida Mae Fernandez  ifernandez@iom.int</w:t>
            </w:r>
          </w:p>
        </w:tc>
        <w:tc>
          <w:tcPr>
            <w:tcW w:w="1099" w:type="dxa"/>
          </w:tcPr>
          <w:p w14:paraId="08E6FECC" w14:textId="77777777" w:rsidR="00052E10" w:rsidRPr="0000519A" w:rsidRDefault="00052E10" w:rsidP="00052E10">
            <w:pPr>
              <w:rPr>
                <w:rFonts w:cs="Arial"/>
                <w:color w:val="262626" w:themeColor="text1" w:themeTint="D9"/>
              </w:rPr>
            </w:pPr>
          </w:p>
        </w:tc>
        <w:tc>
          <w:tcPr>
            <w:tcW w:w="2096" w:type="dxa"/>
          </w:tcPr>
          <w:p w14:paraId="20C97BA1" w14:textId="77777777" w:rsidR="00052E10" w:rsidRPr="005C64AB" w:rsidRDefault="00052E10" w:rsidP="00052E10">
            <w:pPr>
              <w:rPr>
                <w:rFonts w:cs="Arial"/>
                <w:color w:val="262626" w:themeColor="text1" w:themeTint="D9"/>
                <w:highlight w:val="yellow"/>
              </w:rPr>
            </w:pPr>
            <w:r w:rsidRPr="005C64AB">
              <w:rPr>
                <w:rFonts w:cs="Arial"/>
                <w:color w:val="262626" w:themeColor="text1" w:themeTint="D9"/>
                <w:highlight w:val="yellow"/>
              </w:rPr>
              <w:t xml:space="preserve">Jamal Mohamud </w:t>
            </w:r>
            <w:hyperlink r:id="rId56" w:history="1">
              <w:r w:rsidRPr="005C64AB">
                <w:rPr>
                  <w:rStyle w:val="Hyperlink"/>
                  <w:rFonts w:cs="Arial"/>
                  <w:color w:val="000000" w:themeColor="text1"/>
                  <w:highlight w:val="yellow"/>
                  <w:u w:val="none"/>
                </w:rPr>
                <w:t xml:space="preserve">jmohamud@iom.int </w:t>
              </w:r>
            </w:hyperlink>
          </w:p>
        </w:tc>
        <w:tc>
          <w:tcPr>
            <w:tcW w:w="2306" w:type="dxa"/>
          </w:tcPr>
          <w:p w14:paraId="6C9886B5" w14:textId="77777777" w:rsidR="00052E10" w:rsidRPr="0000519A" w:rsidRDefault="00052E10" w:rsidP="00052E10">
            <w:pPr>
              <w:rPr>
                <w:rFonts w:cs="Arial"/>
                <w:color w:val="262626" w:themeColor="text1" w:themeTint="D9"/>
              </w:rPr>
            </w:pPr>
            <w:r w:rsidRPr="0000519A">
              <w:rPr>
                <w:rFonts w:cs="Arial"/>
                <w:color w:val="262626" w:themeColor="text1" w:themeTint="D9"/>
              </w:rPr>
              <w:t xml:space="preserve">Benedicto </w:t>
            </w:r>
            <w:r>
              <w:rPr>
                <w:rFonts w:cs="Arial"/>
                <w:color w:val="262626" w:themeColor="text1" w:themeTint="D9"/>
              </w:rPr>
              <w:t xml:space="preserve"> Mwesiga  </w:t>
            </w:r>
            <w:r w:rsidRPr="00052E10">
              <w:rPr>
                <w:rFonts w:cs="Arial"/>
                <w:color w:val="262626" w:themeColor="text1" w:themeTint="D9"/>
              </w:rPr>
              <w:t>bmwesiga@iom.int</w:t>
            </w:r>
          </w:p>
        </w:tc>
        <w:tc>
          <w:tcPr>
            <w:tcW w:w="1947" w:type="dxa"/>
          </w:tcPr>
          <w:p w14:paraId="3274C8F0" w14:textId="77777777" w:rsidR="00052E10" w:rsidRPr="0000519A" w:rsidRDefault="00052E10" w:rsidP="00052E10">
            <w:pPr>
              <w:rPr>
                <w:rFonts w:cs="Arial"/>
                <w:color w:val="262626" w:themeColor="text1" w:themeTint="D9"/>
              </w:rPr>
            </w:pPr>
            <w:r w:rsidRPr="0000519A">
              <w:rPr>
                <w:rFonts w:cs="Arial"/>
                <w:color w:val="262626" w:themeColor="text1" w:themeTint="D9"/>
              </w:rPr>
              <w:t xml:space="preserve"> </w:t>
            </w:r>
            <w:r>
              <w:rPr>
                <w:rFonts w:cs="Arial"/>
                <w:color w:val="262626" w:themeColor="text1" w:themeTint="D9"/>
              </w:rPr>
              <w:t xml:space="preserve">Angela Kimonyi  </w:t>
            </w:r>
            <w:r w:rsidRPr="00624EED">
              <w:rPr>
                <w:rStyle w:val="Hyperlink"/>
                <w:rFonts w:cs="Arial"/>
                <w:color w:val="262626" w:themeColor="text1" w:themeTint="D9"/>
                <w:u w:val="none"/>
              </w:rPr>
              <w:t>awangui@iom.int</w:t>
            </w:r>
          </w:p>
        </w:tc>
        <w:tc>
          <w:tcPr>
            <w:tcW w:w="1683" w:type="dxa"/>
          </w:tcPr>
          <w:p w14:paraId="454D6A57" w14:textId="77777777" w:rsidR="00052E10" w:rsidRPr="0000519A" w:rsidRDefault="00052E10" w:rsidP="00052E10">
            <w:pPr>
              <w:rPr>
                <w:rFonts w:cs="Arial"/>
                <w:color w:val="262626" w:themeColor="text1" w:themeTint="D9"/>
              </w:rPr>
            </w:pPr>
            <w:r>
              <w:rPr>
                <w:rFonts w:cs="Arial"/>
                <w:color w:val="262626" w:themeColor="text1" w:themeTint="D9"/>
              </w:rPr>
              <w:t xml:space="preserve">Nadiath Teikwa  </w:t>
            </w:r>
            <w:hyperlink r:id="rId57" w:history="1">
              <w:r w:rsidRPr="0000519A">
                <w:rPr>
                  <w:rStyle w:val="Hyperlink"/>
                  <w:rFonts w:cs="Arial"/>
                  <w:color w:val="262626" w:themeColor="text1" w:themeTint="D9"/>
                  <w:u w:val="none"/>
                </w:rPr>
                <w:t xml:space="preserve">nteikwa@iom.int </w:t>
              </w:r>
            </w:hyperlink>
          </w:p>
        </w:tc>
        <w:tc>
          <w:tcPr>
            <w:tcW w:w="1579" w:type="dxa"/>
          </w:tcPr>
          <w:p w14:paraId="45F56C90" w14:textId="77777777" w:rsidR="00052E10" w:rsidRPr="0000519A" w:rsidRDefault="00052E10" w:rsidP="00052E10">
            <w:pPr>
              <w:rPr>
                <w:rFonts w:cs="Arial"/>
                <w:color w:val="262626" w:themeColor="text1" w:themeTint="D9"/>
              </w:rPr>
            </w:pPr>
            <w:r>
              <w:rPr>
                <w:rFonts w:cs="Arial"/>
                <w:color w:val="262626" w:themeColor="text1" w:themeTint="D9"/>
              </w:rPr>
              <w:t xml:space="preserve">Yoko Fujimura  </w:t>
            </w:r>
            <w:r w:rsidRPr="00624EED">
              <w:rPr>
                <w:rStyle w:val="Hyperlink"/>
                <w:rFonts w:cs="Arial"/>
                <w:color w:val="262626" w:themeColor="text1" w:themeTint="D9"/>
                <w:u w:val="none"/>
              </w:rPr>
              <w:t>yfujimura@iom.int</w:t>
            </w:r>
          </w:p>
        </w:tc>
        <w:tc>
          <w:tcPr>
            <w:tcW w:w="1201" w:type="dxa"/>
          </w:tcPr>
          <w:p w14:paraId="7352ABCC" w14:textId="77777777" w:rsidR="00052E10" w:rsidRDefault="00052E10" w:rsidP="00052E10">
            <w:pPr>
              <w:rPr>
                <w:rStyle w:val="Hyperlink"/>
                <w:rFonts w:cs="Arial"/>
                <w:color w:val="000000" w:themeColor="text1"/>
                <w:u w:val="none"/>
              </w:rPr>
            </w:pPr>
            <w:r w:rsidRPr="00624EED">
              <w:rPr>
                <w:rStyle w:val="Hyperlink"/>
                <w:rFonts w:cs="Arial"/>
                <w:color w:val="000000" w:themeColor="text1"/>
                <w:u w:val="none"/>
              </w:rPr>
              <w:t xml:space="preserve">Bernard Opare </w:t>
            </w:r>
          </w:p>
          <w:p w14:paraId="4595A8FF" w14:textId="77777777" w:rsidR="00052E10" w:rsidRPr="0000519A" w:rsidRDefault="00052E10" w:rsidP="00052E10">
            <w:pPr>
              <w:rPr>
                <w:rFonts w:cs="Arial"/>
                <w:color w:val="262626" w:themeColor="text1" w:themeTint="D9"/>
              </w:rPr>
            </w:pPr>
            <w:r w:rsidRPr="00624EED">
              <w:rPr>
                <w:rStyle w:val="Hyperlink"/>
                <w:rFonts w:cs="Arial"/>
                <w:color w:val="000000" w:themeColor="text1"/>
                <w:u w:val="none"/>
              </w:rPr>
              <w:t>bopare@iom.int</w:t>
            </w:r>
          </w:p>
        </w:tc>
      </w:tr>
      <w:tr w:rsidR="00A03349" w14:paraId="2D13CE25" w14:textId="77777777" w:rsidTr="00634451">
        <w:tc>
          <w:tcPr>
            <w:tcW w:w="895" w:type="dxa"/>
          </w:tcPr>
          <w:p w14:paraId="066CEAD4" w14:textId="77777777" w:rsidR="00A03349" w:rsidRDefault="00A03349" w:rsidP="00A03349">
            <w:r>
              <w:t>MSF</w:t>
            </w:r>
          </w:p>
        </w:tc>
        <w:tc>
          <w:tcPr>
            <w:tcW w:w="1350" w:type="dxa"/>
          </w:tcPr>
          <w:p w14:paraId="1B796BA8" w14:textId="77777777" w:rsidR="00A03349" w:rsidRPr="0000519A" w:rsidRDefault="00A03349" w:rsidP="00A03349">
            <w:pPr>
              <w:rPr>
                <w:rFonts w:cs="Arial"/>
                <w:color w:val="262626" w:themeColor="text1" w:themeTint="D9"/>
              </w:rPr>
            </w:pPr>
            <w:r w:rsidRPr="0000519A">
              <w:rPr>
                <w:rFonts w:cs="Arial"/>
                <w:color w:val="262626" w:themeColor="text1" w:themeTint="D9"/>
              </w:rPr>
              <w:t>Grace</w:t>
            </w:r>
            <w:r>
              <w:rPr>
                <w:rFonts w:cs="Arial"/>
                <w:color w:val="262626" w:themeColor="text1" w:themeTint="D9"/>
              </w:rPr>
              <w:t xml:space="preserve">  </w:t>
            </w:r>
            <w:r w:rsidRPr="0000519A">
              <w:rPr>
                <w:rFonts w:cs="Arial"/>
                <w:color w:val="262626" w:themeColor="text1" w:themeTint="D9"/>
              </w:rPr>
              <w:t>msfch-tanzania-dmeco@geneva.msf.org</w:t>
            </w:r>
          </w:p>
        </w:tc>
        <w:tc>
          <w:tcPr>
            <w:tcW w:w="1099" w:type="dxa"/>
          </w:tcPr>
          <w:p w14:paraId="1C23DF0E" w14:textId="77777777" w:rsidR="00A03349" w:rsidRPr="0000519A" w:rsidRDefault="00A03349" w:rsidP="00A03349">
            <w:pPr>
              <w:rPr>
                <w:rFonts w:cs="Arial"/>
                <w:color w:val="262626" w:themeColor="text1" w:themeTint="D9"/>
              </w:rPr>
            </w:pPr>
          </w:p>
        </w:tc>
        <w:tc>
          <w:tcPr>
            <w:tcW w:w="2096" w:type="dxa"/>
          </w:tcPr>
          <w:p w14:paraId="2730D974" w14:textId="77777777" w:rsidR="00A03349" w:rsidRPr="0000519A" w:rsidRDefault="00A03349" w:rsidP="00A03349">
            <w:pPr>
              <w:rPr>
                <w:rFonts w:cs="Arial"/>
                <w:color w:val="262626" w:themeColor="text1" w:themeTint="D9"/>
              </w:rPr>
            </w:pPr>
            <w:r>
              <w:rPr>
                <w:rFonts w:cs="Arial"/>
                <w:color w:val="262626" w:themeColor="text1" w:themeTint="D9"/>
              </w:rPr>
              <w:t xml:space="preserve">Caroline Saladin  </w:t>
            </w:r>
            <w:r w:rsidRPr="0000519A">
              <w:rPr>
                <w:rFonts w:cs="Arial"/>
                <w:color w:val="262626" w:themeColor="text1" w:themeTint="D9"/>
              </w:rPr>
              <w:t>msfch-nduta-fieldco@geneva.msf.org</w:t>
            </w:r>
          </w:p>
        </w:tc>
        <w:tc>
          <w:tcPr>
            <w:tcW w:w="2306" w:type="dxa"/>
          </w:tcPr>
          <w:p w14:paraId="181307EB" w14:textId="77777777" w:rsidR="00A03349" w:rsidRDefault="00A03349" w:rsidP="00A03349">
            <w:pPr>
              <w:rPr>
                <w:rFonts w:cs="Arial"/>
                <w:color w:val="262626" w:themeColor="text1" w:themeTint="D9"/>
              </w:rPr>
            </w:pPr>
            <w:r w:rsidRPr="0000519A">
              <w:rPr>
                <w:rFonts w:cs="Arial"/>
                <w:color w:val="262626" w:themeColor="text1" w:themeTint="D9"/>
              </w:rPr>
              <w:t> </w:t>
            </w:r>
            <w:r>
              <w:rPr>
                <w:rFonts w:cs="Arial"/>
                <w:color w:val="262626" w:themeColor="text1" w:themeTint="D9"/>
              </w:rPr>
              <w:t>Elda Kyado</w:t>
            </w:r>
          </w:p>
          <w:p w14:paraId="2D236E81" w14:textId="77777777" w:rsidR="00A03349" w:rsidRPr="0000519A" w:rsidRDefault="00A03349" w:rsidP="00A03349">
            <w:pPr>
              <w:rPr>
                <w:rFonts w:cs="Arial"/>
                <w:color w:val="262626" w:themeColor="text1" w:themeTint="D9"/>
              </w:rPr>
            </w:pPr>
            <w:r>
              <w:rPr>
                <w:rFonts w:cs="Arial"/>
                <w:color w:val="262626" w:themeColor="text1" w:themeTint="D9"/>
              </w:rPr>
              <w:t>msfch-nduta-deputymtl@geneva.msf.org</w:t>
            </w:r>
          </w:p>
        </w:tc>
        <w:tc>
          <w:tcPr>
            <w:tcW w:w="1947" w:type="dxa"/>
          </w:tcPr>
          <w:p w14:paraId="4353242E" w14:textId="77777777" w:rsidR="00A03349" w:rsidRPr="0000519A" w:rsidRDefault="00A03349" w:rsidP="00A03349">
            <w:pPr>
              <w:rPr>
                <w:rFonts w:cs="Arial"/>
                <w:color w:val="262626" w:themeColor="text1" w:themeTint="D9"/>
              </w:rPr>
            </w:pPr>
          </w:p>
        </w:tc>
        <w:tc>
          <w:tcPr>
            <w:tcW w:w="1683" w:type="dxa"/>
          </w:tcPr>
          <w:p w14:paraId="679FBFF7" w14:textId="77777777" w:rsidR="00A03349" w:rsidRPr="0000519A" w:rsidRDefault="00A03349" w:rsidP="00A03349">
            <w:pPr>
              <w:rPr>
                <w:rFonts w:cs="Arial"/>
                <w:color w:val="262626" w:themeColor="text1" w:themeTint="D9"/>
              </w:rPr>
            </w:pPr>
          </w:p>
        </w:tc>
        <w:tc>
          <w:tcPr>
            <w:tcW w:w="1579" w:type="dxa"/>
          </w:tcPr>
          <w:p w14:paraId="76945CF7" w14:textId="77777777" w:rsidR="00A03349" w:rsidRDefault="00A03349" w:rsidP="00A03349"/>
        </w:tc>
        <w:tc>
          <w:tcPr>
            <w:tcW w:w="1201" w:type="dxa"/>
          </w:tcPr>
          <w:p w14:paraId="34BF61B3" w14:textId="77777777" w:rsidR="00A03349" w:rsidRDefault="00A03349" w:rsidP="00A03349"/>
        </w:tc>
      </w:tr>
      <w:tr w:rsidR="00A03349" w14:paraId="7174F98A" w14:textId="77777777" w:rsidTr="00634451">
        <w:tc>
          <w:tcPr>
            <w:tcW w:w="895" w:type="dxa"/>
          </w:tcPr>
          <w:p w14:paraId="6BD82B2B" w14:textId="77777777" w:rsidR="00A03349" w:rsidRDefault="00A03349" w:rsidP="00A03349">
            <w:r>
              <w:t>NRC</w:t>
            </w:r>
          </w:p>
        </w:tc>
        <w:tc>
          <w:tcPr>
            <w:tcW w:w="1350" w:type="dxa"/>
          </w:tcPr>
          <w:p w14:paraId="5EFD06A2" w14:textId="77777777" w:rsidR="00A03349" w:rsidRPr="0000519A" w:rsidRDefault="00A03349" w:rsidP="00A03349">
            <w:pPr>
              <w:rPr>
                <w:rFonts w:cs="Arial"/>
                <w:color w:val="262626" w:themeColor="text1" w:themeTint="D9"/>
              </w:rPr>
            </w:pPr>
          </w:p>
        </w:tc>
        <w:tc>
          <w:tcPr>
            <w:tcW w:w="1099" w:type="dxa"/>
          </w:tcPr>
          <w:p w14:paraId="2BF451FD" w14:textId="77777777" w:rsidR="00A03349" w:rsidRDefault="00A03349" w:rsidP="00A03349"/>
        </w:tc>
        <w:tc>
          <w:tcPr>
            <w:tcW w:w="2096" w:type="dxa"/>
          </w:tcPr>
          <w:p w14:paraId="56FA2848" w14:textId="77777777" w:rsidR="00A03349" w:rsidRPr="0000519A" w:rsidRDefault="00A03349" w:rsidP="00A03349">
            <w:pPr>
              <w:rPr>
                <w:rFonts w:cs="Arial"/>
                <w:color w:val="262626" w:themeColor="text1" w:themeTint="D9"/>
              </w:rPr>
            </w:pPr>
            <w:r w:rsidRPr="0000519A">
              <w:rPr>
                <w:rFonts w:cs="Arial"/>
                <w:color w:val="262626" w:themeColor="text1" w:themeTint="D9"/>
              </w:rPr>
              <w:t>Lilian Kakwesigabo</w:t>
            </w:r>
            <w:r>
              <w:rPr>
                <w:rFonts w:cs="Arial"/>
                <w:color w:val="262626" w:themeColor="text1" w:themeTint="D9"/>
              </w:rPr>
              <w:t xml:space="preserve">  </w:t>
            </w:r>
            <w:r w:rsidRPr="0000519A">
              <w:rPr>
                <w:rFonts w:cs="Arial"/>
                <w:color w:val="262626" w:themeColor="text1" w:themeTint="D9"/>
              </w:rPr>
              <w:t>lilian.kakwesigabo@nrc.no</w:t>
            </w:r>
          </w:p>
        </w:tc>
        <w:tc>
          <w:tcPr>
            <w:tcW w:w="2306" w:type="dxa"/>
          </w:tcPr>
          <w:p w14:paraId="55E83609" w14:textId="77777777" w:rsidR="00A03349" w:rsidRPr="0000519A" w:rsidRDefault="00A03349" w:rsidP="00A03349">
            <w:pPr>
              <w:rPr>
                <w:rFonts w:cs="Arial"/>
                <w:color w:val="262626" w:themeColor="text1" w:themeTint="D9"/>
              </w:rPr>
            </w:pPr>
            <w:r w:rsidRPr="0000519A">
              <w:rPr>
                <w:rFonts w:cs="Arial"/>
                <w:color w:val="262626" w:themeColor="text1" w:themeTint="D9"/>
              </w:rPr>
              <w:t>Joyce John</w:t>
            </w:r>
            <w:r>
              <w:rPr>
                <w:rFonts w:cs="Arial"/>
                <w:color w:val="262626" w:themeColor="text1" w:themeTint="D9"/>
              </w:rPr>
              <w:t xml:space="preserve">   </w:t>
            </w:r>
            <w:r w:rsidRPr="0000519A">
              <w:rPr>
                <w:rFonts w:cs="Arial"/>
                <w:color w:val="262626" w:themeColor="text1" w:themeTint="D9"/>
              </w:rPr>
              <w:t>joyce.john@nrc.no</w:t>
            </w:r>
          </w:p>
        </w:tc>
        <w:tc>
          <w:tcPr>
            <w:tcW w:w="1947" w:type="dxa"/>
          </w:tcPr>
          <w:p w14:paraId="486DD5FB" w14:textId="77777777" w:rsidR="00A03349" w:rsidRDefault="00A03349" w:rsidP="00A03349"/>
        </w:tc>
        <w:tc>
          <w:tcPr>
            <w:tcW w:w="1683" w:type="dxa"/>
          </w:tcPr>
          <w:p w14:paraId="38B6C870" w14:textId="77777777" w:rsidR="00A03349" w:rsidRDefault="00A03349" w:rsidP="00A03349"/>
        </w:tc>
        <w:tc>
          <w:tcPr>
            <w:tcW w:w="1579" w:type="dxa"/>
          </w:tcPr>
          <w:p w14:paraId="57344AC0" w14:textId="77777777" w:rsidR="00A03349" w:rsidRDefault="00A03349" w:rsidP="00A03349"/>
        </w:tc>
        <w:tc>
          <w:tcPr>
            <w:tcW w:w="1201" w:type="dxa"/>
          </w:tcPr>
          <w:p w14:paraId="0C248E55" w14:textId="77777777" w:rsidR="00A03349" w:rsidRDefault="00A03349" w:rsidP="00A03349"/>
        </w:tc>
      </w:tr>
      <w:tr w:rsidR="00A03349" w14:paraId="01FFBF6E" w14:textId="77777777" w:rsidTr="00634451">
        <w:tc>
          <w:tcPr>
            <w:tcW w:w="895" w:type="dxa"/>
          </w:tcPr>
          <w:p w14:paraId="2F9618D9" w14:textId="77777777" w:rsidR="00A03349" w:rsidRDefault="00A03349" w:rsidP="00A03349">
            <w:r>
              <w:t>OXFAM</w:t>
            </w:r>
          </w:p>
        </w:tc>
        <w:tc>
          <w:tcPr>
            <w:tcW w:w="1350" w:type="dxa"/>
          </w:tcPr>
          <w:p w14:paraId="2C43FE19" w14:textId="77777777" w:rsidR="00A03349" w:rsidRDefault="00A03349" w:rsidP="00A03349">
            <w:pPr>
              <w:rPr>
                <w:rStyle w:val="Hyperlink"/>
                <w:rFonts w:cs="Arial"/>
                <w:color w:val="262626" w:themeColor="text1" w:themeTint="D9"/>
                <w:u w:val="none"/>
              </w:rPr>
            </w:pPr>
            <w:r w:rsidRPr="0000519A">
              <w:rPr>
                <w:rFonts w:cs="Arial"/>
                <w:color w:val="262626" w:themeColor="text1" w:themeTint="D9"/>
              </w:rPr>
              <w:t>Agatha Bugomola</w:t>
            </w:r>
            <w:r>
              <w:rPr>
                <w:rFonts w:cs="Arial"/>
                <w:color w:val="262626" w:themeColor="text1" w:themeTint="D9"/>
              </w:rPr>
              <w:t xml:space="preserve">  </w:t>
            </w:r>
            <w:hyperlink r:id="rId58" w:history="1">
              <w:r w:rsidRPr="0000519A">
                <w:rPr>
                  <w:rStyle w:val="Hyperlink"/>
                  <w:rFonts w:cs="Arial"/>
                  <w:color w:val="262626" w:themeColor="text1" w:themeTint="D9"/>
                  <w:u w:val="none"/>
                </w:rPr>
                <w:t xml:space="preserve">Abugomola@oxfam.org.uk </w:t>
              </w:r>
            </w:hyperlink>
          </w:p>
          <w:p w14:paraId="4777C093" w14:textId="77777777" w:rsidR="00A03349" w:rsidRDefault="00A03349" w:rsidP="00A03349">
            <w:pPr>
              <w:rPr>
                <w:rStyle w:val="Hyperlink"/>
                <w:rFonts w:cs="Arial"/>
                <w:color w:val="262626" w:themeColor="text1" w:themeTint="D9"/>
                <w:u w:val="none"/>
              </w:rPr>
            </w:pPr>
          </w:p>
          <w:p w14:paraId="5823A9C8" w14:textId="77777777" w:rsidR="00A03349" w:rsidRPr="0000519A" w:rsidRDefault="00A03349" w:rsidP="00A03349">
            <w:pPr>
              <w:rPr>
                <w:rFonts w:cs="Arial"/>
                <w:color w:val="262626" w:themeColor="text1" w:themeTint="D9"/>
              </w:rPr>
            </w:pPr>
          </w:p>
        </w:tc>
        <w:tc>
          <w:tcPr>
            <w:tcW w:w="1099" w:type="dxa"/>
          </w:tcPr>
          <w:p w14:paraId="6B354A73" w14:textId="77777777" w:rsidR="00A03349" w:rsidRDefault="00A03349" w:rsidP="00A03349">
            <w:r w:rsidRPr="0000519A">
              <w:rPr>
                <w:rFonts w:cs="Arial"/>
                <w:color w:val="262626" w:themeColor="text1" w:themeTint="D9"/>
              </w:rPr>
              <w:t>Kefar Mbogela</w:t>
            </w:r>
            <w:r>
              <w:rPr>
                <w:rFonts w:cs="Arial"/>
                <w:color w:val="262626" w:themeColor="text1" w:themeTint="D9"/>
              </w:rPr>
              <w:t xml:space="preserve"> </w:t>
            </w:r>
            <w:hyperlink r:id="rId59" w:history="1">
              <w:r w:rsidRPr="0000519A">
                <w:rPr>
                  <w:rStyle w:val="Hyperlink"/>
                  <w:rFonts w:cs="Arial"/>
                  <w:color w:val="262626" w:themeColor="text1" w:themeTint="D9"/>
                  <w:u w:val="none"/>
                </w:rPr>
                <w:t xml:space="preserve">Kmbogela@oxfam.org.uk  </w:t>
              </w:r>
            </w:hyperlink>
            <w:r>
              <w:rPr>
                <w:rFonts w:cs="Arial"/>
                <w:color w:val="262626" w:themeColor="text1" w:themeTint="D9"/>
              </w:rPr>
              <w:t xml:space="preserve"> </w:t>
            </w:r>
          </w:p>
        </w:tc>
        <w:tc>
          <w:tcPr>
            <w:tcW w:w="2096" w:type="dxa"/>
          </w:tcPr>
          <w:p w14:paraId="76761416" w14:textId="77777777" w:rsidR="00A03349" w:rsidRPr="0000519A" w:rsidRDefault="00A03349" w:rsidP="00A03349">
            <w:pPr>
              <w:rPr>
                <w:rFonts w:cs="Arial"/>
                <w:color w:val="262626" w:themeColor="text1" w:themeTint="D9"/>
              </w:rPr>
            </w:pPr>
            <w:r w:rsidRPr="0000519A">
              <w:rPr>
                <w:rFonts w:cs="Arial"/>
                <w:color w:val="262626" w:themeColor="text1" w:themeTint="D9"/>
              </w:rPr>
              <w:t>Eunice Katabwa</w:t>
            </w:r>
            <w:r>
              <w:rPr>
                <w:rFonts w:cs="Arial"/>
                <w:color w:val="262626" w:themeColor="text1" w:themeTint="D9"/>
              </w:rPr>
              <w:t xml:space="preserve">  </w:t>
            </w:r>
            <w:hyperlink r:id="rId60" w:history="1">
              <w:r w:rsidRPr="0000519A">
                <w:rPr>
                  <w:rStyle w:val="Hyperlink"/>
                  <w:rFonts w:cs="Arial"/>
                  <w:color w:val="262626" w:themeColor="text1" w:themeTint="D9"/>
                  <w:u w:val="none"/>
                </w:rPr>
                <w:t>EKatabwa1@oxfam.org.uk</w:t>
              </w:r>
            </w:hyperlink>
          </w:p>
        </w:tc>
        <w:tc>
          <w:tcPr>
            <w:tcW w:w="2306" w:type="dxa"/>
          </w:tcPr>
          <w:p w14:paraId="2AED8901" w14:textId="77777777" w:rsidR="00A03349" w:rsidRPr="0000519A" w:rsidRDefault="00A03349" w:rsidP="00A03349">
            <w:pPr>
              <w:rPr>
                <w:rFonts w:cs="Arial"/>
                <w:color w:val="262626" w:themeColor="text1" w:themeTint="D9"/>
              </w:rPr>
            </w:pPr>
            <w:r w:rsidRPr="0000519A">
              <w:rPr>
                <w:rFonts w:cs="Arial"/>
                <w:color w:val="262626" w:themeColor="text1" w:themeTint="D9"/>
              </w:rPr>
              <w:t>Christopher Kaloli</w:t>
            </w:r>
            <w:r>
              <w:rPr>
                <w:rFonts w:cs="Arial"/>
                <w:color w:val="262626" w:themeColor="text1" w:themeTint="D9"/>
              </w:rPr>
              <w:t xml:space="preserve">   </w:t>
            </w:r>
            <w:hyperlink r:id="rId61" w:history="1">
              <w:r w:rsidRPr="0000519A">
                <w:rPr>
                  <w:rStyle w:val="Hyperlink"/>
                  <w:rFonts w:cs="Arial"/>
                  <w:color w:val="262626" w:themeColor="text1" w:themeTint="D9"/>
                  <w:u w:val="none"/>
                </w:rPr>
                <w:t xml:space="preserve">CKaloli@oxfam.org.uk </w:t>
              </w:r>
            </w:hyperlink>
          </w:p>
        </w:tc>
        <w:tc>
          <w:tcPr>
            <w:tcW w:w="1947" w:type="dxa"/>
          </w:tcPr>
          <w:p w14:paraId="75ADAC53" w14:textId="77777777" w:rsidR="00A03349" w:rsidRDefault="00A03349" w:rsidP="00A03349"/>
        </w:tc>
        <w:tc>
          <w:tcPr>
            <w:tcW w:w="1683" w:type="dxa"/>
          </w:tcPr>
          <w:p w14:paraId="22B8D880" w14:textId="77777777" w:rsidR="00A03349" w:rsidRDefault="00A03349" w:rsidP="00A03349"/>
        </w:tc>
        <w:tc>
          <w:tcPr>
            <w:tcW w:w="1579" w:type="dxa"/>
          </w:tcPr>
          <w:p w14:paraId="28567327" w14:textId="77777777" w:rsidR="00A03349" w:rsidRDefault="00A03349" w:rsidP="00A03349"/>
        </w:tc>
        <w:tc>
          <w:tcPr>
            <w:tcW w:w="1201" w:type="dxa"/>
          </w:tcPr>
          <w:p w14:paraId="178C720B" w14:textId="77777777" w:rsidR="00A03349" w:rsidRDefault="00A03349" w:rsidP="00A03349"/>
        </w:tc>
      </w:tr>
      <w:tr w:rsidR="00A03349" w14:paraId="42E5EB87" w14:textId="77777777" w:rsidTr="00634451">
        <w:tc>
          <w:tcPr>
            <w:tcW w:w="895" w:type="dxa"/>
          </w:tcPr>
          <w:p w14:paraId="4B5F919D" w14:textId="77777777" w:rsidR="00A03349" w:rsidRDefault="00A03349" w:rsidP="00A03349">
            <w:r>
              <w:lastRenderedPageBreak/>
              <w:t>Plan Int’l</w:t>
            </w:r>
          </w:p>
        </w:tc>
        <w:tc>
          <w:tcPr>
            <w:tcW w:w="1350" w:type="dxa"/>
          </w:tcPr>
          <w:p w14:paraId="2C6205C9" w14:textId="77777777" w:rsidR="00A03349" w:rsidRPr="0000519A" w:rsidRDefault="00A03349" w:rsidP="00A03349">
            <w:pPr>
              <w:rPr>
                <w:rFonts w:cs="Arial"/>
                <w:color w:val="262626" w:themeColor="text1" w:themeTint="D9"/>
              </w:rPr>
            </w:pPr>
            <w:r w:rsidRPr="0000519A">
              <w:rPr>
                <w:rFonts w:cs="Arial"/>
                <w:color w:val="262626" w:themeColor="text1" w:themeTint="D9"/>
              </w:rPr>
              <w:t>Jane Mrema</w:t>
            </w:r>
            <w:r>
              <w:rPr>
                <w:rFonts w:cs="Arial"/>
                <w:color w:val="262626" w:themeColor="text1" w:themeTint="D9"/>
              </w:rPr>
              <w:t xml:space="preserve"> </w:t>
            </w:r>
            <w:hyperlink r:id="rId62" w:history="1">
              <w:r w:rsidRPr="0000519A">
                <w:rPr>
                  <w:rStyle w:val="Hyperlink"/>
                  <w:rFonts w:cs="Arial"/>
                  <w:color w:val="262626" w:themeColor="text1" w:themeTint="D9"/>
                  <w:u w:val="none"/>
                </w:rPr>
                <w:t>Jane.mrema@plan-international.org</w:t>
              </w:r>
            </w:hyperlink>
          </w:p>
        </w:tc>
        <w:tc>
          <w:tcPr>
            <w:tcW w:w="1099" w:type="dxa"/>
          </w:tcPr>
          <w:p w14:paraId="4784C104" w14:textId="77777777" w:rsidR="00A03349" w:rsidRDefault="00A03349" w:rsidP="00A03349"/>
        </w:tc>
        <w:tc>
          <w:tcPr>
            <w:tcW w:w="2096" w:type="dxa"/>
          </w:tcPr>
          <w:p w14:paraId="4AED9DDB" w14:textId="77777777" w:rsidR="00A03349" w:rsidRPr="0000519A" w:rsidRDefault="00A03349" w:rsidP="00A03349">
            <w:pPr>
              <w:rPr>
                <w:rFonts w:cs="Arial"/>
                <w:color w:val="262626" w:themeColor="text1" w:themeTint="D9"/>
              </w:rPr>
            </w:pPr>
            <w:r w:rsidRPr="005C64AB">
              <w:rPr>
                <w:rFonts w:cs="Arial"/>
                <w:color w:val="262626" w:themeColor="text1" w:themeTint="D9"/>
                <w:highlight w:val="yellow"/>
              </w:rPr>
              <w:t xml:space="preserve">Rhoda Nyakato  </w:t>
            </w:r>
            <w:r w:rsidRPr="005C64AB">
              <w:rPr>
                <w:rStyle w:val="Hyperlink"/>
                <w:color w:val="000000" w:themeColor="text1"/>
                <w:highlight w:val="yellow"/>
                <w:u w:val="none"/>
              </w:rPr>
              <w:t>Rhoda.nyakato@paln-international.org</w:t>
            </w:r>
          </w:p>
        </w:tc>
        <w:tc>
          <w:tcPr>
            <w:tcW w:w="2306" w:type="dxa"/>
          </w:tcPr>
          <w:p w14:paraId="18CDA783" w14:textId="77777777" w:rsidR="00A03349" w:rsidRPr="0000519A" w:rsidRDefault="00A03349" w:rsidP="00A03349">
            <w:pPr>
              <w:rPr>
                <w:rFonts w:cs="Arial"/>
                <w:color w:val="262626" w:themeColor="text1" w:themeTint="D9"/>
              </w:rPr>
            </w:pPr>
            <w:r>
              <w:rPr>
                <w:rFonts w:cs="Arial"/>
                <w:color w:val="262626" w:themeColor="text1" w:themeTint="D9"/>
              </w:rPr>
              <w:t xml:space="preserve">Aaron Fimbo        </w:t>
            </w:r>
            <w:r w:rsidRPr="00266095">
              <w:rPr>
                <w:rStyle w:val="Hyperlink"/>
                <w:rFonts w:cs="Arial"/>
                <w:color w:val="262626" w:themeColor="text1" w:themeTint="D9"/>
                <w:u w:val="none"/>
              </w:rPr>
              <w:t>Aaron. Fimbo@plan-international.org</w:t>
            </w:r>
          </w:p>
        </w:tc>
        <w:tc>
          <w:tcPr>
            <w:tcW w:w="1947" w:type="dxa"/>
          </w:tcPr>
          <w:p w14:paraId="24A014F9" w14:textId="77777777" w:rsidR="00A03349" w:rsidRDefault="00A03349" w:rsidP="00A03349"/>
        </w:tc>
        <w:tc>
          <w:tcPr>
            <w:tcW w:w="1683" w:type="dxa"/>
          </w:tcPr>
          <w:p w14:paraId="2C5159C4" w14:textId="77777777" w:rsidR="00A03349" w:rsidRDefault="00A03349" w:rsidP="00A03349"/>
        </w:tc>
        <w:tc>
          <w:tcPr>
            <w:tcW w:w="1579" w:type="dxa"/>
          </w:tcPr>
          <w:p w14:paraId="47ED8EB7" w14:textId="77777777" w:rsidR="00A03349" w:rsidRDefault="00A03349" w:rsidP="00A03349"/>
        </w:tc>
        <w:tc>
          <w:tcPr>
            <w:tcW w:w="1201" w:type="dxa"/>
          </w:tcPr>
          <w:p w14:paraId="7F88EC80" w14:textId="77777777" w:rsidR="00A03349" w:rsidRDefault="00A03349" w:rsidP="00A03349"/>
        </w:tc>
      </w:tr>
      <w:tr w:rsidR="00A03349" w14:paraId="039A96D7" w14:textId="77777777" w:rsidTr="00634451">
        <w:tc>
          <w:tcPr>
            <w:tcW w:w="895" w:type="dxa"/>
          </w:tcPr>
          <w:p w14:paraId="09896BCB" w14:textId="77777777" w:rsidR="00A03349" w:rsidRDefault="00A03349" w:rsidP="00A03349">
            <w:r>
              <w:t>REDESO</w:t>
            </w:r>
          </w:p>
        </w:tc>
        <w:tc>
          <w:tcPr>
            <w:tcW w:w="1350" w:type="dxa"/>
          </w:tcPr>
          <w:p w14:paraId="77F904BD" w14:textId="77777777" w:rsidR="00A03349" w:rsidRPr="0000519A" w:rsidRDefault="00A03349" w:rsidP="00A03349">
            <w:pPr>
              <w:rPr>
                <w:rFonts w:cs="Arial"/>
                <w:color w:val="262626" w:themeColor="text1" w:themeTint="D9"/>
              </w:rPr>
            </w:pPr>
            <w:r w:rsidRPr="0000519A">
              <w:rPr>
                <w:rFonts w:cs="Arial"/>
                <w:color w:val="262626" w:themeColor="text1" w:themeTint="D9"/>
              </w:rPr>
              <w:t>Lisa Mbeba</w:t>
            </w:r>
            <w:r>
              <w:rPr>
                <w:rFonts w:cs="Arial"/>
                <w:color w:val="262626" w:themeColor="text1" w:themeTint="D9"/>
              </w:rPr>
              <w:t xml:space="preserve">  </w:t>
            </w:r>
            <w:r w:rsidRPr="0000519A">
              <w:rPr>
                <w:rFonts w:cs="Arial"/>
                <w:color w:val="262626" w:themeColor="text1" w:themeTint="D9"/>
              </w:rPr>
              <w:t>lisambeba.lm@gmail.com</w:t>
            </w:r>
          </w:p>
        </w:tc>
        <w:tc>
          <w:tcPr>
            <w:tcW w:w="1099" w:type="dxa"/>
          </w:tcPr>
          <w:p w14:paraId="2737B721" w14:textId="77777777" w:rsidR="00A03349" w:rsidRPr="0000519A" w:rsidRDefault="00A03349" w:rsidP="00A03349">
            <w:pPr>
              <w:rPr>
                <w:rFonts w:cs="Arial"/>
                <w:color w:val="262626" w:themeColor="text1" w:themeTint="D9"/>
              </w:rPr>
            </w:pPr>
          </w:p>
        </w:tc>
        <w:tc>
          <w:tcPr>
            <w:tcW w:w="2096" w:type="dxa"/>
          </w:tcPr>
          <w:p w14:paraId="1F793931" w14:textId="77777777" w:rsidR="00A03349" w:rsidRPr="0000519A" w:rsidRDefault="00A03349" w:rsidP="00A03349">
            <w:pPr>
              <w:rPr>
                <w:rFonts w:cs="Arial"/>
                <w:color w:val="262626" w:themeColor="text1" w:themeTint="D9"/>
              </w:rPr>
            </w:pPr>
            <w:r>
              <w:rPr>
                <w:rFonts w:cs="Arial"/>
                <w:color w:val="262626" w:themeColor="text1" w:themeTint="D9"/>
              </w:rPr>
              <w:t>lydia George Deus-Kabanako     lydear456@gmail.com</w:t>
            </w:r>
          </w:p>
        </w:tc>
        <w:tc>
          <w:tcPr>
            <w:tcW w:w="2306" w:type="dxa"/>
          </w:tcPr>
          <w:p w14:paraId="0893DC3A" w14:textId="77777777" w:rsidR="00A03349" w:rsidRPr="0000519A" w:rsidRDefault="00A03349" w:rsidP="00A03349">
            <w:pPr>
              <w:rPr>
                <w:rFonts w:cs="Arial"/>
                <w:color w:val="262626" w:themeColor="text1" w:themeTint="D9"/>
              </w:rPr>
            </w:pPr>
            <w:r w:rsidRPr="005C64AB">
              <w:rPr>
                <w:rFonts w:cs="Arial"/>
                <w:color w:val="262626" w:themeColor="text1" w:themeTint="D9"/>
                <w:highlight w:val="yellow"/>
              </w:rPr>
              <w:t>George Phabian   georgephabby@yahoo.co.uk</w:t>
            </w:r>
          </w:p>
        </w:tc>
        <w:tc>
          <w:tcPr>
            <w:tcW w:w="1947" w:type="dxa"/>
          </w:tcPr>
          <w:p w14:paraId="2B74653A" w14:textId="77777777" w:rsidR="00A03349" w:rsidRDefault="00A03349" w:rsidP="00A03349"/>
        </w:tc>
        <w:tc>
          <w:tcPr>
            <w:tcW w:w="1683" w:type="dxa"/>
          </w:tcPr>
          <w:p w14:paraId="2B5C38D7" w14:textId="77777777" w:rsidR="00A03349" w:rsidRDefault="00A03349" w:rsidP="00A03349"/>
        </w:tc>
        <w:tc>
          <w:tcPr>
            <w:tcW w:w="1579" w:type="dxa"/>
          </w:tcPr>
          <w:p w14:paraId="0BFD509F" w14:textId="77777777" w:rsidR="00A03349" w:rsidRDefault="00A03349" w:rsidP="00A03349"/>
        </w:tc>
        <w:tc>
          <w:tcPr>
            <w:tcW w:w="1201" w:type="dxa"/>
          </w:tcPr>
          <w:p w14:paraId="100AA64D" w14:textId="77777777" w:rsidR="00A03349" w:rsidRDefault="00A03349" w:rsidP="00A03349"/>
        </w:tc>
      </w:tr>
      <w:tr w:rsidR="00A03349" w14:paraId="198FC1EC" w14:textId="77777777" w:rsidTr="00634451">
        <w:tc>
          <w:tcPr>
            <w:tcW w:w="895" w:type="dxa"/>
          </w:tcPr>
          <w:p w14:paraId="5C9978CA" w14:textId="77777777" w:rsidR="00A03349" w:rsidRDefault="00A03349" w:rsidP="00A03349">
            <w:r>
              <w:t>SCI</w:t>
            </w:r>
          </w:p>
        </w:tc>
        <w:tc>
          <w:tcPr>
            <w:tcW w:w="1350" w:type="dxa"/>
          </w:tcPr>
          <w:p w14:paraId="06BBD08D" w14:textId="77777777" w:rsidR="00A03349" w:rsidRPr="0000519A" w:rsidRDefault="00A03349" w:rsidP="00A03349">
            <w:pPr>
              <w:rPr>
                <w:rFonts w:cs="Arial"/>
                <w:color w:val="262626" w:themeColor="text1" w:themeTint="D9"/>
              </w:rPr>
            </w:pPr>
          </w:p>
        </w:tc>
        <w:tc>
          <w:tcPr>
            <w:tcW w:w="1099" w:type="dxa"/>
          </w:tcPr>
          <w:p w14:paraId="6E3C6BAA" w14:textId="77777777" w:rsidR="00A03349" w:rsidRPr="0000519A" w:rsidRDefault="00A03349" w:rsidP="00A03349">
            <w:pPr>
              <w:rPr>
                <w:rFonts w:cs="Arial"/>
                <w:color w:val="262626" w:themeColor="text1" w:themeTint="D9"/>
              </w:rPr>
            </w:pPr>
            <w:r w:rsidRPr="0000519A">
              <w:rPr>
                <w:rFonts w:cs="Arial"/>
                <w:color w:val="262626" w:themeColor="text1" w:themeTint="D9"/>
              </w:rPr>
              <w:t> </w:t>
            </w:r>
          </w:p>
        </w:tc>
        <w:tc>
          <w:tcPr>
            <w:tcW w:w="2096" w:type="dxa"/>
          </w:tcPr>
          <w:p w14:paraId="1EFB4CAD" w14:textId="77777777" w:rsidR="00A03349" w:rsidRPr="0000519A" w:rsidRDefault="00A03349" w:rsidP="00A03349">
            <w:pPr>
              <w:rPr>
                <w:rFonts w:cs="Arial"/>
                <w:color w:val="262626" w:themeColor="text1" w:themeTint="D9"/>
              </w:rPr>
            </w:pPr>
          </w:p>
        </w:tc>
        <w:tc>
          <w:tcPr>
            <w:tcW w:w="2306" w:type="dxa"/>
          </w:tcPr>
          <w:p w14:paraId="29B93C53" w14:textId="77777777" w:rsidR="00A03349" w:rsidRPr="0000519A" w:rsidRDefault="00A03349" w:rsidP="00A03349">
            <w:pPr>
              <w:rPr>
                <w:rFonts w:cs="Arial"/>
                <w:color w:val="262626" w:themeColor="text1" w:themeTint="D9"/>
              </w:rPr>
            </w:pPr>
          </w:p>
        </w:tc>
        <w:tc>
          <w:tcPr>
            <w:tcW w:w="1947" w:type="dxa"/>
          </w:tcPr>
          <w:p w14:paraId="424C0DD3" w14:textId="77777777" w:rsidR="00A03349" w:rsidRDefault="00A03349" w:rsidP="00A03349"/>
        </w:tc>
        <w:tc>
          <w:tcPr>
            <w:tcW w:w="1683" w:type="dxa"/>
          </w:tcPr>
          <w:p w14:paraId="7ABB310A" w14:textId="77777777" w:rsidR="00A03349" w:rsidRDefault="00A03349" w:rsidP="00A03349"/>
        </w:tc>
        <w:tc>
          <w:tcPr>
            <w:tcW w:w="1579" w:type="dxa"/>
          </w:tcPr>
          <w:p w14:paraId="7A554138" w14:textId="77777777" w:rsidR="00A03349" w:rsidRDefault="00A03349" w:rsidP="00A03349"/>
        </w:tc>
        <w:tc>
          <w:tcPr>
            <w:tcW w:w="1201" w:type="dxa"/>
          </w:tcPr>
          <w:p w14:paraId="33B3F376" w14:textId="77777777" w:rsidR="00A03349" w:rsidRDefault="00A03349" w:rsidP="00A03349"/>
        </w:tc>
      </w:tr>
      <w:tr w:rsidR="00A03349" w14:paraId="6AF2604C" w14:textId="77777777" w:rsidTr="00634451">
        <w:tc>
          <w:tcPr>
            <w:tcW w:w="895" w:type="dxa"/>
          </w:tcPr>
          <w:p w14:paraId="3B0F3C39" w14:textId="77777777" w:rsidR="00A03349" w:rsidRDefault="00A03349" w:rsidP="00A03349">
            <w:r>
              <w:t>TCRS</w:t>
            </w:r>
          </w:p>
        </w:tc>
        <w:tc>
          <w:tcPr>
            <w:tcW w:w="1350" w:type="dxa"/>
          </w:tcPr>
          <w:p w14:paraId="5286271B" w14:textId="77777777" w:rsidR="00A03349" w:rsidRDefault="00A03349" w:rsidP="00A03349">
            <w:pPr>
              <w:rPr>
                <w:rFonts w:cs="Arial"/>
                <w:color w:val="262626" w:themeColor="text1" w:themeTint="D9"/>
              </w:rPr>
            </w:pPr>
            <w:r w:rsidRPr="0000519A">
              <w:rPr>
                <w:rFonts w:cs="Arial"/>
                <w:color w:val="262626" w:themeColor="text1" w:themeTint="D9"/>
              </w:rPr>
              <w:t>Kellen Machibya</w:t>
            </w:r>
            <w:r>
              <w:rPr>
                <w:rFonts w:cs="Arial"/>
                <w:color w:val="262626" w:themeColor="text1" w:themeTint="D9"/>
              </w:rPr>
              <w:t xml:space="preserve">  kellen-dar@tcrs.or.tz</w:t>
            </w:r>
          </w:p>
          <w:p w14:paraId="7F970CD3" w14:textId="77777777" w:rsidR="00A03349" w:rsidRDefault="00A03349" w:rsidP="00A03349">
            <w:pPr>
              <w:rPr>
                <w:rFonts w:cs="Arial"/>
                <w:color w:val="262626" w:themeColor="text1" w:themeTint="D9"/>
              </w:rPr>
            </w:pPr>
          </w:p>
          <w:p w14:paraId="60D3E892" w14:textId="77777777" w:rsidR="00A03349" w:rsidRPr="0000519A" w:rsidRDefault="00A03349" w:rsidP="00A03349">
            <w:pPr>
              <w:rPr>
                <w:rFonts w:cs="Arial"/>
                <w:color w:val="262626" w:themeColor="text1" w:themeTint="D9"/>
              </w:rPr>
            </w:pPr>
          </w:p>
        </w:tc>
        <w:tc>
          <w:tcPr>
            <w:tcW w:w="1099" w:type="dxa"/>
          </w:tcPr>
          <w:p w14:paraId="3C8E14DD" w14:textId="77777777" w:rsidR="00A03349" w:rsidRPr="0000519A" w:rsidRDefault="00A03349" w:rsidP="00A03349">
            <w:pPr>
              <w:rPr>
                <w:rFonts w:cs="Arial"/>
                <w:color w:val="262626" w:themeColor="text1" w:themeTint="D9"/>
              </w:rPr>
            </w:pPr>
          </w:p>
        </w:tc>
        <w:tc>
          <w:tcPr>
            <w:tcW w:w="2096" w:type="dxa"/>
          </w:tcPr>
          <w:p w14:paraId="31C32460" w14:textId="77777777" w:rsidR="00A03349" w:rsidRPr="0000519A" w:rsidRDefault="00A03349" w:rsidP="00A03349">
            <w:pPr>
              <w:rPr>
                <w:rFonts w:cs="Arial"/>
                <w:color w:val="262626" w:themeColor="text1" w:themeTint="D9"/>
              </w:rPr>
            </w:pPr>
            <w:r w:rsidRPr="0000519A">
              <w:rPr>
                <w:rFonts w:cs="Arial"/>
                <w:color w:val="262626" w:themeColor="text1" w:themeTint="D9"/>
              </w:rPr>
              <w:t xml:space="preserve">Eustachkius Sabas </w:t>
            </w:r>
            <w:hyperlink r:id="rId63" w:history="1">
              <w:r w:rsidRPr="0000519A">
                <w:rPr>
                  <w:rStyle w:val="Hyperlink"/>
                  <w:rFonts w:cs="Arial"/>
                  <w:color w:val="262626" w:themeColor="text1" w:themeTint="D9"/>
                  <w:u w:val="none"/>
                </w:rPr>
                <w:t xml:space="preserve">sabasie@yahoo.co.uk </w:t>
              </w:r>
            </w:hyperlink>
          </w:p>
        </w:tc>
        <w:tc>
          <w:tcPr>
            <w:tcW w:w="2306" w:type="dxa"/>
          </w:tcPr>
          <w:p w14:paraId="2657324C" w14:textId="77777777" w:rsidR="00A03349" w:rsidRPr="0000519A" w:rsidRDefault="00A03349" w:rsidP="00A03349">
            <w:pPr>
              <w:rPr>
                <w:rFonts w:cs="Arial"/>
                <w:color w:val="262626" w:themeColor="text1" w:themeTint="D9"/>
              </w:rPr>
            </w:pPr>
            <w:r>
              <w:rPr>
                <w:rFonts w:cs="Arial"/>
                <w:color w:val="262626" w:themeColor="text1" w:themeTint="D9"/>
              </w:rPr>
              <w:t>Leotina Nsimwe</w:t>
            </w:r>
            <w:r w:rsidRPr="0000519A">
              <w:rPr>
                <w:rFonts w:cs="Arial"/>
                <w:color w:val="262626" w:themeColor="text1" w:themeTint="D9"/>
              </w:rPr>
              <w:t xml:space="preserve"> </w:t>
            </w:r>
            <w:r>
              <w:rPr>
                <w:rFonts w:cs="Arial"/>
                <w:color w:val="262626" w:themeColor="text1" w:themeTint="D9"/>
              </w:rPr>
              <w:t xml:space="preserve"> </w:t>
            </w:r>
            <w:r w:rsidRPr="00266095">
              <w:rPr>
                <w:rStyle w:val="Hyperlink"/>
                <w:rFonts w:cs="Arial"/>
                <w:color w:val="262626" w:themeColor="text1" w:themeTint="D9"/>
                <w:u w:val="none"/>
              </w:rPr>
              <w:t>leontinansimwe@yahoo.com</w:t>
            </w:r>
          </w:p>
        </w:tc>
        <w:tc>
          <w:tcPr>
            <w:tcW w:w="1947" w:type="dxa"/>
          </w:tcPr>
          <w:p w14:paraId="7A3142A8" w14:textId="77777777" w:rsidR="00A03349" w:rsidRDefault="00A03349" w:rsidP="00A03349"/>
        </w:tc>
        <w:tc>
          <w:tcPr>
            <w:tcW w:w="1683" w:type="dxa"/>
          </w:tcPr>
          <w:p w14:paraId="4ED717F3" w14:textId="77777777" w:rsidR="00A03349" w:rsidRDefault="00A03349" w:rsidP="00A03349"/>
        </w:tc>
        <w:tc>
          <w:tcPr>
            <w:tcW w:w="1579" w:type="dxa"/>
          </w:tcPr>
          <w:p w14:paraId="2CBE94ED" w14:textId="77777777" w:rsidR="00A03349" w:rsidRDefault="00A03349" w:rsidP="00A03349"/>
        </w:tc>
        <w:tc>
          <w:tcPr>
            <w:tcW w:w="1201" w:type="dxa"/>
          </w:tcPr>
          <w:p w14:paraId="26642529" w14:textId="77777777" w:rsidR="00A03349" w:rsidRDefault="00A03349" w:rsidP="00A03349"/>
        </w:tc>
      </w:tr>
      <w:tr w:rsidR="00A03349" w14:paraId="4E7A3AA6" w14:textId="77777777" w:rsidTr="00634451">
        <w:tc>
          <w:tcPr>
            <w:tcW w:w="895" w:type="dxa"/>
          </w:tcPr>
          <w:p w14:paraId="6F652B9B" w14:textId="77777777" w:rsidR="00A03349" w:rsidRDefault="00A03349" w:rsidP="00A03349">
            <w:r>
              <w:t>TRCS</w:t>
            </w:r>
          </w:p>
        </w:tc>
        <w:tc>
          <w:tcPr>
            <w:tcW w:w="1350" w:type="dxa"/>
          </w:tcPr>
          <w:p w14:paraId="1746DE02" w14:textId="77777777" w:rsidR="00A03349" w:rsidRPr="0000519A" w:rsidRDefault="00A03349" w:rsidP="00A03349">
            <w:pPr>
              <w:rPr>
                <w:rFonts w:cs="Arial"/>
                <w:color w:val="262626" w:themeColor="text1" w:themeTint="D9"/>
              </w:rPr>
            </w:pPr>
          </w:p>
        </w:tc>
        <w:tc>
          <w:tcPr>
            <w:tcW w:w="1099" w:type="dxa"/>
          </w:tcPr>
          <w:p w14:paraId="14BFC094" w14:textId="77777777" w:rsidR="00A03349" w:rsidRDefault="00A03349" w:rsidP="00A03349"/>
        </w:tc>
        <w:tc>
          <w:tcPr>
            <w:tcW w:w="2096" w:type="dxa"/>
          </w:tcPr>
          <w:p w14:paraId="1B4BBD0B" w14:textId="77777777" w:rsidR="00A03349" w:rsidRPr="0000519A" w:rsidRDefault="00A03349" w:rsidP="00A03349">
            <w:pPr>
              <w:rPr>
                <w:rFonts w:cs="Arial"/>
                <w:color w:val="262626" w:themeColor="text1" w:themeTint="D9"/>
              </w:rPr>
            </w:pPr>
            <w:r>
              <w:rPr>
                <w:rFonts w:cs="Arial"/>
                <w:color w:val="262626" w:themeColor="text1" w:themeTint="D9"/>
              </w:rPr>
              <w:t>Moses Fugwe  fugwemoses88@gmail.com</w:t>
            </w:r>
          </w:p>
        </w:tc>
        <w:tc>
          <w:tcPr>
            <w:tcW w:w="2306" w:type="dxa"/>
          </w:tcPr>
          <w:p w14:paraId="43A00937" w14:textId="77777777" w:rsidR="00A03349" w:rsidRPr="0000519A" w:rsidRDefault="00A03349" w:rsidP="00A03349">
            <w:pPr>
              <w:rPr>
                <w:rFonts w:cs="Arial"/>
                <w:color w:val="262626" w:themeColor="text1" w:themeTint="D9"/>
              </w:rPr>
            </w:pPr>
          </w:p>
        </w:tc>
        <w:tc>
          <w:tcPr>
            <w:tcW w:w="1947" w:type="dxa"/>
          </w:tcPr>
          <w:p w14:paraId="6D8E61FD" w14:textId="77777777" w:rsidR="00A03349" w:rsidRDefault="00A03349" w:rsidP="00A03349">
            <w:pPr>
              <w:rPr>
                <w:rFonts w:cs="Arial"/>
                <w:color w:val="262626" w:themeColor="text1" w:themeTint="D9"/>
              </w:rPr>
            </w:pPr>
            <w:r>
              <w:rPr>
                <w:rFonts w:cs="Arial"/>
                <w:color w:val="262626" w:themeColor="text1" w:themeTint="D9"/>
              </w:rPr>
              <w:t>Victor Charles</w:t>
            </w:r>
          </w:p>
          <w:p w14:paraId="0A520D0B" w14:textId="77777777" w:rsidR="00A03349" w:rsidRPr="0000519A" w:rsidRDefault="00A03349" w:rsidP="00A03349">
            <w:pPr>
              <w:rPr>
                <w:rFonts w:cs="Arial"/>
                <w:color w:val="262626" w:themeColor="text1" w:themeTint="D9"/>
              </w:rPr>
            </w:pPr>
            <w:r>
              <w:rPr>
                <w:rFonts w:cs="Arial"/>
                <w:color w:val="262626" w:themeColor="text1" w:themeTint="D9"/>
              </w:rPr>
              <w:t>msovu@gmail.com</w:t>
            </w:r>
          </w:p>
        </w:tc>
        <w:tc>
          <w:tcPr>
            <w:tcW w:w="1683" w:type="dxa"/>
          </w:tcPr>
          <w:p w14:paraId="08CB024B" w14:textId="77777777" w:rsidR="00A03349" w:rsidRDefault="00A03349" w:rsidP="00A03349">
            <w:pPr>
              <w:rPr>
                <w:rFonts w:cs="Arial"/>
                <w:color w:val="262626" w:themeColor="text1" w:themeTint="D9"/>
              </w:rPr>
            </w:pPr>
            <w:r>
              <w:rPr>
                <w:rFonts w:cs="Arial"/>
                <w:color w:val="262626" w:themeColor="text1" w:themeTint="D9"/>
              </w:rPr>
              <w:t>Winny Rwehumbiza</w:t>
            </w:r>
          </w:p>
          <w:p w14:paraId="6F239990" w14:textId="77777777" w:rsidR="00A03349" w:rsidRPr="0000519A" w:rsidRDefault="00A03349" w:rsidP="00A03349">
            <w:pPr>
              <w:rPr>
                <w:rFonts w:cs="Arial"/>
                <w:color w:val="262626" w:themeColor="text1" w:themeTint="D9"/>
              </w:rPr>
            </w:pPr>
            <w:r>
              <w:rPr>
                <w:rFonts w:cs="Arial"/>
                <w:color w:val="262626" w:themeColor="text1" w:themeTint="D9"/>
              </w:rPr>
              <w:t>win_rwehumbiza2@yahoo.com</w:t>
            </w:r>
            <w:r w:rsidRPr="0000519A">
              <w:rPr>
                <w:rFonts w:cs="Arial"/>
                <w:color w:val="262626" w:themeColor="text1" w:themeTint="D9"/>
              </w:rPr>
              <w:t> </w:t>
            </w:r>
          </w:p>
        </w:tc>
        <w:tc>
          <w:tcPr>
            <w:tcW w:w="1579" w:type="dxa"/>
          </w:tcPr>
          <w:p w14:paraId="43C70A7F" w14:textId="77777777" w:rsidR="00A03349" w:rsidRDefault="00A03349" w:rsidP="00A03349"/>
        </w:tc>
        <w:tc>
          <w:tcPr>
            <w:tcW w:w="1201" w:type="dxa"/>
          </w:tcPr>
          <w:p w14:paraId="45EA743E" w14:textId="77777777" w:rsidR="00A03349" w:rsidRDefault="00A03349" w:rsidP="00A03349"/>
        </w:tc>
      </w:tr>
      <w:tr w:rsidR="00A03349" w14:paraId="6ED128DD" w14:textId="77777777" w:rsidTr="00634451">
        <w:tc>
          <w:tcPr>
            <w:tcW w:w="895" w:type="dxa"/>
          </w:tcPr>
          <w:p w14:paraId="4228E120" w14:textId="77777777" w:rsidR="00A03349" w:rsidRDefault="00A03349" w:rsidP="00A03349">
            <w:r w:rsidRPr="0000519A">
              <w:rPr>
                <w:rFonts w:cs="Arial"/>
                <w:color w:val="262626" w:themeColor="text1" w:themeTint="D9"/>
              </w:rPr>
              <w:t>UNHCR</w:t>
            </w:r>
          </w:p>
        </w:tc>
        <w:tc>
          <w:tcPr>
            <w:tcW w:w="1350" w:type="dxa"/>
          </w:tcPr>
          <w:p w14:paraId="355154E7" w14:textId="77777777" w:rsidR="00362D2D" w:rsidRDefault="00362D2D" w:rsidP="00362D2D">
            <w:pPr>
              <w:rPr>
                <w:rFonts w:cs="Arial"/>
                <w:color w:val="262626" w:themeColor="text1" w:themeTint="D9"/>
              </w:rPr>
            </w:pPr>
            <w:r>
              <w:rPr>
                <w:rFonts w:cs="Arial"/>
                <w:color w:val="262626" w:themeColor="text1" w:themeTint="D9"/>
              </w:rPr>
              <w:t>David Bugden</w:t>
            </w:r>
          </w:p>
          <w:p w14:paraId="0C32F850" w14:textId="77777777" w:rsidR="00362D2D" w:rsidRDefault="00362D2D" w:rsidP="00362D2D">
            <w:pPr>
              <w:rPr>
                <w:rFonts w:cs="Arial"/>
                <w:color w:val="262626" w:themeColor="text1" w:themeTint="D9"/>
              </w:rPr>
            </w:pPr>
            <w:r>
              <w:rPr>
                <w:rFonts w:cs="Arial"/>
                <w:color w:val="262626" w:themeColor="text1" w:themeTint="D9"/>
              </w:rPr>
              <w:t xml:space="preserve">bugden@unhcr.org </w:t>
            </w:r>
          </w:p>
          <w:p w14:paraId="1A6CD91A" w14:textId="77777777" w:rsidR="00A03349" w:rsidRPr="0000519A" w:rsidRDefault="00A03349" w:rsidP="00A03349">
            <w:pPr>
              <w:rPr>
                <w:rFonts w:cs="Arial"/>
                <w:color w:val="262626" w:themeColor="text1" w:themeTint="D9"/>
              </w:rPr>
            </w:pPr>
          </w:p>
        </w:tc>
        <w:tc>
          <w:tcPr>
            <w:tcW w:w="1099" w:type="dxa"/>
          </w:tcPr>
          <w:p w14:paraId="5CD16B39" w14:textId="77777777" w:rsidR="00A03349" w:rsidRDefault="00A03349" w:rsidP="00A03349">
            <w:pPr>
              <w:rPr>
                <w:rFonts w:cs="Arial"/>
                <w:color w:val="262626" w:themeColor="text1" w:themeTint="D9"/>
              </w:rPr>
            </w:pPr>
            <w:r w:rsidRPr="0000519A">
              <w:rPr>
                <w:rFonts w:cs="Arial"/>
                <w:color w:val="262626" w:themeColor="text1" w:themeTint="D9"/>
              </w:rPr>
              <w:t>Aba Opoku-Mensah</w:t>
            </w:r>
          </w:p>
          <w:p w14:paraId="690B4D0F" w14:textId="77777777" w:rsidR="00362D2D" w:rsidRPr="0000519A" w:rsidRDefault="00362D2D" w:rsidP="00A03349">
            <w:pPr>
              <w:rPr>
                <w:rFonts w:cs="Arial"/>
                <w:color w:val="262626" w:themeColor="text1" w:themeTint="D9"/>
              </w:rPr>
            </w:pPr>
            <w:r>
              <w:rPr>
                <w:rFonts w:cs="Arial"/>
                <w:color w:val="262626" w:themeColor="text1" w:themeTint="D9"/>
              </w:rPr>
              <w:t>opokum@unhcr.org</w:t>
            </w:r>
          </w:p>
        </w:tc>
        <w:tc>
          <w:tcPr>
            <w:tcW w:w="2096" w:type="dxa"/>
          </w:tcPr>
          <w:p w14:paraId="7198331B" w14:textId="77777777" w:rsidR="00A03349" w:rsidRPr="0000519A" w:rsidRDefault="00A03349" w:rsidP="00A03349">
            <w:pPr>
              <w:rPr>
                <w:rFonts w:cs="Arial"/>
                <w:color w:val="262626" w:themeColor="text1" w:themeTint="D9"/>
              </w:rPr>
            </w:pPr>
            <w:r w:rsidRPr="0000519A">
              <w:rPr>
                <w:rFonts w:cs="Arial"/>
                <w:color w:val="262626" w:themeColor="text1" w:themeTint="D9"/>
              </w:rPr>
              <w:t>Louisa Muithya</w:t>
            </w:r>
          </w:p>
          <w:p w14:paraId="76ED79E8" w14:textId="77777777" w:rsidR="00A03349" w:rsidRPr="0000519A" w:rsidRDefault="00A03349" w:rsidP="00A03349">
            <w:pPr>
              <w:rPr>
                <w:rFonts w:cs="Arial"/>
                <w:color w:val="262626" w:themeColor="text1" w:themeTint="D9"/>
              </w:rPr>
            </w:pPr>
            <w:r w:rsidRPr="0000519A">
              <w:rPr>
                <w:rFonts w:cs="Arial"/>
                <w:color w:val="262626" w:themeColor="text1" w:themeTint="D9"/>
              </w:rPr>
              <w:t>muithya@unhcr.org</w:t>
            </w:r>
          </w:p>
        </w:tc>
        <w:tc>
          <w:tcPr>
            <w:tcW w:w="2306" w:type="dxa"/>
          </w:tcPr>
          <w:p w14:paraId="0F6AB717" w14:textId="77777777" w:rsidR="00A03349" w:rsidRPr="0000519A" w:rsidRDefault="00A03349" w:rsidP="00A03349">
            <w:pPr>
              <w:rPr>
                <w:rFonts w:cs="Arial"/>
                <w:color w:val="262626" w:themeColor="text1" w:themeTint="D9"/>
              </w:rPr>
            </w:pPr>
            <w:r>
              <w:rPr>
                <w:rFonts w:cs="Arial"/>
                <w:color w:val="262626" w:themeColor="text1" w:themeTint="D9"/>
              </w:rPr>
              <w:t>Judith Chan</w:t>
            </w:r>
          </w:p>
          <w:p w14:paraId="0BFE9FF0" w14:textId="77777777" w:rsidR="00A03349" w:rsidRPr="0000519A" w:rsidRDefault="00A03349" w:rsidP="00A03349">
            <w:pPr>
              <w:rPr>
                <w:rFonts w:cs="Arial"/>
                <w:color w:val="262626" w:themeColor="text1" w:themeTint="D9"/>
              </w:rPr>
            </w:pPr>
            <w:r>
              <w:rPr>
                <w:rFonts w:cs="Arial"/>
                <w:color w:val="262626" w:themeColor="text1" w:themeTint="D9"/>
              </w:rPr>
              <w:t>chanj</w:t>
            </w:r>
            <w:r w:rsidRPr="0000519A">
              <w:rPr>
                <w:rFonts w:cs="Arial"/>
                <w:color w:val="262626" w:themeColor="text1" w:themeTint="D9"/>
              </w:rPr>
              <w:t>@unhcr.org</w:t>
            </w:r>
          </w:p>
        </w:tc>
        <w:tc>
          <w:tcPr>
            <w:tcW w:w="1947" w:type="dxa"/>
          </w:tcPr>
          <w:p w14:paraId="424A5E9A" w14:textId="77777777" w:rsidR="00A03349" w:rsidRPr="0000519A" w:rsidRDefault="00A03349" w:rsidP="00A03349">
            <w:pPr>
              <w:rPr>
                <w:rFonts w:cs="Arial"/>
                <w:color w:val="262626" w:themeColor="text1" w:themeTint="D9"/>
              </w:rPr>
            </w:pPr>
            <w:r w:rsidRPr="0000519A">
              <w:rPr>
                <w:rFonts w:cs="Arial"/>
                <w:color w:val="262626" w:themeColor="text1" w:themeTint="D9"/>
              </w:rPr>
              <w:t>Agnes Kanyoni</w:t>
            </w:r>
          </w:p>
          <w:p w14:paraId="3A1C1E6D" w14:textId="77777777" w:rsidR="00A03349" w:rsidRPr="0000519A" w:rsidRDefault="00A03349" w:rsidP="00A03349">
            <w:pPr>
              <w:rPr>
                <w:rFonts w:cs="Arial"/>
                <w:color w:val="262626" w:themeColor="text1" w:themeTint="D9"/>
              </w:rPr>
            </w:pPr>
            <w:r w:rsidRPr="0000519A">
              <w:rPr>
                <w:rFonts w:cs="Arial"/>
                <w:color w:val="262626" w:themeColor="text1" w:themeTint="D9"/>
              </w:rPr>
              <w:t>kanyonyi@unhcr.org</w:t>
            </w:r>
          </w:p>
        </w:tc>
        <w:tc>
          <w:tcPr>
            <w:tcW w:w="1683" w:type="dxa"/>
          </w:tcPr>
          <w:p w14:paraId="63C80553" w14:textId="77777777" w:rsidR="00A03349" w:rsidRDefault="00A03349" w:rsidP="00A03349">
            <w:pPr>
              <w:rPr>
                <w:rFonts w:cs="Arial"/>
                <w:color w:val="262626" w:themeColor="text1" w:themeTint="D9"/>
              </w:rPr>
            </w:pPr>
            <w:r w:rsidRPr="0000519A">
              <w:rPr>
                <w:rFonts w:cs="Arial"/>
                <w:color w:val="262626" w:themeColor="text1" w:themeTint="D9"/>
              </w:rPr>
              <w:t> </w:t>
            </w:r>
            <w:r>
              <w:rPr>
                <w:rFonts w:cs="Arial"/>
                <w:color w:val="262626" w:themeColor="text1" w:themeTint="D9"/>
              </w:rPr>
              <w:t>Elias Ngugi</w:t>
            </w:r>
          </w:p>
          <w:p w14:paraId="0B81372B" w14:textId="77777777" w:rsidR="00A03349" w:rsidRPr="0000519A" w:rsidRDefault="00A03349" w:rsidP="00A03349">
            <w:pPr>
              <w:rPr>
                <w:rFonts w:cs="Arial"/>
                <w:color w:val="262626" w:themeColor="text1" w:themeTint="D9"/>
              </w:rPr>
            </w:pPr>
            <w:r>
              <w:rPr>
                <w:rFonts w:cs="Arial"/>
                <w:color w:val="262626" w:themeColor="text1" w:themeTint="D9"/>
              </w:rPr>
              <w:t>ngugie@unhcr.org</w:t>
            </w:r>
          </w:p>
        </w:tc>
        <w:tc>
          <w:tcPr>
            <w:tcW w:w="1579" w:type="dxa"/>
          </w:tcPr>
          <w:p w14:paraId="772E2351" w14:textId="77777777" w:rsidR="00A03349" w:rsidRDefault="00A03349" w:rsidP="00A03349">
            <w:pPr>
              <w:rPr>
                <w:rFonts w:cs="Arial"/>
                <w:color w:val="262626" w:themeColor="text1" w:themeTint="D9"/>
              </w:rPr>
            </w:pPr>
            <w:r>
              <w:rPr>
                <w:rFonts w:cs="Arial"/>
                <w:color w:val="262626" w:themeColor="text1" w:themeTint="D9"/>
              </w:rPr>
              <w:t>Sabina Luoga</w:t>
            </w:r>
          </w:p>
          <w:p w14:paraId="400DCB31" w14:textId="77777777" w:rsidR="00A03349" w:rsidRPr="0000519A" w:rsidRDefault="00A03349" w:rsidP="00A03349">
            <w:pPr>
              <w:rPr>
                <w:rFonts w:cs="Arial"/>
                <w:color w:val="262626" w:themeColor="text1" w:themeTint="D9"/>
              </w:rPr>
            </w:pPr>
            <w:r>
              <w:rPr>
                <w:rFonts w:cs="Arial"/>
                <w:color w:val="262626" w:themeColor="text1" w:themeTint="D9"/>
              </w:rPr>
              <w:t>lugas@unhcr.org</w:t>
            </w:r>
            <w:r w:rsidRPr="0000519A">
              <w:rPr>
                <w:rFonts w:cs="Arial"/>
                <w:color w:val="262626" w:themeColor="text1" w:themeTint="D9"/>
              </w:rPr>
              <w:t> </w:t>
            </w:r>
          </w:p>
        </w:tc>
        <w:tc>
          <w:tcPr>
            <w:tcW w:w="1201" w:type="dxa"/>
          </w:tcPr>
          <w:p w14:paraId="6C38FEE0" w14:textId="77777777" w:rsidR="00A03349" w:rsidRDefault="00A03349" w:rsidP="00A03349">
            <w:pPr>
              <w:rPr>
                <w:rFonts w:cs="Arial"/>
                <w:color w:val="262626" w:themeColor="text1" w:themeTint="D9"/>
              </w:rPr>
            </w:pPr>
            <w:r w:rsidRPr="0000519A">
              <w:rPr>
                <w:rFonts w:cs="Arial"/>
                <w:color w:val="262626" w:themeColor="text1" w:themeTint="D9"/>
              </w:rPr>
              <w:t> </w:t>
            </w:r>
            <w:r>
              <w:rPr>
                <w:rFonts w:cs="Arial"/>
                <w:color w:val="262626" w:themeColor="text1" w:themeTint="D9"/>
              </w:rPr>
              <w:t>Rehema Msami</w:t>
            </w:r>
          </w:p>
          <w:p w14:paraId="6196BCAD" w14:textId="77777777" w:rsidR="00A03349" w:rsidRPr="0000519A" w:rsidRDefault="00A03349" w:rsidP="00A03349">
            <w:pPr>
              <w:rPr>
                <w:rFonts w:cs="Arial"/>
                <w:color w:val="262626" w:themeColor="text1" w:themeTint="D9"/>
              </w:rPr>
            </w:pPr>
            <w:r>
              <w:rPr>
                <w:rFonts w:cs="Arial"/>
                <w:color w:val="262626" w:themeColor="text1" w:themeTint="D9"/>
              </w:rPr>
              <w:t>msamir@unhcr.org</w:t>
            </w:r>
          </w:p>
        </w:tc>
      </w:tr>
      <w:tr w:rsidR="00362D2D" w14:paraId="31B9BA70" w14:textId="77777777" w:rsidTr="00634451">
        <w:tc>
          <w:tcPr>
            <w:tcW w:w="895" w:type="dxa"/>
          </w:tcPr>
          <w:p w14:paraId="69199554" w14:textId="77777777" w:rsidR="00362D2D" w:rsidRDefault="00362D2D" w:rsidP="00362D2D">
            <w:r>
              <w:t>UNICEF</w:t>
            </w:r>
          </w:p>
        </w:tc>
        <w:tc>
          <w:tcPr>
            <w:tcW w:w="1350" w:type="dxa"/>
          </w:tcPr>
          <w:p w14:paraId="158298DA" w14:textId="77777777" w:rsidR="00362D2D" w:rsidRPr="0000519A" w:rsidRDefault="00362D2D" w:rsidP="00362D2D">
            <w:pPr>
              <w:rPr>
                <w:rFonts w:cs="Arial"/>
                <w:color w:val="262626" w:themeColor="text1" w:themeTint="D9"/>
              </w:rPr>
            </w:pPr>
            <w:r w:rsidRPr="0000519A">
              <w:rPr>
                <w:rFonts w:cs="Arial"/>
                <w:color w:val="262626" w:themeColor="text1" w:themeTint="D9"/>
              </w:rPr>
              <w:t>Stephanie Shanler</w:t>
            </w:r>
            <w:r>
              <w:rPr>
                <w:rFonts w:cs="Arial"/>
                <w:color w:val="262626" w:themeColor="text1" w:themeTint="D9"/>
              </w:rPr>
              <w:t xml:space="preserve"> </w:t>
            </w:r>
            <w:r w:rsidRPr="0000519A">
              <w:rPr>
                <w:rFonts w:cs="Arial"/>
                <w:color w:val="262626" w:themeColor="text1" w:themeTint="D9"/>
              </w:rPr>
              <w:t>sshanler@unicef.org</w:t>
            </w:r>
          </w:p>
        </w:tc>
        <w:tc>
          <w:tcPr>
            <w:tcW w:w="1099" w:type="dxa"/>
          </w:tcPr>
          <w:p w14:paraId="4E2E94CC" w14:textId="77777777" w:rsidR="00362D2D" w:rsidRPr="0000519A" w:rsidRDefault="00362D2D" w:rsidP="00362D2D">
            <w:pPr>
              <w:rPr>
                <w:rFonts w:cs="Arial"/>
                <w:color w:val="262626" w:themeColor="text1" w:themeTint="D9"/>
              </w:rPr>
            </w:pPr>
          </w:p>
        </w:tc>
        <w:tc>
          <w:tcPr>
            <w:tcW w:w="2096" w:type="dxa"/>
          </w:tcPr>
          <w:p w14:paraId="6C0F3963" w14:textId="77777777" w:rsidR="00362D2D" w:rsidRPr="0000519A" w:rsidRDefault="00362D2D" w:rsidP="00362D2D">
            <w:pPr>
              <w:rPr>
                <w:rFonts w:cs="Arial"/>
                <w:color w:val="262626" w:themeColor="text1" w:themeTint="D9"/>
              </w:rPr>
            </w:pPr>
            <w:r w:rsidRPr="00F56A00">
              <w:rPr>
                <w:rFonts w:cs="Arial"/>
                <w:color w:val="262626" w:themeColor="text1" w:themeTint="D9"/>
                <w:highlight w:val="yellow"/>
              </w:rPr>
              <w:t>Judith Bihondwa  jbihondwa@unicef.org</w:t>
            </w:r>
          </w:p>
        </w:tc>
        <w:tc>
          <w:tcPr>
            <w:tcW w:w="2306" w:type="dxa"/>
          </w:tcPr>
          <w:p w14:paraId="1F197EA8" w14:textId="77777777" w:rsidR="00362D2D" w:rsidRDefault="00362D2D" w:rsidP="00362D2D"/>
        </w:tc>
        <w:tc>
          <w:tcPr>
            <w:tcW w:w="1947" w:type="dxa"/>
          </w:tcPr>
          <w:p w14:paraId="301CB7E4" w14:textId="77777777" w:rsidR="00362D2D" w:rsidRDefault="00362D2D" w:rsidP="00362D2D"/>
        </w:tc>
        <w:tc>
          <w:tcPr>
            <w:tcW w:w="1683" w:type="dxa"/>
          </w:tcPr>
          <w:p w14:paraId="58C77CE5" w14:textId="77777777" w:rsidR="00362D2D" w:rsidRDefault="00362D2D" w:rsidP="00362D2D"/>
        </w:tc>
        <w:tc>
          <w:tcPr>
            <w:tcW w:w="1579" w:type="dxa"/>
          </w:tcPr>
          <w:p w14:paraId="780F3993" w14:textId="77777777" w:rsidR="00362D2D" w:rsidRDefault="00362D2D" w:rsidP="00362D2D"/>
        </w:tc>
        <w:tc>
          <w:tcPr>
            <w:tcW w:w="1201" w:type="dxa"/>
          </w:tcPr>
          <w:p w14:paraId="7B20BB2D" w14:textId="77777777" w:rsidR="00362D2D" w:rsidRDefault="00362D2D" w:rsidP="00362D2D"/>
        </w:tc>
      </w:tr>
      <w:tr w:rsidR="00362D2D" w14:paraId="7A577ED3" w14:textId="77777777" w:rsidTr="00634451">
        <w:tc>
          <w:tcPr>
            <w:tcW w:w="895" w:type="dxa"/>
          </w:tcPr>
          <w:p w14:paraId="3D3235BA" w14:textId="77777777" w:rsidR="00362D2D" w:rsidRDefault="00D73B15" w:rsidP="00362D2D">
            <w:r>
              <w:t>UNRCO (KJP)</w:t>
            </w:r>
          </w:p>
        </w:tc>
        <w:tc>
          <w:tcPr>
            <w:tcW w:w="1350" w:type="dxa"/>
          </w:tcPr>
          <w:p w14:paraId="4A43EEA5" w14:textId="77777777" w:rsidR="00362D2D" w:rsidRPr="0000519A" w:rsidRDefault="00362D2D" w:rsidP="00362D2D">
            <w:pPr>
              <w:rPr>
                <w:rFonts w:cs="Arial"/>
                <w:color w:val="262626" w:themeColor="text1" w:themeTint="D9"/>
              </w:rPr>
            </w:pPr>
          </w:p>
        </w:tc>
        <w:tc>
          <w:tcPr>
            <w:tcW w:w="1099" w:type="dxa"/>
          </w:tcPr>
          <w:p w14:paraId="2B27141F" w14:textId="77777777" w:rsidR="00362D2D" w:rsidRPr="0000519A" w:rsidRDefault="00362D2D" w:rsidP="00362D2D">
            <w:pPr>
              <w:rPr>
                <w:rFonts w:cs="Arial"/>
                <w:color w:val="262626" w:themeColor="text1" w:themeTint="D9"/>
              </w:rPr>
            </w:pPr>
          </w:p>
        </w:tc>
        <w:tc>
          <w:tcPr>
            <w:tcW w:w="2096" w:type="dxa"/>
          </w:tcPr>
          <w:p w14:paraId="153BBD7C" w14:textId="77777777" w:rsidR="00362D2D" w:rsidRDefault="00D73B15" w:rsidP="00362D2D">
            <w:pPr>
              <w:rPr>
                <w:rFonts w:cs="Arial"/>
                <w:color w:val="262626" w:themeColor="text1" w:themeTint="D9"/>
              </w:rPr>
            </w:pPr>
            <w:r>
              <w:rPr>
                <w:rFonts w:cs="Arial"/>
                <w:color w:val="262626" w:themeColor="text1" w:themeTint="D9"/>
              </w:rPr>
              <w:t>Winnie Mutungi</w:t>
            </w:r>
          </w:p>
          <w:p w14:paraId="2FE0F7D1" w14:textId="77777777" w:rsidR="00D73B15" w:rsidRPr="0000519A" w:rsidRDefault="00D73B15" w:rsidP="00362D2D">
            <w:pPr>
              <w:rPr>
                <w:rFonts w:cs="Arial"/>
                <w:color w:val="262626" w:themeColor="text1" w:themeTint="D9"/>
              </w:rPr>
            </w:pPr>
            <w:r>
              <w:rPr>
                <w:rFonts w:cs="Arial"/>
                <w:color w:val="262626" w:themeColor="text1" w:themeTint="D9"/>
              </w:rPr>
              <w:lastRenderedPageBreak/>
              <w:t>winnie.mutungi@one.un.org</w:t>
            </w:r>
          </w:p>
        </w:tc>
        <w:tc>
          <w:tcPr>
            <w:tcW w:w="2306" w:type="dxa"/>
          </w:tcPr>
          <w:p w14:paraId="648FE87C" w14:textId="77777777" w:rsidR="00362D2D" w:rsidRDefault="00D73B15" w:rsidP="00362D2D">
            <w:r>
              <w:lastRenderedPageBreak/>
              <w:t>Msafiri Manongi</w:t>
            </w:r>
          </w:p>
          <w:p w14:paraId="7FD6DBE6" w14:textId="77777777" w:rsidR="00D73B15" w:rsidRDefault="00D73B15" w:rsidP="00362D2D">
            <w:r>
              <w:lastRenderedPageBreak/>
              <w:t>msafiri.manongi@one.un.org</w:t>
            </w:r>
          </w:p>
        </w:tc>
        <w:tc>
          <w:tcPr>
            <w:tcW w:w="1947" w:type="dxa"/>
          </w:tcPr>
          <w:p w14:paraId="70BEF43F" w14:textId="77777777" w:rsidR="00362D2D" w:rsidRDefault="00362D2D" w:rsidP="00362D2D"/>
        </w:tc>
        <w:tc>
          <w:tcPr>
            <w:tcW w:w="1683" w:type="dxa"/>
          </w:tcPr>
          <w:p w14:paraId="68AD1217" w14:textId="77777777" w:rsidR="00362D2D" w:rsidRDefault="00362D2D" w:rsidP="00362D2D"/>
        </w:tc>
        <w:tc>
          <w:tcPr>
            <w:tcW w:w="1579" w:type="dxa"/>
          </w:tcPr>
          <w:p w14:paraId="529BEA46" w14:textId="77777777" w:rsidR="00362D2D" w:rsidRDefault="00362D2D" w:rsidP="00362D2D"/>
        </w:tc>
        <w:tc>
          <w:tcPr>
            <w:tcW w:w="1201" w:type="dxa"/>
          </w:tcPr>
          <w:p w14:paraId="42776B2D" w14:textId="77777777" w:rsidR="00362D2D" w:rsidRDefault="00362D2D" w:rsidP="00362D2D"/>
        </w:tc>
      </w:tr>
      <w:tr w:rsidR="00230350" w14:paraId="342C83A7" w14:textId="77777777" w:rsidTr="00634451">
        <w:tc>
          <w:tcPr>
            <w:tcW w:w="895" w:type="dxa"/>
          </w:tcPr>
          <w:p w14:paraId="09A970EC" w14:textId="77777777" w:rsidR="00230350" w:rsidRDefault="00230350" w:rsidP="00362D2D">
            <w:r>
              <w:t>UNFPA</w:t>
            </w:r>
          </w:p>
        </w:tc>
        <w:tc>
          <w:tcPr>
            <w:tcW w:w="1350" w:type="dxa"/>
          </w:tcPr>
          <w:p w14:paraId="445DC269" w14:textId="77777777" w:rsidR="00230350" w:rsidRPr="0000519A" w:rsidRDefault="00230350" w:rsidP="00362D2D">
            <w:pPr>
              <w:rPr>
                <w:rFonts w:cs="Arial"/>
                <w:color w:val="262626" w:themeColor="text1" w:themeTint="D9"/>
              </w:rPr>
            </w:pPr>
          </w:p>
        </w:tc>
        <w:tc>
          <w:tcPr>
            <w:tcW w:w="1099" w:type="dxa"/>
          </w:tcPr>
          <w:p w14:paraId="5BF80438" w14:textId="77777777" w:rsidR="00230350" w:rsidRPr="0000519A" w:rsidRDefault="00230350" w:rsidP="00362D2D">
            <w:pPr>
              <w:rPr>
                <w:rFonts w:cs="Arial"/>
                <w:color w:val="262626" w:themeColor="text1" w:themeTint="D9"/>
              </w:rPr>
            </w:pPr>
          </w:p>
        </w:tc>
        <w:tc>
          <w:tcPr>
            <w:tcW w:w="2096" w:type="dxa"/>
          </w:tcPr>
          <w:p w14:paraId="54C6BC86" w14:textId="77777777" w:rsidR="00230350" w:rsidRDefault="00230350" w:rsidP="00362D2D">
            <w:pPr>
              <w:rPr>
                <w:rFonts w:cs="Arial"/>
                <w:color w:val="262626" w:themeColor="text1" w:themeTint="D9"/>
              </w:rPr>
            </w:pPr>
            <w:r>
              <w:rPr>
                <w:rFonts w:cs="Arial"/>
                <w:color w:val="262626" w:themeColor="text1" w:themeTint="D9"/>
              </w:rPr>
              <w:t>Dr. Sunday Rwebangila</w:t>
            </w:r>
          </w:p>
          <w:p w14:paraId="673B34E6" w14:textId="77777777" w:rsidR="00230350" w:rsidRPr="00230350" w:rsidRDefault="00FE3327" w:rsidP="00362D2D">
            <w:pPr>
              <w:rPr>
                <w:rFonts w:cs="Arial"/>
                <w:color w:val="262626" w:themeColor="text1" w:themeTint="D9"/>
              </w:rPr>
            </w:pPr>
            <w:hyperlink r:id="rId64" w:history="1">
              <w:r w:rsidR="00230350" w:rsidRPr="00230350">
                <w:rPr>
                  <w:rStyle w:val="Hyperlink"/>
                  <w:rFonts w:cs="Arial"/>
                  <w:bCs/>
                  <w:color w:val="auto"/>
                </w:rPr>
                <w:t>rwebangila@unfpa.org</w:t>
              </w:r>
            </w:hyperlink>
          </w:p>
        </w:tc>
        <w:tc>
          <w:tcPr>
            <w:tcW w:w="2306" w:type="dxa"/>
          </w:tcPr>
          <w:p w14:paraId="65693BB0" w14:textId="77777777" w:rsidR="00230350" w:rsidRDefault="00230350" w:rsidP="00362D2D"/>
        </w:tc>
        <w:tc>
          <w:tcPr>
            <w:tcW w:w="1947" w:type="dxa"/>
          </w:tcPr>
          <w:p w14:paraId="1123AA81" w14:textId="77777777" w:rsidR="00230350" w:rsidRDefault="00230350" w:rsidP="00362D2D"/>
        </w:tc>
        <w:tc>
          <w:tcPr>
            <w:tcW w:w="1683" w:type="dxa"/>
          </w:tcPr>
          <w:p w14:paraId="2050C8FE" w14:textId="77777777" w:rsidR="00230350" w:rsidRDefault="00230350" w:rsidP="00362D2D"/>
        </w:tc>
        <w:tc>
          <w:tcPr>
            <w:tcW w:w="1579" w:type="dxa"/>
          </w:tcPr>
          <w:p w14:paraId="563B7F9B" w14:textId="77777777" w:rsidR="00230350" w:rsidRDefault="00230350" w:rsidP="00362D2D"/>
        </w:tc>
        <w:tc>
          <w:tcPr>
            <w:tcW w:w="1201" w:type="dxa"/>
          </w:tcPr>
          <w:p w14:paraId="439B3427" w14:textId="77777777" w:rsidR="00230350" w:rsidRDefault="00230350" w:rsidP="00362D2D"/>
        </w:tc>
      </w:tr>
      <w:tr w:rsidR="00362D2D" w14:paraId="490954C8" w14:textId="77777777" w:rsidTr="00634451">
        <w:tc>
          <w:tcPr>
            <w:tcW w:w="895" w:type="dxa"/>
          </w:tcPr>
          <w:p w14:paraId="2AC35C16" w14:textId="77777777" w:rsidR="00362D2D" w:rsidRDefault="00362D2D" w:rsidP="00362D2D">
            <w:r>
              <w:t>Water Mission</w:t>
            </w:r>
          </w:p>
        </w:tc>
        <w:tc>
          <w:tcPr>
            <w:tcW w:w="1350" w:type="dxa"/>
          </w:tcPr>
          <w:p w14:paraId="23B0773C" w14:textId="77777777" w:rsidR="00362D2D" w:rsidRPr="0000519A" w:rsidRDefault="00362D2D" w:rsidP="00362D2D">
            <w:pPr>
              <w:rPr>
                <w:rFonts w:cs="Arial"/>
                <w:color w:val="262626" w:themeColor="text1" w:themeTint="D9"/>
              </w:rPr>
            </w:pPr>
            <w:r w:rsidRPr="0000519A">
              <w:rPr>
                <w:rFonts w:cs="Arial"/>
                <w:color w:val="262626" w:themeColor="text1" w:themeTint="D9"/>
              </w:rPr>
              <w:t>Benjamin Filskov</w:t>
            </w:r>
            <w:r>
              <w:rPr>
                <w:rFonts w:cs="Arial"/>
                <w:color w:val="262626" w:themeColor="text1" w:themeTint="D9"/>
              </w:rPr>
              <w:t xml:space="preserve">   </w:t>
            </w:r>
            <w:r w:rsidRPr="0000519A">
              <w:rPr>
                <w:rFonts w:cs="Arial"/>
                <w:color w:val="262626" w:themeColor="text1" w:themeTint="D9"/>
              </w:rPr>
              <w:t>Bfilskov@watermission.org</w:t>
            </w:r>
          </w:p>
        </w:tc>
        <w:tc>
          <w:tcPr>
            <w:tcW w:w="1099" w:type="dxa"/>
          </w:tcPr>
          <w:p w14:paraId="43DAF7F6" w14:textId="77777777" w:rsidR="00362D2D" w:rsidRPr="0000519A" w:rsidRDefault="00362D2D" w:rsidP="00362D2D">
            <w:pPr>
              <w:rPr>
                <w:rFonts w:cs="Arial"/>
                <w:color w:val="262626" w:themeColor="text1" w:themeTint="D9"/>
              </w:rPr>
            </w:pPr>
          </w:p>
        </w:tc>
        <w:tc>
          <w:tcPr>
            <w:tcW w:w="2096" w:type="dxa"/>
          </w:tcPr>
          <w:p w14:paraId="426776ED" w14:textId="77777777" w:rsidR="00362D2D" w:rsidRDefault="00362D2D" w:rsidP="00362D2D">
            <w:pPr>
              <w:rPr>
                <w:rFonts w:cs="Arial"/>
                <w:color w:val="262626" w:themeColor="text1" w:themeTint="D9"/>
              </w:rPr>
            </w:pPr>
            <w:r w:rsidRPr="0000519A">
              <w:rPr>
                <w:rFonts w:cs="Arial"/>
                <w:color w:val="262626" w:themeColor="text1" w:themeTint="D9"/>
              </w:rPr>
              <w:t> </w:t>
            </w:r>
            <w:r>
              <w:rPr>
                <w:rFonts w:cs="Arial"/>
                <w:color w:val="262626" w:themeColor="text1" w:themeTint="D9"/>
              </w:rPr>
              <w:t>Winnie Mutungi  winnie.mutungi@one.un.org</w:t>
            </w:r>
          </w:p>
          <w:p w14:paraId="164A44C8" w14:textId="77777777" w:rsidR="00362D2D" w:rsidRPr="0000519A" w:rsidRDefault="00362D2D" w:rsidP="00362D2D">
            <w:pPr>
              <w:rPr>
                <w:rFonts w:cs="Arial"/>
                <w:color w:val="262626" w:themeColor="text1" w:themeTint="D9"/>
              </w:rPr>
            </w:pPr>
          </w:p>
        </w:tc>
        <w:tc>
          <w:tcPr>
            <w:tcW w:w="2306" w:type="dxa"/>
          </w:tcPr>
          <w:p w14:paraId="3A3D6899" w14:textId="77777777" w:rsidR="00362D2D" w:rsidRDefault="00362D2D" w:rsidP="00362D2D">
            <w:r>
              <w:rPr>
                <w:rFonts w:cs="Arial"/>
                <w:color w:val="262626" w:themeColor="text1" w:themeTint="D9"/>
              </w:rPr>
              <w:t>Msafiri Manongi  msafiri.manongi@one.un.org</w:t>
            </w:r>
          </w:p>
        </w:tc>
        <w:tc>
          <w:tcPr>
            <w:tcW w:w="1947" w:type="dxa"/>
          </w:tcPr>
          <w:p w14:paraId="60E29B68" w14:textId="77777777" w:rsidR="00362D2D" w:rsidRDefault="00362D2D" w:rsidP="00362D2D"/>
        </w:tc>
        <w:tc>
          <w:tcPr>
            <w:tcW w:w="1683" w:type="dxa"/>
          </w:tcPr>
          <w:p w14:paraId="7070DF36" w14:textId="77777777" w:rsidR="00362D2D" w:rsidRDefault="00362D2D" w:rsidP="00362D2D"/>
        </w:tc>
        <w:tc>
          <w:tcPr>
            <w:tcW w:w="1579" w:type="dxa"/>
          </w:tcPr>
          <w:p w14:paraId="3530132E" w14:textId="77777777" w:rsidR="00362D2D" w:rsidRDefault="00362D2D" w:rsidP="00362D2D"/>
        </w:tc>
        <w:tc>
          <w:tcPr>
            <w:tcW w:w="1201" w:type="dxa"/>
          </w:tcPr>
          <w:p w14:paraId="105C893B" w14:textId="77777777" w:rsidR="00362D2D" w:rsidRDefault="00362D2D" w:rsidP="00362D2D"/>
        </w:tc>
      </w:tr>
      <w:tr w:rsidR="00362D2D" w14:paraId="6C6D438E" w14:textId="77777777" w:rsidTr="00634451">
        <w:tc>
          <w:tcPr>
            <w:tcW w:w="895" w:type="dxa"/>
          </w:tcPr>
          <w:p w14:paraId="060646EA" w14:textId="77777777" w:rsidR="00362D2D" w:rsidRDefault="00362D2D" w:rsidP="00362D2D">
            <w:r>
              <w:t>WFP</w:t>
            </w:r>
          </w:p>
        </w:tc>
        <w:tc>
          <w:tcPr>
            <w:tcW w:w="1350" w:type="dxa"/>
          </w:tcPr>
          <w:p w14:paraId="39DB32B6" w14:textId="77777777" w:rsidR="00362D2D" w:rsidRPr="0000519A" w:rsidRDefault="00362D2D" w:rsidP="00362D2D">
            <w:pPr>
              <w:rPr>
                <w:rFonts w:cs="Arial"/>
                <w:color w:val="262626" w:themeColor="text1" w:themeTint="D9"/>
              </w:rPr>
            </w:pPr>
            <w:r>
              <w:rPr>
                <w:rFonts w:cs="Arial"/>
                <w:color w:val="262626" w:themeColor="text1" w:themeTint="D9"/>
              </w:rPr>
              <w:t>Wendy Bigham</w:t>
            </w:r>
            <w:r w:rsidRPr="0000519A">
              <w:rPr>
                <w:rFonts w:cs="Arial"/>
                <w:color w:val="262626" w:themeColor="text1" w:themeTint="D9"/>
              </w:rPr>
              <w:t xml:space="preserve"> wendy.bigham@wfp.org</w:t>
            </w:r>
          </w:p>
        </w:tc>
        <w:tc>
          <w:tcPr>
            <w:tcW w:w="1099" w:type="dxa"/>
          </w:tcPr>
          <w:p w14:paraId="29353055" w14:textId="77777777" w:rsidR="00362D2D" w:rsidRPr="0000519A" w:rsidRDefault="00362D2D" w:rsidP="00362D2D">
            <w:pPr>
              <w:rPr>
                <w:rFonts w:cs="Arial"/>
                <w:color w:val="262626" w:themeColor="text1" w:themeTint="D9"/>
              </w:rPr>
            </w:pPr>
          </w:p>
        </w:tc>
        <w:tc>
          <w:tcPr>
            <w:tcW w:w="2096" w:type="dxa"/>
          </w:tcPr>
          <w:p w14:paraId="788BF9E7" w14:textId="77777777" w:rsidR="00362D2D" w:rsidRPr="0000519A" w:rsidRDefault="00362D2D" w:rsidP="00362D2D">
            <w:pPr>
              <w:rPr>
                <w:rFonts w:cs="Arial"/>
                <w:color w:val="262626" w:themeColor="text1" w:themeTint="D9"/>
              </w:rPr>
            </w:pPr>
            <w:r>
              <w:rPr>
                <w:rFonts w:cs="Arial"/>
                <w:color w:val="262626" w:themeColor="text1" w:themeTint="D9"/>
              </w:rPr>
              <w:t>Mwabita Fundi   mwabita.fundi</w:t>
            </w:r>
            <w:r w:rsidRPr="0000519A">
              <w:rPr>
                <w:rFonts w:cs="Arial"/>
                <w:color w:val="262626" w:themeColor="text1" w:themeTint="D9"/>
              </w:rPr>
              <w:t>@wfp.org</w:t>
            </w:r>
          </w:p>
        </w:tc>
        <w:tc>
          <w:tcPr>
            <w:tcW w:w="2306" w:type="dxa"/>
          </w:tcPr>
          <w:p w14:paraId="2CFF08A2" w14:textId="77777777" w:rsidR="00362D2D" w:rsidRDefault="00362D2D" w:rsidP="00362D2D">
            <w:pPr>
              <w:rPr>
                <w:rFonts w:cs="Arial"/>
                <w:color w:val="262626" w:themeColor="text1" w:themeTint="D9"/>
              </w:rPr>
            </w:pPr>
            <w:r w:rsidRPr="0000519A">
              <w:rPr>
                <w:rFonts w:cs="Arial"/>
                <w:color w:val="262626" w:themeColor="text1" w:themeTint="D9"/>
              </w:rPr>
              <w:t> </w:t>
            </w:r>
            <w:r>
              <w:rPr>
                <w:rFonts w:cs="Arial"/>
                <w:color w:val="262626" w:themeColor="text1" w:themeTint="D9"/>
              </w:rPr>
              <w:t>Ally Ngombesazi</w:t>
            </w:r>
          </w:p>
          <w:p w14:paraId="4EFAF01D" w14:textId="77777777" w:rsidR="00362D2D" w:rsidRPr="00C663B8" w:rsidRDefault="00FE3327" w:rsidP="00362D2D">
            <w:pPr>
              <w:rPr>
                <w:rFonts w:cs="Arial"/>
                <w:color w:val="262626" w:themeColor="text1" w:themeTint="D9"/>
              </w:rPr>
            </w:pPr>
            <w:hyperlink r:id="rId65" w:history="1">
              <w:r w:rsidR="00362D2D" w:rsidRPr="00C663B8">
                <w:rPr>
                  <w:rStyle w:val="Hyperlink"/>
                  <w:color w:val="000000" w:themeColor="text1"/>
                  <w:u w:val="none"/>
                </w:rPr>
                <w:t>ally.ngombesazi@wfp.org</w:t>
              </w:r>
            </w:hyperlink>
          </w:p>
        </w:tc>
        <w:tc>
          <w:tcPr>
            <w:tcW w:w="1947" w:type="dxa"/>
          </w:tcPr>
          <w:p w14:paraId="0BDA6A65" w14:textId="77777777" w:rsidR="00362D2D" w:rsidRPr="0000519A" w:rsidRDefault="00362D2D" w:rsidP="00362D2D">
            <w:pPr>
              <w:rPr>
                <w:rFonts w:cs="Arial"/>
                <w:color w:val="262626" w:themeColor="text1" w:themeTint="D9"/>
              </w:rPr>
            </w:pPr>
            <w:r w:rsidRPr="0000519A">
              <w:rPr>
                <w:rFonts w:cs="Arial"/>
                <w:color w:val="262626" w:themeColor="text1" w:themeTint="D9"/>
              </w:rPr>
              <w:t>Saidi Johari</w:t>
            </w:r>
            <w:r>
              <w:rPr>
                <w:rFonts w:cs="Arial"/>
                <w:color w:val="262626" w:themeColor="text1" w:themeTint="D9"/>
              </w:rPr>
              <w:t xml:space="preserve">   </w:t>
            </w:r>
            <w:r w:rsidRPr="0000519A">
              <w:rPr>
                <w:rFonts w:cs="Arial"/>
                <w:color w:val="262626" w:themeColor="text1" w:themeTint="D9"/>
              </w:rPr>
              <w:t>saidi.johari@wfp.org</w:t>
            </w:r>
          </w:p>
        </w:tc>
        <w:tc>
          <w:tcPr>
            <w:tcW w:w="1683" w:type="dxa"/>
          </w:tcPr>
          <w:p w14:paraId="553060B5" w14:textId="77777777" w:rsidR="00362D2D" w:rsidRDefault="00362D2D" w:rsidP="00362D2D"/>
        </w:tc>
        <w:tc>
          <w:tcPr>
            <w:tcW w:w="1579" w:type="dxa"/>
          </w:tcPr>
          <w:p w14:paraId="3BFAEC8D" w14:textId="77777777" w:rsidR="00362D2D" w:rsidRDefault="00362D2D" w:rsidP="00362D2D"/>
        </w:tc>
        <w:tc>
          <w:tcPr>
            <w:tcW w:w="1201" w:type="dxa"/>
          </w:tcPr>
          <w:p w14:paraId="2451AD2C" w14:textId="77777777" w:rsidR="00362D2D" w:rsidRDefault="00362D2D" w:rsidP="00362D2D"/>
        </w:tc>
      </w:tr>
      <w:tr w:rsidR="00362D2D" w14:paraId="7FC4D98B" w14:textId="77777777" w:rsidTr="00634451">
        <w:tc>
          <w:tcPr>
            <w:tcW w:w="895" w:type="dxa"/>
          </w:tcPr>
          <w:p w14:paraId="36C57EDF" w14:textId="77777777" w:rsidR="00362D2D" w:rsidRDefault="00362D2D" w:rsidP="00362D2D">
            <w:r>
              <w:t>WLAC</w:t>
            </w:r>
          </w:p>
        </w:tc>
        <w:tc>
          <w:tcPr>
            <w:tcW w:w="1350" w:type="dxa"/>
          </w:tcPr>
          <w:p w14:paraId="51A0F439" w14:textId="77777777" w:rsidR="00362D2D" w:rsidRPr="0000519A" w:rsidRDefault="00362D2D" w:rsidP="00362D2D">
            <w:pPr>
              <w:rPr>
                <w:rFonts w:cs="Arial"/>
                <w:color w:val="262626" w:themeColor="text1" w:themeTint="D9"/>
              </w:rPr>
            </w:pPr>
            <w:r w:rsidRPr="0000519A">
              <w:rPr>
                <w:rFonts w:cs="Arial"/>
                <w:color w:val="262626" w:themeColor="text1" w:themeTint="D9"/>
              </w:rPr>
              <w:t>Grace Daffa</w:t>
            </w:r>
            <w:r>
              <w:rPr>
                <w:rFonts w:cs="Arial"/>
                <w:color w:val="262626" w:themeColor="text1" w:themeTint="D9"/>
              </w:rPr>
              <w:t xml:space="preserve">  </w:t>
            </w:r>
            <w:r w:rsidRPr="00362D2D">
              <w:rPr>
                <w:rFonts w:cs="Arial"/>
                <w:color w:val="262626" w:themeColor="text1" w:themeTint="D9"/>
              </w:rPr>
              <w:t>grace_daffa@yahoo.co.uk</w:t>
            </w:r>
          </w:p>
        </w:tc>
        <w:tc>
          <w:tcPr>
            <w:tcW w:w="1099" w:type="dxa"/>
          </w:tcPr>
          <w:p w14:paraId="26C605ED" w14:textId="77777777" w:rsidR="00362D2D" w:rsidRPr="0000519A" w:rsidRDefault="00362D2D" w:rsidP="00362D2D">
            <w:pPr>
              <w:rPr>
                <w:rFonts w:cs="Arial"/>
                <w:color w:val="262626" w:themeColor="text1" w:themeTint="D9"/>
              </w:rPr>
            </w:pPr>
          </w:p>
        </w:tc>
        <w:tc>
          <w:tcPr>
            <w:tcW w:w="2096" w:type="dxa"/>
          </w:tcPr>
          <w:p w14:paraId="15DE190F" w14:textId="77777777" w:rsidR="00362D2D" w:rsidRDefault="00362D2D" w:rsidP="00362D2D">
            <w:pPr>
              <w:rPr>
                <w:rFonts w:cs="Arial"/>
                <w:color w:val="262626" w:themeColor="text1" w:themeTint="D9"/>
              </w:rPr>
            </w:pPr>
            <w:r w:rsidRPr="0000519A">
              <w:rPr>
                <w:rFonts w:cs="Arial"/>
                <w:color w:val="262626" w:themeColor="text1" w:themeTint="D9"/>
              </w:rPr>
              <w:t xml:space="preserve"> Victor Ndwike </w:t>
            </w:r>
          </w:p>
          <w:p w14:paraId="047424A0" w14:textId="77777777" w:rsidR="00362D2D" w:rsidRPr="0000519A" w:rsidRDefault="00362D2D" w:rsidP="00362D2D">
            <w:pPr>
              <w:rPr>
                <w:rFonts w:cs="Arial"/>
                <w:color w:val="262626" w:themeColor="text1" w:themeTint="D9"/>
              </w:rPr>
            </w:pPr>
            <w:r w:rsidRPr="0000519A">
              <w:rPr>
                <w:rFonts w:cs="Arial"/>
                <w:color w:val="262626" w:themeColor="text1" w:themeTint="D9"/>
              </w:rPr>
              <w:t>wlackibondo@gmail.com</w:t>
            </w:r>
          </w:p>
        </w:tc>
        <w:tc>
          <w:tcPr>
            <w:tcW w:w="2306" w:type="dxa"/>
          </w:tcPr>
          <w:p w14:paraId="76ADCF3C" w14:textId="77777777" w:rsidR="00362D2D" w:rsidRPr="0000519A" w:rsidRDefault="00362D2D" w:rsidP="00362D2D">
            <w:pPr>
              <w:rPr>
                <w:rFonts w:cs="Arial"/>
                <w:color w:val="262626" w:themeColor="text1" w:themeTint="D9"/>
              </w:rPr>
            </w:pPr>
          </w:p>
        </w:tc>
        <w:tc>
          <w:tcPr>
            <w:tcW w:w="1947" w:type="dxa"/>
          </w:tcPr>
          <w:p w14:paraId="04F42B15" w14:textId="77777777" w:rsidR="00362D2D" w:rsidRPr="0000519A" w:rsidRDefault="00362D2D" w:rsidP="00362D2D">
            <w:pPr>
              <w:rPr>
                <w:rFonts w:cs="Arial"/>
                <w:color w:val="262626" w:themeColor="text1" w:themeTint="D9"/>
              </w:rPr>
            </w:pPr>
            <w:r w:rsidRPr="0000519A">
              <w:rPr>
                <w:rFonts w:cs="Arial"/>
                <w:color w:val="262626" w:themeColor="text1" w:themeTint="D9"/>
              </w:rPr>
              <w:t>Leo Kitandala</w:t>
            </w:r>
            <w:r>
              <w:rPr>
                <w:rFonts w:cs="Arial"/>
                <w:color w:val="262626" w:themeColor="text1" w:themeTint="D9"/>
              </w:rPr>
              <w:t xml:space="preserve">  </w:t>
            </w:r>
            <w:r w:rsidRPr="0000519A">
              <w:rPr>
                <w:rFonts w:cs="Arial"/>
                <w:color w:val="262626" w:themeColor="text1" w:themeTint="D9"/>
              </w:rPr>
              <w:t>wlackasulu@gmail.com</w:t>
            </w:r>
          </w:p>
        </w:tc>
        <w:tc>
          <w:tcPr>
            <w:tcW w:w="1683" w:type="dxa"/>
          </w:tcPr>
          <w:p w14:paraId="262588E4" w14:textId="77777777" w:rsidR="00362D2D" w:rsidRDefault="00362D2D" w:rsidP="00362D2D"/>
        </w:tc>
        <w:tc>
          <w:tcPr>
            <w:tcW w:w="1579" w:type="dxa"/>
          </w:tcPr>
          <w:p w14:paraId="09015884" w14:textId="77777777" w:rsidR="00362D2D" w:rsidRDefault="00362D2D" w:rsidP="00362D2D"/>
        </w:tc>
        <w:tc>
          <w:tcPr>
            <w:tcW w:w="1201" w:type="dxa"/>
          </w:tcPr>
          <w:p w14:paraId="13AD7096" w14:textId="77777777" w:rsidR="00362D2D" w:rsidRDefault="00362D2D" w:rsidP="00362D2D"/>
        </w:tc>
      </w:tr>
      <w:tr w:rsidR="00362D2D" w14:paraId="0E4262FA" w14:textId="77777777" w:rsidTr="00634451">
        <w:tc>
          <w:tcPr>
            <w:tcW w:w="895" w:type="dxa"/>
          </w:tcPr>
          <w:p w14:paraId="3DDAAC65" w14:textId="77777777" w:rsidR="00362D2D" w:rsidRDefault="00362D2D" w:rsidP="00362D2D"/>
        </w:tc>
        <w:tc>
          <w:tcPr>
            <w:tcW w:w="1350" w:type="dxa"/>
          </w:tcPr>
          <w:p w14:paraId="0914851F" w14:textId="77777777" w:rsidR="00362D2D" w:rsidRPr="0000519A" w:rsidRDefault="00362D2D" w:rsidP="00362D2D">
            <w:pPr>
              <w:rPr>
                <w:rFonts w:cs="Arial"/>
                <w:color w:val="262626" w:themeColor="text1" w:themeTint="D9"/>
              </w:rPr>
            </w:pPr>
          </w:p>
        </w:tc>
        <w:tc>
          <w:tcPr>
            <w:tcW w:w="1099" w:type="dxa"/>
          </w:tcPr>
          <w:p w14:paraId="7343B559" w14:textId="77777777" w:rsidR="00362D2D" w:rsidRPr="0000519A" w:rsidRDefault="00362D2D" w:rsidP="00362D2D">
            <w:pPr>
              <w:rPr>
                <w:rFonts w:cs="Arial"/>
                <w:color w:val="262626" w:themeColor="text1" w:themeTint="D9"/>
              </w:rPr>
            </w:pPr>
          </w:p>
        </w:tc>
        <w:tc>
          <w:tcPr>
            <w:tcW w:w="2096" w:type="dxa"/>
          </w:tcPr>
          <w:p w14:paraId="0791154A" w14:textId="77777777" w:rsidR="00362D2D" w:rsidRPr="0000519A" w:rsidRDefault="00362D2D" w:rsidP="00362D2D">
            <w:pPr>
              <w:rPr>
                <w:rFonts w:cs="Arial"/>
                <w:color w:val="262626" w:themeColor="text1" w:themeTint="D9"/>
              </w:rPr>
            </w:pPr>
          </w:p>
        </w:tc>
        <w:tc>
          <w:tcPr>
            <w:tcW w:w="2306" w:type="dxa"/>
          </w:tcPr>
          <w:p w14:paraId="63EA7865" w14:textId="77777777" w:rsidR="00362D2D" w:rsidRPr="0000519A" w:rsidRDefault="00362D2D" w:rsidP="00362D2D">
            <w:pPr>
              <w:rPr>
                <w:rFonts w:cs="Arial"/>
                <w:color w:val="262626" w:themeColor="text1" w:themeTint="D9"/>
              </w:rPr>
            </w:pPr>
          </w:p>
        </w:tc>
        <w:tc>
          <w:tcPr>
            <w:tcW w:w="1947" w:type="dxa"/>
          </w:tcPr>
          <w:p w14:paraId="3519A398" w14:textId="77777777" w:rsidR="00362D2D" w:rsidRPr="0000519A" w:rsidRDefault="00362D2D" w:rsidP="00362D2D">
            <w:pPr>
              <w:rPr>
                <w:rFonts w:cs="Arial"/>
                <w:color w:val="262626" w:themeColor="text1" w:themeTint="D9"/>
              </w:rPr>
            </w:pPr>
          </w:p>
        </w:tc>
        <w:tc>
          <w:tcPr>
            <w:tcW w:w="1683" w:type="dxa"/>
          </w:tcPr>
          <w:p w14:paraId="33A5BD16" w14:textId="77777777" w:rsidR="00362D2D" w:rsidRDefault="00362D2D" w:rsidP="00362D2D"/>
        </w:tc>
        <w:tc>
          <w:tcPr>
            <w:tcW w:w="1579" w:type="dxa"/>
          </w:tcPr>
          <w:p w14:paraId="7853B7AD" w14:textId="77777777" w:rsidR="00362D2D" w:rsidRDefault="00362D2D" w:rsidP="00362D2D"/>
        </w:tc>
        <w:tc>
          <w:tcPr>
            <w:tcW w:w="1201" w:type="dxa"/>
          </w:tcPr>
          <w:p w14:paraId="3EBA5B03" w14:textId="77777777" w:rsidR="00362D2D" w:rsidRDefault="00362D2D" w:rsidP="00362D2D"/>
        </w:tc>
      </w:tr>
    </w:tbl>
    <w:p w14:paraId="23DBBEFA" w14:textId="77777777" w:rsidR="00032A39" w:rsidRDefault="00032A39" w:rsidP="00032A39"/>
    <w:p w14:paraId="403A5277" w14:textId="77777777" w:rsidR="00032A39" w:rsidRDefault="00032A39" w:rsidP="00032A39"/>
    <w:p w14:paraId="187A6A50" w14:textId="77777777" w:rsidR="00032A39" w:rsidRDefault="00032A39" w:rsidP="00032A39"/>
    <w:p w14:paraId="2B4D32B1" w14:textId="77777777" w:rsidR="00032A39" w:rsidRDefault="00032A39" w:rsidP="00032A39"/>
    <w:p w14:paraId="4B9E698C" w14:textId="77777777" w:rsidR="00032A39" w:rsidRDefault="00032A39" w:rsidP="00032A39"/>
    <w:p w14:paraId="1743F102" w14:textId="77777777" w:rsidR="00032A39" w:rsidRDefault="00032A39" w:rsidP="00032A39"/>
    <w:p w14:paraId="2481A8B4" w14:textId="77777777" w:rsidR="00032A39" w:rsidRDefault="00032A39" w:rsidP="00032A39"/>
    <w:p w14:paraId="1D31C61A" w14:textId="77777777" w:rsidR="00032A39" w:rsidRDefault="00032A39" w:rsidP="00032A39"/>
    <w:p w14:paraId="19899C94" w14:textId="77777777" w:rsidR="00032A39" w:rsidRDefault="00032A39" w:rsidP="00032A39"/>
    <w:p w14:paraId="4F489808" w14:textId="77777777" w:rsidR="00711BAD" w:rsidRDefault="00711BAD" w:rsidP="00427847">
      <w:pPr>
        <w:sectPr w:rsidR="00711BAD" w:rsidSect="00711BAD">
          <w:pgSz w:w="16839" w:h="11907" w:orient="landscape" w:code="9"/>
          <w:pgMar w:top="1440" w:right="1233" w:bottom="1440" w:left="1440" w:header="709" w:footer="709" w:gutter="0"/>
          <w:cols w:space="708"/>
          <w:titlePg/>
          <w:docGrid w:linePitch="360"/>
        </w:sectPr>
      </w:pPr>
      <w:bookmarkStart w:id="34" w:name="_Toc486437031"/>
    </w:p>
    <w:p w14:paraId="2EFD4293" w14:textId="77777777" w:rsidR="003B18FB" w:rsidRPr="00B9417A" w:rsidRDefault="00476166" w:rsidP="003B18FB">
      <w:pPr>
        <w:rPr>
          <w:b/>
        </w:rPr>
      </w:pPr>
      <w:r w:rsidRPr="00427847">
        <w:rPr>
          <w:b/>
          <w:color w:val="31849B" w:themeColor="accent5" w:themeShade="BF"/>
          <w:sz w:val="24"/>
        </w:rPr>
        <w:lastRenderedPageBreak/>
        <w:t xml:space="preserve">Annex 8 </w:t>
      </w:r>
      <w:r w:rsidR="003B18FB" w:rsidRPr="00427847">
        <w:rPr>
          <w:b/>
          <w:color w:val="31849B" w:themeColor="accent5" w:themeShade="BF"/>
          <w:sz w:val="24"/>
        </w:rPr>
        <w:t>–</w:t>
      </w:r>
      <w:r w:rsidRPr="00427847">
        <w:rPr>
          <w:b/>
          <w:color w:val="31849B" w:themeColor="accent5" w:themeShade="BF"/>
          <w:sz w:val="24"/>
        </w:rPr>
        <w:t xml:space="preserve"> </w:t>
      </w:r>
      <w:r w:rsidR="003B18FB" w:rsidRPr="00427847">
        <w:rPr>
          <w:rFonts w:cstheme="minorHAnsi"/>
          <w:b/>
          <w:color w:val="31849B" w:themeColor="accent5" w:themeShade="BF"/>
          <w:sz w:val="24"/>
        </w:rPr>
        <w:t xml:space="preserve">AGENCIES </w:t>
      </w:r>
      <w:r w:rsidR="00CD4D2B" w:rsidRPr="00427847">
        <w:rPr>
          <w:rFonts w:cstheme="minorHAnsi"/>
          <w:b/>
          <w:color w:val="31849B" w:themeColor="accent5" w:themeShade="BF"/>
          <w:sz w:val="24"/>
        </w:rPr>
        <w:t>INVESTIGATIVE BOD</w:t>
      </w:r>
      <w:r w:rsidR="003B18FB" w:rsidRPr="00427847">
        <w:rPr>
          <w:rFonts w:cstheme="minorHAnsi"/>
          <w:b/>
          <w:color w:val="31849B" w:themeColor="accent5" w:themeShade="BF"/>
          <w:sz w:val="24"/>
        </w:rPr>
        <w:t>IES</w:t>
      </w:r>
      <w:bookmarkEnd w:id="34"/>
    </w:p>
    <w:p w14:paraId="44EFC8CF" w14:textId="77777777" w:rsidR="003B18FB" w:rsidRPr="00B9417A" w:rsidRDefault="003B18FB" w:rsidP="00F10AD3">
      <w:pPr>
        <w:pStyle w:val="ListParagraph"/>
        <w:numPr>
          <w:ilvl w:val="0"/>
          <w:numId w:val="30"/>
        </w:numPr>
        <w:autoSpaceDE w:val="0"/>
        <w:autoSpaceDN w:val="0"/>
        <w:adjustRightInd w:val="0"/>
        <w:spacing w:after="0" w:line="241" w:lineRule="atLeast"/>
        <w:jc w:val="both"/>
        <w:rPr>
          <w:rFonts w:cs="Avenir Next Demi Bold"/>
          <w:color w:val="000000"/>
        </w:rPr>
      </w:pPr>
      <w:r w:rsidRPr="00B9417A">
        <w:rPr>
          <w:rFonts w:cs="Avenir Next Demi Bold"/>
          <w:b/>
          <w:bCs/>
          <w:color w:val="000000"/>
        </w:rPr>
        <w:t xml:space="preserve">UNHCR Inspector General’s Office (IGO) </w:t>
      </w:r>
    </w:p>
    <w:p w14:paraId="3DF78B03" w14:textId="77777777" w:rsidR="003B18FB" w:rsidRPr="00B9417A" w:rsidRDefault="003B18FB" w:rsidP="003B18FB">
      <w:pPr>
        <w:autoSpaceDE w:val="0"/>
        <w:autoSpaceDN w:val="0"/>
        <w:adjustRightInd w:val="0"/>
        <w:spacing w:after="0" w:line="241" w:lineRule="atLeast"/>
        <w:ind w:firstLine="720"/>
        <w:jc w:val="both"/>
        <w:rPr>
          <w:rFonts w:cs="Avenir Next"/>
          <w:color w:val="000000"/>
        </w:rPr>
      </w:pPr>
      <w:r w:rsidRPr="00B9417A">
        <w:rPr>
          <w:rFonts w:cs="Avenir Next"/>
          <w:color w:val="000000"/>
        </w:rPr>
        <w:t xml:space="preserve">Email: inspector@unhcr.org </w:t>
      </w:r>
    </w:p>
    <w:p w14:paraId="5C9CB573" w14:textId="77777777" w:rsidR="003B18FB" w:rsidRPr="00B9417A" w:rsidRDefault="003B18FB" w:rsidP="003B18FB">
      <w:pPr>
        <w:autoSpaceDE w:val="0"/>
        <w:autoSpaceDN w:val="0"/>
        <w:adjustRightInd w:val="0"/>
        <w:spacing w:after="0" w:line="241" w:lineRule="atLeast"/>
        <w:ind w:firstLine="720"/>
        <w:jc w:val="both"/>
        <w:rPr>
          <w:rFonts w:cs="Avenir Next"/>
          <w:color w:val="000000"/>
        </w:rPr>
      </w:pPr>
      <w:r w:rsidRPr="00B9417A">
        <w:rPr>
          <w:rFonts w:cs="Avenir Next"/>
          <w:color w:val="000000"/>
        </w:rPr>
        <w:t>Hotline: +41 22 739</w:t>
      </w:r>
      <w:r w:rsidR="00B9417A" w:rsidRPr="00B9417A">
        <w:rPr>
          <w:rFonts w:cs="Avenir Next"/>
          <w:color w:val="000000"/>
        </w:rPr>
        <w:t xml:space="preserve"> </w:t>
      </w:r>
      <w:r w:rsidRPr="00B9417A">
        <w:rPr>
          <w:rFonts w:cs="Avenir Next"/>
          <w:color w:val="000000"/>
        </w:rPr>
        <w:t xml:space="preserve">8844 </w:t>
      </w:r>
    </w:p>
    <w:p w14:paraId="02E9E1EF" w14:textId="77777777" w:rsidR="003B18FB" w:rsidRPr="00B9417A" w:rsidRDefault="003B18FB" w:rsidP="003B18FB">
      <w:pPr>
        <w:spacing w:line="240" w:lineRule="auto"/>
        <w:ind w:firstLine="720"/>
      </w:pPr>
      <w:r w:rsidRPr="00B9417A">
        <w:rPr>
          <w:rFonts w:cs="Avenir Next"/>
          <w:color w:val="000000"/>
        </w:rPr>
        <w:t>www.unhcr.org/php/complaints.php</w:t>
      </w:r>
    </w:p>
    <w:p w14:paraId="618D498A" w14:textId="77777777" w:rsidR="003B18FB" w:rsidRPr="00B9417A" w:rsidRDefault="003B18FB" w:rsidP="003B18FB">
      <w:pPr>
        <w:autoSpaceDE w:val="0"/>
        <w:autoSpaceDN w:val="0"/>
        <w:adjustRightInd w:val="0"/>
        <w:spacing w:after="0" w:line="241" w:lineRule="atLeast"/>
        <w:ind w:firstLine="720"/>
        <w:jc w:val="both"/>
        <w:rPr>
          <w:rFonts w:cs="Avenir Next"/>
          <w:color w:val="000000"/>
        </w:rPr>
      </w:pPr>
    </w:p>
    <w:p w14:paraId="044B2A6D" w14:textId="77777777" w:rsidR="00B9417A" w:rsidRPr="00B9417A" w:rsidRDefault="00B9417A" w:rsidP="00B9417A">
      <w:pPr>
        <w:pStyle w:val="ListParagraph"/>
        <w:numPr>
          <w:ilvl w:val="0"/>
          <w:numId w:val="30"/>
        </w:numPr>
        <w:autoSpaceDE w:val="0"/>
        <w:autoSpaceDN w:val="0"/>
        <w:adjustRightInd w:val="0"/>
        <w:spacing w:after="0" w:line="241" w:lineRule="atLeast"/>
        <w:jc w:val="both"/>
        <w:rPr>
          <w:rFonts w:cs="Avenir Next Demi Bold"/>
          <w:b/>
          <w:color w:val="000000"/>
        </w:rPr>
      </w:pPr>
      <w:r w:rsidRPr="00B9417A">
        <w:rPr>
          <w:rFonts w:cs="Avenir Next Demi Bold"/>
          <w:b/>
          <w:color w:val="000000"/>
        </w:rPr>
        <w:t>IOM Ethics an</w:t>
      </w:r>
      <w:r w:rsidR="00FC7585">
        <w:rPr>
          <w:rFonts w:cs="Avenir Next Demi Bold"/>
          <w:b/>
          <w:color w:val="000000"/>
        </w:rPr>
        <w:t>d</w:t>
      </w:r>
      <w:r w:rsidRPr="00B9417A">
        <w:rPr>
          <w:rFonts w:cs="Avenir Next Demi Bold"/>
          <w:b/>
          <w:color w:val="000000"/>
        </w:rPr>
        <w:t xml:space="preserve"> Conduct Office </w:t>
      </w:r>
    </w:p>
    <w:p w14:paraId="52A7424E" w14:textId="77777777" w:rsidR="00B9417A" w:rsidRPr="00B9417A" w:rsidRDefault="00B9417A" w:rsidP="00B9417A">
      <w:pPr>
        <w:pStyle w:val="ListParagraph"/>
        <w:autoSpaceDE w:val="0"/>
        <w:autoSpaceDN w:val="0"/>
        <w:adjustRightInd w:val="0"/>
        <w:spacing w:after="0" w:line="241" w:lineRule="atLeast"/>
        <w:jc w:val="both"/>
        <w:rPr>
          <w:rFonts w:cs="Avenir Next Demi Bold"/>
          <w:color w:val="000000"/>
        </w:rPr>
      </w:pPr>
      <w:r w:rsidRPr="00B9417A">
        <w:rPr>
          <w:rFonts w:cs="Avenir Next Demi Bold"/>
          <w:color w:val="000000"/>
        </w:rPr>
        <w:t>Email:</w:t>
      </w:r>
      <w:r w:rsidRPr="00B9417A">
        <w:t xml:space="preserve"> </w:t>
      </w:r>
      <w:hyperlink r:id="rId66" w:history="1">
        <w:r w:rsidRPr="00B9417A">
          <w:rPr>
            <w:rStyle w:val="Hyperlink"/>
            <w:color w:val="000000" w:themeColor="text1"/>
            <w:u w:val="none"/>
          </w:rPr>
          <w:t>ECO@iom.int</w:t>
        </w:r>
      </w:hyperlink>
      <w:r w:rsidRPr="00B9417A">
        <w:rPr>
          <w:color w:val="000000" w:themeColor="text1"/>
        </w:rPr>
        <w:t xml:space="preserve"> </w:t>
      </w:r>
    </w:p>
    <w:p w14:paraId="75A798B4" w14:textId="77777777" w:rsidR="00B9417A" w:rsidRPr="00B9417A" w:rsidRDefault="00B9417A" w:rsidP="00B9417A">
      <w:pPr>
        <w:pStyle w:val="ListParagraph"/>
        <w:autoSpaceDE w:val="0"/>
        <w:autoSpaceDN w:val="0"/>
        <w:adjustRightInd w:val="0"/>
        <w:spacing w:after="0" w:line="241" w:lineRule="atLeast"/>
        <w:jc w:val="both"/>
        <w:rPr>
          <w:rFonts w:cs="Avenir Next Demi Bold"/>
          <w:color w:val="000000"/>
        </w:rPr>
      </w:pPr>
      <w:r w:rsidRPr="00B9417A">
        <w:rPr>
          <w:rFonts w:cs="Avenir Next Demi Bold"/>
          <w:color w:val="000000"/>
        </w:rPr>
        <w:t>Hotline: +41 22 717 9111</w:t>
      </w:r>
    </w:p>
    <w:p w14:paraId="399A2096" w14:textId="77777777" w:rsidR="00B9417A" w:rsidRPr="00B9417A" w:rsidRDefault="00FE3327" w:rsidP="00B9417A">
      <w:pPr>
        <w:autoSpaceDE w:val="0"/>
        <w:autoSpaceDN w:val="0"/>
        <w:adjustRightInd w:val="0"/>
        <w:spacing w:after="0" w:line="241" w:lineRule="atLeast"/>
        <w:ind w:firstLine="720"/>
        <w:jc w:val="both"/>
        <w:rPr>
          <w:rFonts w:cs="Avenir Next"/>
          <w:color w:val="000000" w:themeColor="text1"/>
        </w:rPr>
      </w:pPr>
      <w:hyperlink r:id="rId67" w:history="1">
        <w:r w:rsidR="00B9417A" w:rsidRPr="00B9417A">
          <w:rPr>
            <w:rStyle w:val="Hyperlink"/>
            <w:rFonts w:cs="Avenir Next"/>
            <w:color w:val="000000" w:themeColor="text1"/>
            <w:u w:val="none"/>
          </w:rPr>
          <w:t>www.iom.int/ethics-and-conduct-office</w:t>
        </w:r>
      </w:hyperlink>
    </w:p>
    <w:p w14:paraId="68E0E33F" w14:textId="77777777" w:rsidR="00B9417A" w:rsidRPr="00B9417A" w:rsidRDefault="00B9417A" w:rsidP="00B9417A">
      <w:pPr>
        <w:autoSpaceDE w:val="0"/>
        <w:autoSpaceDN w:val="0"/>
        <w:adjustRightInd w:val="0"/>
        <w:spacing w:after="0" w:line="241" w:lineRule="atLeast"/>
        <w:jc w:val="both"/>
        <w:rPr>
          <w:rFonts w:cs="Avenir Next"/>
          <w:color w:val="000000" w:themeColor="text1"/>
          <w:u w:val="single"/>
        </w:rPr>
      </w:pPr>
    </w:p>
    <w:p w14:paraId="167AD00A" w14:textId="77777777" w:rsidR="00B9417A" w:rsidRPr="00B9417A" w:rsidRDefault="00B9417A" w:rsidP="00B9417A">
      <w:pPr>
        <w:pStyle w:val="ListParagraph"/>
        <w:numPr>
          <w:ilvl w:val="0"/>
          <w:numId w:val="30"/>
        </w:numPr>
        <w:autoSpaceDE w:val="0"/>
        <w:autoSpaceDN w:val="0"/>
        <w:adjustRightInd w:val="0"/>
        <w:spacing w:after="0" w:line="241" w:lineRule="atLeast"/>
        <w:jc w:val="both"/>
        <w:rPr>
          <w:rFonts w:cs="Avenir Next"/>
          <w:b/>
          <w:color w:val="000000" w:themeColor="text1"/>
        </w:rPr>
      </w:pPr>
      <w:r w:rsidRPr="00B9417A">
        <w:rPr>
          <w:rFonts w:cs="Avenir Next"/>
          <w:b/>
          <w:color w:val="000000" w:themeColor="text1"/>
        </w:rPr>
        <w:t>UNICEF Office of Internal Audit and Investigation</w:t>
      </w:r>
    </w:p>
    <w:p w14:paraId="008BD58C" w14:textId="77777777" w:rsidR="00B9417A" w:rsidRDefault="00B9417A" w:rsidP="00B9417A">
      <w:pPr>
        <w:pStyle w:val="ListParagraph"/>
        <w:autoSpaceDE w:val="0"/>
        <w:autoSpaceDN w:val="0"/>
        <w:adjustRightInd w:val="0"/>
        <w:spacing w:after="0" w:line="241" w:lineRule="atLeast"/>
        <w:jc w:val="both"/>
        <w:rPr>
          <w:color w:val="000000" w:themeColor="text1"/>
        </w:rPr>
      </w:pPr>
      <w:r w:rsidRPr="00B9417A">
        <w:rPr>
          <w:rFonts w:cs="Avenir Next"/>
          <w:color w:val="000000" w:themeColor="text1"/>
        </w:rPr>
        <w:t>Email:</w:t>
      </w:r>
      <w:r w:rsidRPr="00B9417A">
        <w:rPr>
          <w:rFonts w:cs="Arial"/>
          <w:color w:val="404041"/>
          <w:shd w:val="clear" w:color="auto" w:fill="FFFFFF"/>
        </w:rPr>
        <w:t xml:space="preserve"> </w:t>
      </w:r>
      <w:hyperlink r:id="rId68" w:history="1">
        <w:r w:rsidRPr="00B9417A">
          <w:rPr>
            <w:rStyle w:val="Hyperlink"/>
            <w:rFonts w:cs="Arial"/>
            <w:color w:val="000000" w:themeColor="text1"/>
            <w:u w:val="none"/>
            <w:shd w:val="clear" w:color="auto" w:fill="FFFFFF"/>
          </w:rPr>
          <w:t>integrity1@unicef.org</w:t>
        </w:r>
      </w:hyperlink>
    </w:p>
    <w:p w14:paraId="0F8BFB08" w14:textId="77777777" w:rsidR="00B9417A" w:rsidRDefault="00B9417A" w:rsidP="00B9417A">
      <w:pPr>
        <w:pStyle w:val="ListParagraph"/>
        <w:autoSpaceDE w:val="0"/>
        <w:autoSpaceDN w:val="0"/>
        <w:adjustRightInd w:val="0"/>
        <w:spacing w:after="0" w:line="241" w:lineRule="atLeast"/>
        <w:jc w:val="both"/>
        <w:rPr>
          <w:color w:val="000000" w:themeColor="text1"/>
        </w:rPr>
      </w:pPr>
      <w:r>
        <w:rPr>
          <w:color w:val="000000" w:themeColor="text1"/>
        </w:rPr>
        <w:t>Hotline:</w:t>
      </w:r>
    </w:p>
    <w:p w14:paraId="082A2AF7" w14:textId="77777777" w:rsidR="00B9417A" w:rsidRPr="00FC7585" w:rsidRDefault="00FE3327" w:rsidP="00B9417A">
      <w:pPr>
        <w:pStyle w:val="ListParagraph"/>
        <w:autoSpaceDE w:val="0"/>
        <w:autoSpaceDN w:val="0"/>
        <w:adjustRightInd w:val="0"/>
        <w:spacing w:after="0" w:line="241" w:lineRule="atLeast"/>
        <w:jc w:val="both"/>
        <w:rPr>
          <w:rFonts w:cs="Avenir Next"/>
          <w:color w:val="000000" w:themeColor="text1"/>
        </w:rPr>
      </w:pPr>
      <w:hyperlink r:id="rId69" w:anchor="How_do_I_report" w:history="1">
        <w:r w:rsidR="00FC7585" w:rsidRPr="00FC7585">
          <w:rPr>
            <w:rStyle w:val="Hyperlink"/>
            <w:rFonts w:cs="Avenir Next"/>
            <w:color w:val="000000" w:themeColor="text1"/>
            <w:u w:val="none"/>
          </w:rPr>
          <w:t>www.unicef.org/auditandinvestigation/index_65761.html#How_do_I_report</w:t>
        </w:r>
      </w:hyperlink>
    </w:p>
    <w:p w14:paraId="54BF0887" w14:textId="77777777" w:rsidR="00FC7585" w:rsidRDefault="00FC7585" w:rsidP="00FC7585">
      <w:pPr>
        <w:autoSpaceDE w:val="0"/>
        <w:autoSpaceDN w:val="0"/>
        <w:adjustRightInd w:val="0"/>
        <w:spacing w:after="0" w:line="241" w:lineRule="atLeast"/>
        <w:jc w:val="both"/>
        <w:rPr>
          <w:rFonts w:cs="Avenir Next"/>
          <w:color w:val="000000" w:themeColor="text1"/>
        </w:rPr>
      </w:pPr>
    </w:p>
    <w:p w14:paraId="3FB70D7B" w14:textId="77777777" w:rsidR="00FC7585" w:rsidRPr="00FC7585" w:rsidRDefault="00FC7585" w:rsidP="00FC7585">
      <w:pPr>
        <w:pStyle w:val="ListParagraph"/>
        <w:numPr>
          <w:ilvl w:val="0"/>
          <w:numId w:val="30"/>
        </w:numPr>
        <w:autoSpaceDE w:val="0"/>
        <w:autoSpaceDN w:val="0"/>
        <w:adjustRightInd w:val="0"/>
        <w:spacing w:after="0" w:line="241" w:lineRule="atLeast"/>
        <w:jc w:val="both"/>
        <w:rPr>
          <w:rFonts w:cs="Avenir Next"/>
          <w:b/>
          <w:color w:val="000000" w:themeColor="text1"/>
        </w:rPr>
      </w:pPr>
      <w:r w:rsidRPr="00FC7585">
        <w:rPr>
          <w:rFonts w:cs="Avenir Next"/>
          <w:b/>
          <w:color w:val="000000" w:themeColor="text1"/>
        </w:rPr>
        <w:t>WFP Office of the Inspector General</w:t>
      </w:r>
    </w:p>
    <w:p w14:paraId="6C8CEF2A" w14:textId="77777777" w:rsidR="00FC7585" w:rsidRDefault="00FC7585" w:rsidP="00FC7585">
      <w:pPr>
        <w:pStyle w:val="ListParagraph"/>
        <w:autoSpaceDE w:val="0"/>
        <w:autoSpaceDN w:val="0"/>
        <w:adjustRightInd w:val="0"/>
        <w:spacing w:after="0" w:line="241" w:lineRule="atLeast"/>
        <w:jc w:val="both"/>
        <w:rPr>
          <w:rFonts w:cs="Avenir Next"/>
          <w:color w:val="000000" w:themeColor="text1"/>
        </w:rPr>
      </w:pPr>
      <w:r>
        <w:rPr>
          <w:rFonts w:cs="Avenir Next"/>
          <w:color w:val="000000" w:themeColor="text1"/>
        </w:rPr>
        <w:t>Email: hotline@wfp.org</w:t>
      </w:r>
    </w:p>
    <w:p w14:paraId="75C00309" w14:textId="77777777" w:rsidR="00FC7585" w:rsidRDefault="00FC7585" w:rsidP="00FC7585">
      <w:pPr>
        <w:pStyle w:val="ListParagraph"/>
        <w:autoSpaceDE w:val="0"/>
        <w:autoSpaceDN w:val="0"/>
        <w:adjustRightInd w:val="0"/>
        <w:spacing w:after="0" w:line="241" w:lineRule="atLeast"/>
        <w:jc w:val="both"/>
        <w:rPr>
          <w:rFonts w:cs="Avenir Next"/>
          <w:color w:val="000000" w:themeColor="text1"/>
        </w:rPr>
      </w:pPr>
      <w:r>
        <w:rPr>
          <w:rFonts w:cs="Avenir Next"/>
          <w:color w:val="000000" w:themeColor="text1"/>
        </w:rPr>
        <w:t>Hotline: +39 066 513 3663</w:t>
      </w:r>
    </w:p>
    <w:p w14:paraId="624155F2" w14:textId="77777777" w:rsidR="00FC7585" w:rsidRPr="00FC7585" w:rsidRDefault="00FC7585" w:rsidP="00FC7585">
      <w:pPr>
        <w:pStyle w:val="ListParagraph"/>
        <w:autoSpaceDE w:val="0"/>
        <w:autoSpaceDN w:val="0"/>
        <w:adjustRightInd w:val="0"/>
        <w:spacing w:after="0" w:line="241" w:lineRule="atLeast"/>
        <w:jc w:val="both"/>
        <w:rPr>
          <w:rFonts w:cs="Avenir Next"/>
          <w:color w:val="000000" w:themeColor="text1"/>
        </w:rPr>
      </w:pPr>
      <w:r w:rsidRPr="00FC7585">
        <w:rPr>
          <w:rFonts w:cs="Avenir Next"/>
          <w:color w:val="000000" w:themeColor="text1"/>
        </w:rPr>
        <w:t>www1.wfp.org/oversight</w:t>
      </w:r>
    </w:p>
    <w:p w14:paraId="7F8B117B" w14:textId="77777777" w:rsidR="00B9417A" w:rsidRDefault="00B9417A" w:rsidP="003B18FB">
      <w:pPr>
        <w:autoSpaceDE w:val="0"/>
        <w:autoSpaceDN w:val="0"/>
        <w:adjustRightInd w:val="0"/>
        <w:spacing w:after="0" w:line="241" w:lineRule="atLeast"/>
        <w:ind w:firstLine="720"/>
        <w:jc w:val="both"/>
        <w:rPr>
          <w:rFonts w:cs="Avenir Next"/>
          <w:color w:val="000000"/>
          <w:szCs w:val="20"/>
        </w:rPr>
      </w:pPr>
    </w:p>
    <w:p w14:paraId="152AA375" w14:textId="77777777" w:rsidR="00B9417A" w:rsidRPr="00CD4D2B" w:rsidRDefault="00B9417A" w:rsidP="003B18FB">
      <w:pPr>
        <w:autoSpaceDE w:val="0"/>
        <w:autoSpaceDN w:val="0"/>
        <w:adjustRightInd w:val="0"/>
        <w:spacing w:after="0" w:line="241" w:lineRule="atLeast"/>
        <w:ind w:firstLine="720"/>
        <w:jc w:val="both"/>
        <w:rPr>
          <w:rFonts w:cs="Avenir Next"/>
          <w:color w:val="000000"/>
          <w:szCs w:val="20"/>
        </w:rPr>
      </w:pPr>
    </w:p>
    <w:p w14:paraId="1FCD7814" w14:textId="77777777" w:rsidR="00FD7E68" w:rsidRPr="003B18FB" w:rsidRDefault="00FD7E68" w:rsidP="00F10AD3">
      <w:pPr>
        <w:pStyle w:val="ListParagraph"/>
        <w:numPr>
          <w:ilvl w:val="0"/>
          <w:numId w:val="30"/>
        </w:numPr>
        <w:rPr>
          <w:rFonts w:cs="Avenir Next"/>
          <w:color w:val="000000"/>
          <w:szCs w:val="20"/>
        </w:rPr>
      </w:pPr>
      <w:r w:rsidRPr="003B18FB">
        <w:rPr>
          <w:rFonts w:cs="Avenir Next"/>
          <w:color w:val="000000"/>
          <w:szCs w:val="20"/>
        </w:rPr>
        <w:br w:type="page"/>
      </w:r>
    </w:p>
    <w:p w14:paraId="28845010" w14:textId="77777777" w:rsidR="003B18FB" w:rsidRDefault="003B18FB">
      <w:pPr>
        <w:rPr>
          <w:rFonts w:cs="Avenir Next"/>
          <w:color w:val="000000"/>
          <w:szCs w:val="20"/>
        </w:rPr>
      </w:pPr>
    </w:p>
    <w:p w14:paraId="77004383" w14:textId="77777777" w:rsidR="0054316E" w:rsidRPr="007C3BDF" w:rsidRDefault="00476166" w:rsidP="007C3BDF">
      <w:pPr>
        <w:pStyle w:val="Heading2"/>
        <w:spacing w:line="240" w:lineRule="auto"/>
        <w:rPr>
          <w:rFonts w:asciiTheme="minorHAnsi" w:hAnsiTheme="minorHAnsi" w:cstheme="minorHAnsi"/>
          <w:color w:val="31849B" w:themeColor="accent5" w:themeShade="BF"/>
          <w:sz w:val="24"/>
          <w:szCs w:val="22"/>
        </w:rPr>
      </w:pPr>
      <w:bookmarkStart w:id="35" w:name="_Toc486437032"/>
      <w:r w:rsidRPr="00476166">
        <w:rPr>
          <w:rFonts w:asciiTheme="minorHAnsi" w:hAnsiTheme="minorHAnsi"/>
          <w:color w:val="31849B" w:themeColor="accent5" w:themeShade="BF"/>
          <w:sz w:val="24"/>
          <w:szCs w:val="22"/>
        </w:rPr>
        <w:t xml:space="preserve">Annex 9 </w:t>
      </w:r>
      <w:r w:rsidR="007C3BDF">
        <w:rPr>
          <w:rFonts w:asciiTheme="minorHAnsi" w:hAnsiTheme="minorHAnsi"/>
          <w:color w:val="31849B" w:themeColor="accent5" w:themeShade="BF"/>
          <w:sz w:val="24"/>
          <w:szCs w:val="22"/>
        </w:rPr>
        <w:t>–</w:t>
      </w:r>
      <w:r w:rsidRPr="00476166">
        <w:rPr>
          <w:rFonts w:asciiTheme="minorHAnsi" w:hAnsiTheme="minorHAnsi"/>
          <w:color w:val="31849B" w:themeColor="accent5" w:themeShade="BF"/>
          <w:sz w:val="24"/>
          <w:szCs w:val="22"/>
        </w:rPr>
        <w:t xml:space="preserve"> </w:t>
      </w:r>
      <w:bookmarkEnd w:id="35"/>
      <w:r w:rsidR="007C3BDF">
        <w:rPr>
          <w:rFonts w:asciiTheme="minorHAnsi" w:hAnsiTheme="minorHAnsi" w:cstheme="minorHAnsi"/>
          <w:color w:val="31849B" w:themeColor="accent5" w:themeShade="BF"/>
          <w:sz w:val="24"/>
          <w:szCs w:val="22"/>
        </w:rPr>
        <w:t>AGENCY SEXUAL EXPLOITATION AND ABSUSE (SEA) COMMUNITY-BASED COMPLAINT REFERRAL PATHWAY</w:t>
      </w:r>
      <w:r w:rsidR="0054316E" w:rsidRPr="00930655">
        <w:rPr>
          <w:rStyle w:val="FootnoteReference"/>
          <w:b w:val="0"/>
          <w:bCs w:val="0"/>
        </w:rPr>
        <w:footnoteReference w:id="32"/>
      </w:r>
      <w:r w:rsidR="0054316E" w:rsidRPr="00930655">
        <w:rPr>
          <w:b w:val="0"/>
          <w:bCs w:val="0"/>
        </w:rPr>
        <w:t xml:space="preserve"> </w:t>
      </w:r>
    </w:p>
    <w:p w14:paraId="602AE04A" w14:textId="77777777" w:rsidR="0054316E" w:rsidRPr="00930655" w:rsidRDefault="0054316E" w:rsidP="00930655">
      <w:pPr>
        <w:shd w:val="clear" w:color="auto" w:fill="FFFFFF" w:themeFill="background1"/>
        <w:spacing w:line="240" w:lineRule="auto"/>
      </w:pPr>
    </w:p>
    <w:tbl>
      <w:tblPr>
        <w:tblStyle w:val="TableGrid"/>
        <w:tblW w:w="9351" w:type="dxa"/>
        <w:shd w:val="clear" w:color="auto" w:fill="FFFFFF" w:themeFill="background1"/>
        <w:tblLook w:val="04A0" w:firstRow="1" w:lastRow="0" w:firstColumn="1" w:lastColumn="0" w:noHBand="0" w:noVBand="1"/>
      </w:tblPr>
      <w:tblGrid>
        <w:gridCol w:w="2262"/>
        <w:gridCol w:w="2262"/>
        <w:gridCol w:w="2479"/>
        <w:gridCol w:w="2348"/>
      </w:tblGrid>
      <w:tr w:rsidR="0054316E" w:rsidRPr="00930655" w14:paraId="4BC38103" w14:textId="77777777" w:rsidTr="00FD7E68">
        <w:tc>
          <w:tcPr>
            <w:tcW w:w="9351" w:type="dxa"/>
            <w:gridSpan w:val="4"/>
            <w:shd w:val="clear" w:color="auto" w:fill="FFFFFF" w:themeFill="background1"/>
          </w:tcPr>
          <w:p w14:paraId="67EB5FB5" w14:textId="77777777" w:rsidR="0054316E" w:rsidRPr="006B1FAA" w:rsidRDefault="0054316E" w:rsidP="00930655">
            <w:pPr>
              <w:shd w:val="clear" w:color="auto" w:fill="FFFFFF" w:themeFill="background1"/>
              <w:jc w:val="both"/>
              <w:rPr>
                <w:b/>
              </w:rPr>
            </w:pPr>
            <w:r w:rsidRPr="006B1FAA">
              <w:rPr>
                <w:b/>
              </w:rPr>
              <w:t xml:space="preserve">Telling someone and seeking help (disclosing) </w:t>
            </w:r>
          </w:p>
        </w:tc>
      </w:tr>
      <w:tr w:rsidR="0054316E" w:rsidRPr="00930655" w14:paraId="6F22CDD9" w14:textId="77777777" w:rsidTr="00FD7E68">
        <w:tc>
          <w:tcPr>
            <w:tcW w:w="2262" w:type="dxa"/>
            <w:shd w:val="clear" w:color="auto" w:fill="FFFFFF" w:themeFill="background1"/>
          </w:tcPr>
          <w:p w14:paraId="26393D43" w14:textId="77777777" w:rsidR="0054316E" w:rsidRPr="00930655" w:rsidRDefault="0054316E" w:rsidP="00930655">
            <w:pPr>
              <w:pStyle w:val="Pa2"/>
              <w:shd w:val="clear" w:color="auto" w:fill="FFFFFF" w:themeFill="background1"/>
              <w:spacing w:line="240" w:lineRule="auto"/>
              <w:jc w:val="both"/>
              <w:rPr>
                <w:rFonts w:asciiTheme="minorHAnsi" w:hAnsiTheme="minorHAnsi" w:cs="Avenir Next"/>
                <w:color w:val="000000"/>
                <w:sz w:val="22"/>
                <w:szCs w:val="22"/>
              </w:rPr>
            </w:pPr>
            <w:r w:rsidRPr="00930655">
              <w:rPr>
                <w:rStyle w:val="A9"/>
                <w:rFonts w:asciiTheme="minorHAnsi" w:hAnsiTheme="minorHAnsi"/>
                <w:sz w:val="22"/>
                <w:szCs w:val="22"/>
              </w:rPr>
              <w:t xml:space="preserve">Survivor / Complainant tells a humanitarian worker either in person (i.e. to agency staff or community volunteer; helpdesk; during monitoring visit; at registration services) or via phone or email or complaint box (i.e. Hotline) </w:t>
            </w:r>
          </w:p>
          <w:p w14:paraId="7CEFFFC3" w14:textId="77777777" w:rsidR="0054316E" w:rsidRPr="00930655" w:rsidRDefault="0054316E" w:rsidP="00930655">
            <w:pPr>
              <w:shd w:val="clear" w:color="auto" w:fill="FFFFFF" w:themeFill="background1"/>
              <w:jc w:val="both"/>
            </w:pPr>
          </w:p>
        </w:tc>
        <w:tc>
          <w:tcPr>
            <w:tcW w:w="2262" w:type="dxa"/>
            <w:shd w:val="clear" w:color="auto" w:fill="FFFFFF" w:themeFill="background1"/>
          </w:tcPr>
          <w:p w14:paraId="1E33E689" w14:textId="77777777" w:rsidR="0054316E" w:rsidRPr="00930655" w:rsidRDefault="0054316E" w:rsidP="00930655">
            <w:pPr>
              <w:pStyle w:val="Pa2"/>
              <w:shd w:val="clear" w:color="auto" w:fill="FFFFFF" w:themeFill="background1"/>
              <w:spacing w:line="240" w:lineRule="auto"/>
              <w:jc w:val="both"/>
              <w:rPr>
                <w:rFonts w:asciiTheme="minorHAnsi" w:hAnsiTheme="minorHAnsi" w:cs="Avenir Next"/>
                <w:color w:val="000000"/>
                <w:sz w:val="22"/>
                <w:szCs w:val="22"/>
              </w:rPr>
            </w:pPr>
            <w:r w:rsidRPr="00930655">
              <w:rPr>
                <w:rStyle w:val="A9"/>
                <w:rFonts w:asciiTheme="minorHAnsi" w:hAnsiTheme="minorHAnsi"/>
                <w:sz w:val="22"/>
                <w:szCs w:val="22"/>
              </w:rPr>
              <w:t xml:space="preserve">Survivor / Complainant tells someone else (i.e. family member, friend, community member) and that person tells a humanitarian worker (i.e. in person; via hotline; at registration services) </w:t>
            </w:r>
          </w:p>
          <w:p w14:paraId="481FD1A3" w14:textId="77777777" w:rsidR="0054316E" w:rsidRPr="00930655" w:rsidRDefault="0054316E" w:rsidP="00930655">
            <w:pPr>
              <w:shd w:val="clear" w:color="auto" w:fill="FFFFFF" w:themeFill="background1"/>
              <w:jc w:val="both"/>
            </w:pPr>
          </w:p>
        </w:tc>
        <w:tc>
          <w:tcPr>
            <w:tcW w:w="2479" w:type="dxa"/>
            <w:shd w:val="clear" w:color="auto" w:fill="FFFFFF" w:themeFill="background1"/>
          </w:tcPr>
          <w:p w14:paraId="07BA3914" w14:textId="77777777" w:rsidR="0054316E" w:rsidRPr="00930655" w:rsidRDefault="0054316E" w:rsidP="00930655">
            <w:pPr>
              <w:pStyle w:val="Pa2"/>
              <w:shd w:val="clear" w:color="auto" w:fill="FFFFFF" w:themeFill="background1"/>
              <w:spacing w:line="240" w:lineRule="auto"/>
              <w:jc w:val="both"/>
              <w:rPr>
                <w:rFonts w:asciiTheme="minorHAnsi" w:hAnsiTheme="minorHAnsi" w:cs="Avenir Next"/>
                <w:color w:val="000000"/>
                <w:sz w:val="22"/>
                <w:szCs w:val="22"/>
              </w:rPr>
            </w:pPr>
            <w:r w:rsidRPr="00930655">
              <w:rPr>
                <w:rStyle w:val="A9"/>
                <w:rFonts w:asciiTheme="minorHAnsi" w:hAnsiTheme="minorHAnsi"/>
                <w:sz w:val="22"/>
                <w:szCs w:val="22"/>
              </w:rPr>
              <w:t xml:space="preserve">Survivor self-reports to a medical/health or case manager/psychosocial ‘entry point’ </w:t>
            </w:r>
          </w:p>
          <w:p w14:paraId="0E2C6619" w14:textId="77777777" w:rsidR="0054316E" w:rsidRPr="00930655" w:rsidRDefault="0054316E" w:rsidP="00930655">
            <w:pPr>
              <w:pStyle w:val="Pa2"/>
              <w:shd w:val="clear" w:color="auto" w:fill="FFFFFF" w:themeFill="background1"/>
              <w:spacing w:line="240" w:lineRule="auto"/>
              <w:jc w:val="both"/>
              <w:rPr>
                <w:rStyle w:val="A9"/>
                <w:rFonts w:asciiTheme="minorHAnsi" w:hAnsiTheme="minorHAnsi"/>
                <w:sz w:val="22"/>
                <w:szCs w:val="22"/>
              </w:rPr>
            </w:pPr>
          </w:p>
        </w:tc>
        <w:tc>
          <w:tcPr>
            <w:tcW w:w="2348" w:type="dxa"/>
            <w:shd w:val="clear" w:color="auto" w:fill="auto"/>
          </w:tcPr>
          <w:p w14:paraId="5855788A" w14:textId="77777777" w:rsidR="0054316E" w:rsidRPr="00930655" w:rsidRDefault="0054316E" w:rsidP="00930655">
            <w:pPr>
              <w:pStyle w:val="Pa2"/>
              <w:shd w:val="clear" w:color="auto" w:fill="FFFFFF" w:themeFill="background1"/>
              <w:spacing w:line="240" w:lineRule="auto"/>
              <w:jc w:val="both"/>
              <w:rPr>
                <w:rFonts w:asciiTheme="minorHAnsi" w:hAnsiTheme="minorHAnsi" w:cs="Avenir Next"/>
                <w:color w:val="000000"/>
                <w:sz w:val="22"/>
                <w:szCs w:val="22"/>
              </w:rPr>
            </w:pPr>
            <w:r w:rsidRPr="00930655">
              <w:rPr>
                <w:rStyle w:val="A9"/>
                <w:rFonts w:asciiTheme="minorHAnsi" w:hAnsiTheme="minorHAnsi"/>
                <w:sz w:val="22"/>
                <w:szCs w:val="22"/>
              </w:rPr>
              <w:t>Unspecified/generic allegation or rumour of sexual exploitation and abuse (i.e. where the institutional affiliation of the alleged perpetrator(s) is uncertain or unknown) or the name of the subject of complaint is not known</w:t>
            </w:r>
          </w:p>
          <w:p w14:paraId="61FE2D75" w14:textId="77777777" w:rsidR="0054316E" w:rsidRPr="00930655" w:rsidRDefault="0054316E" w:rsidP="00930655">
            <w:pPr>
              <w:pStyle w:val="Pa2"/>
              <w:shd w:val="clear" w:color="auto" w:fill="FFFFFF" w:themeFill="background1"/>
              <w:spacing w:line="240" w:lineRule="auto"/>
              <w:jc w:val="both"/>
              <w:rPr>
                <w:rStyle w:val="A9"/>
                <w:rFonts w:asciiTheme="minorHAnsi" w:hAnsiTheme="minorHAnsi"/>
                <w:sz w:val="22"/>
                <w:szCs w:val="22"/>
              </w:rPr>
            </w:pPr>
          </w:p>
        </w:tc>
      </w:tr>
    </w:tbl>
    <w:p w14:paraId="253FF0B3" w14:textId="77777777" w:rsidR="0054316E" w:rsidRPr="00930655" w:rsidRDefault="00E66214" w:rsidP="00930655">
      <w:pPr>
        <w:shd w:val="clear" w:color="auto" w:fill="FFFFFF" w:themeFill="background1"/>
        <w:spacing w:line="240" w:lineRule="auto"/>
      </w:pPr>
      <w:r w:rsidRPr="00FB74C1">
        <w:rPr>
          <w:noProof/>
          <w:lang w:val="en-GB" w:eastAsia="en-GB"/>
        </w:rPr>
        <mc:AlternateContent>
          <mc:Choice Requires="wps">
            <w:drawing>
              <wp:anchor distT="0" distB="0" distL="114300" distR="114300" simplePos="0" relativeHeight="251651072" behindDoc="0" locked="0" layoutInCell="1" allowOverlap="1" wp14:anchorId="25D84DD7" wp14:editId="762F05D9">
                <wp:simplePos x="0" y="0"/>
                <wp:positionH relativeFrom="column">
                  <wp:posOffset>4867275</wp:posOffset>
                </wp:positionH>
                <wp:positionV relativeFrom="paragraph">
                  <wp:posOffset>46990</wp:posOffset>
                </wp:positionV>
                <wp:extent cx="561975" cy="190500"/>
                <wp:effectExtent l="38100" t="0" r="9525" b="38100"/>
                <wp:wrapNone/>
                <wp:docPr id="25" name="Down Arrow 25"/>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4693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383.25pt;margin-top:3.7pt;width:44.25pt;height:1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" adj="10800" fillcolor="#4f81bd [3204]" strokecolor="#243f60 [1604]" strokeweight="2pt"/>
            </w:pict>
          </mc:Fallback>
        </mc:AlternateContent>
      </w:r>
      <w:r w:rsidRPr="00650DB0">
        <w:rPr>
          <w:noProof/>
          <w:lang w:val="en-GB" w:eastAsia="en-GB"/>
        </w:rPr>
        <mc:AlternateContent>
          <mc:Choice Requires="wps">
            <w:drawing>
              <wp:anchor distT="0" distB="0" distL="114300" distR="114300" simplePos="0" relativeHeight="251650048" behindDoc="0" locked="0" layoutInCell="1" allowOverlap="1" wp14:anchorId="05004062" wp14:editId="75B2AE77">
                <wp:simplePos x="0" y="0"/>
                <wp:positionH relativeFrom="column">
                  <wp:posOffset>1847850</wp:posOffset>
                </wp:positionH>
                <wp:positionV relativeFrom="paragraph">
                  <wp:posOffset>71755</wp:posOffset>
                </wp:positionV>
                <wp:extent cx="561975" cy="190500"/>
                <wp:effectExtent l="38100" t="0" r="9525" b="38100"/>
                <wp:wrapNone/>
                <wp:docPr id="24" name="Down Arrow 24"/>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0B0A25" id="Down Arrow 24" o:spid="_x0000_s1026" type="#_x0000_t67" style="position:absolute;margin-left:145.5pt;margin-top:5.65pt;width:44.25pt;height: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" adj="10800" fillcolor="#4f81bd [3204]" strokecolor="#243f60 [1604]" strokeweight="2pt"/>
            </w:pict>
          </mc:Fallback>
        </mc:AlternateContent>
      </w:r>
    </w:p>
    <w:tbl>
      <w:tblPr>
        <w:tblStyle w:val="TableGrid"/>
        <w:tblW w:w="9350" w:type="dxa"/>
        <w:shd w:val="clear" w:color="auto" w:fill="FFFFFF" w:themeFill="background1"/>
        <w:tblLayout w:type="fixed"/>
        <w:tblLook w:val="04A0" w:firstRow="1" w:lastRow="0" w:firstColumn="1" w:lastColumn="0" w:noHBand="0" w:noVBand="1"/>
      </w:tblPr>
      <w:tblGrid>
        <w:gridCol w:w="7375"/>
        <w:gridCol w:w="1975"/>
      </w:tblGrid>
      <w:tr w:rsidR="0054316E" w:rsidRPr="00930655" w14:paraId="7F85DF92" w14:textId="77777777" w:rsidTr="00E66214">
        <w:tc>
          <w:tcPr>
            <w:tcW w:w="9350" w:type="dxa"/>
            <w:gridSpan w:val="2"/>
            <w:shd w:val="clear" w:color="auto" w:fill="FFFFFF" w:themeFill="background1"/>
          </w:tcPr>
          <w:p w14:paraId="2101C80A" w14:textId="77777777" w:rsidR="0054316E" w:rsidRPr="00930655" w:rsidRDefault="0054316E" w:rsidP="00930655">
            <w:pPr>
              <w:pStyle w:val="Pa0"/>
              <w:shd w:val="clear" w:color="auto" w:fill="FFFFFF" w:themeFill="background1"/>
              <w:spacing w:line="240" w:lineRule="auto"/>
              <w:jc w:val="both"/>
              <w:rPr>
                <w:rFonts w:asciiTheme="minorHAnsi" w:hAnsiTheme="minorHAnsi" w:cs="Britannic Bold"/>
                <w:color w:val="000000"/>
                <w:sz w:val="22"/>
                <w:szCs w:val="22"/>
              </w:rPr>
            </w:pPr>
            <w:r w:rsidRPr="00930655">
              <w:rPr>
                <w:rFonts w:asciiTheme="minorHAnsi" w:hAnsiTheme="minorHAnsi" w:cs="Britannic Bold"/>
                <w:b/>
                <w:bCs/>
                <w:color w:val="000000"/>
                <w:sz w:val="22"/>
                <w:szCs w:val="22"/>
              </w:rPr>
              <w:t xml:space="preserve">Immediate response of personnel receiving complaint / report / suspicion / allegation of SEA </w:t>
            </w:r>
          </w:p>
          <w:p w14:paraId="5C63E645" w14:textId="77777777" w:rsidR="0054316E" w:rsidRPr="00930655" w:rsidRDefault="0054316E" w:rsidP="00930655">
            <w:pPr>
              <w:shd w:val="clear" w:color="auto" w:fill="FFFFFF" w:themeFill="background1"/>
              <w:jc w:val="both"/>
            </w:pPr>
          </w:p>
        </w:tc>
      </w:tr>
      <w:tr w:rsidR="0054316E" w:rsidRPr="00930655" w14:paraId="62ACF2C3" w14:textId="77777777" w:rsidTr="00E66214">
        <w:tc>
          <w:tcPr>
            <w:tcW w:w="7375" w:type="dxa"/>
            <w:shd w:val="clear" w:color="auto" w:fill="FFFFFF" w:themeFill="background1"/>
          </w:tcPr>
          <w:p w14:paraId="4DDEE391" w14:textId="77777777" w:rsidR="0054316E" w:rsidRPr="00930655" w:rsidRDefault="0054316E" w:rsidP="00F10AD3">
            <w:pPr>
              <w:pStyle w:val="Default"/>
              <w:numPr>
                <w:ilvl w:val="0"/>
                <w:numId w:val="12"/>
              </w:numPr>
              <w:shd w:val="clear" w:color="auto" w:fill="FFFFFF" w:themeFill="background1"/>
              <w:jc w:val="both"/>
              <w:rPr>
                <w:rFonts w:asciiTheme="minorHAnsi" w:hAnsiTheme="minorHAnsi"/>
                <w:sz w:val="22"/>
                <w:szCs w:val="22"/>
              </w:rPr>
            </w:pPr>
            <w:r w:rsidRPr="00930655">
              <w:rPr>
                <w:rStyle w:val="A9"/>
                <w:rFonts w:asciiTheme="minorHAnsi" w:hAnsiTheme="minorHAnsi"/>
                <w:sz w:val="22"/>
                <w:szCs w:val="22"/>
              </w:rPr>
              <w:t xml:space="preserve">When in direct receipt of a complaint: provide a safe, caring environment and respect the confidentiality and wishes of the survivor; explain that all humanitarian workers are </w:t>
            </w:r>
            <w:r w:rsidRPr="00930655">
              <w:rPr>
                <w:rStyle w:val="A9"/>
                <w:rFonts w:asciiTheme="minorHAnsi" w:hAnsiTheme="minorHAnsi"/>
                <w:b/>
                <w:sz w:val="22"/>
                <w:szCs w:val="22"/>
              </w:rPr>
              <w:t>obliged</w:t>
            </w:r>
            <w:r w:rsidRPr="00930655">
              <w:rPr>
                <w:rStyle w:val="A9"/>
                <w:rFonts w:asciiTheme="minorHAnsi" w:hAnsiTheme="minorHAnsi"/>
                <w:sz w:val="22"/>
                <w:szCs w:val="22"/>
              </w:rPr>
              <w:t xml:space="preserve"> to report to their investigative body when they become aware of SEA by a fellow worker; reassure complainant that information will be kept private and shared strictly on a need-to-know basis in consideration of the wishes of the survivor; provide counselling on the available solutions.</w:t>
            </w:r>
          </w:p>
          <w:p w14:paraId="7ACD1181" w14:textId="77777777" w:rsidR="0054316E" w:rsidRPr="00930655" w:rsidRDefault="0054316E" w:rsidP="00F10AD3">
            <w:pPr>
              <w:pStyle w:val="Default"/>
              <w:numPr>
                <w:ilvl w:val="0"/>
                <w:numId w:val="11"/>
              </w:numPr>
              <w:shd w:val="clear" w:color="auto" w:fill="FFFFFF" w:themeFill="background1"/>
              <w:jc w:val="both"/>
              <w:rPr>
                <w:rFonts w:asciiTheme="minorHAnsi" w:hAnsiTheme="minorHAnsi"/>
                <w:sz w:val="22"/>
                <w:szCs w:val="22"/>
              </w:rPr>
            </w:pPr>
            <w:r w:rsidRPr="00930655">
              <w:rPr>
                <w:rStyle w:val="A9"/>
                <w:rFonts w:asciiTheme="minorHAnsi" w:hAnsiTheme="minorHAnsi"/>
                <w:sz w:val="22"/>
                <w:szCs w:val="22"/>
              </w:rPr>
              <w:t xml:space="preserve">Collect minimum necessary information and complete the Complaint Referral Form (with minimum details required); PASSWORD PROTECT the form. </w:t>
            </w:r>
          </w:p>
          <w:p w14:paraId="28258E48" w14:textId="77777777" w:rsidR="0054316E" w:rsidRPr="00930655" w:rsidRDefault="0054316E" w:rsidP="00F10AD3">
            <w:pPr>
              <w:pStyle w:val="Default"/>
              <w:numPr>
                <w:ilvl w:val="0"/>
                <w:numId w:val="11"/>
              </w:numPr>
              <w:shd w:val="clear" w:color="auto" w:fill="FFFFFF" w:themeFill="background1"/>
              <w:jc w:val="both"/>
              <w:rPr>
                <w:rFonts w:asciiTheme="minorHAnsi" w:hAnsiTheme="minorHAnsi"/>
                <w:sz w:val="22"/>
                <w:szCs w:val="22"/>
              </w:rPr>
            </w:pPr>
            <w:r w:rsidRPr="00930655">
              <w:rPr>
                <w:rStyle w:val="A9"/>
                <w:rFonts w:asciiTheme="minorHAnsi" w:hAnsiTheme="minorHAnsi" w:cs="Avenir Next Demi Bold"/>
                <w:b/>
                <w:bCs/>
                <w:sz w:val="22"/>
                <w:szCs w:val="22"/>
              </w:rPr>
              <w:t xml:space="preserve">DO NOT </w:t>
            </w:r>
            <w:r w:rsidRPr="00930655">
              <w:rPr>
                <w:rStyle w:val="A9"/>
                <w:rFonts w:asciiTheme="minorHAnsi" w:hAnsiTheme="minorHAnsi"/>
                <w:sz w:val="22"/>
                <w:szCs w:val="22"/>
              </w:rPr>
              <w:t xml:space="preserve">try to ascertain whether or not the allegation is true or to make any investigation into the allegation. </w:t>
            </w:r>
          </w:p>
          <w:p w14:paraId="43D022EB" w14:textId="77777777" w:rsidR="0054316E" w:rsidRPr="00930655" w:rsidRDefault="0054316E" w:rsidP="00930655">
            <w:pPr>
              <w:shd w:val="clear" w:color="auto" w:fill="FFFFFF" w:themeFill="background1"/>
              <w:jc w:val="both"/>
            </w:pPr>
          </w:p>
        </w:tc>
        <w:tc>
          <w:tcPr>
            <w:tcW w:w="1975" w:type="dxa"/>
            <w:shd w:val="clear" w:color="auto" w:fill="FFFFFF" w:themeFill="background1"/>
          </w:tcPr>
          <w:p w14:paraId="22D86525" w14:textId="77777777" w:rsidR="0054316E" w:rsidRPr="00930655" w:rsidRDefault="0054316E" w:rsidP="00F10AD3">
            <w:pPr>
              <w:pStyle w:val="Default"/>
              <w:numPr>
                <w:ilvl w:val="0"/>
                <w:numId w:val="11"/>
              </w:numPr>
              <w:shd w:val="clear" w:color="auto" w:fill="FFFFFF" w:themeFill="background1"/>
              <w:jc w:val="both"/>
              <w:rPr>
                <w:rFonts w:asciiTheme="minorHAnsi" w:hAnsiTheme="minorHAnsi" w:cstheme="minorBidi"/>
                <w:color w:val="auto"/>
                <w:sz w:val="22"/>
                <w:szCs w:val="22"/>
              </w:rPr>
            </w:pPr>
            <w:r w:rsidRPr="00930655">
              <w:rPr>
                <w:rStyle w:val="A9"/>
                <w:rFonts w:asciiTheme="minorHAnsi" w:hAnsiTheme="minorHAnsi"/>
                <w:sz w:val="22"/>
                <w:szCs w:val="22"/>
              </w:rPr>
              <w:t xml:space="preserve"> </w:t>
            </w:r>
          </w:p>
        </w:tc>
      </w:tr>
    </w:tbl>
    <w:p w14:paraId="1FEA1721" w14:textId="77777777" w:rsidR="0054316E" w:rsidRPr="00930655" w:rsidRDefault="00E66214" w:rsidP="00930655">
      <w:pPr>
        <w:shd w:val="clear" w:color="auto" w:fill="FFFFFF" w:themeFill="background1"/>
        <w:spacing w:line="240" w:lineRule="auto"/>
      </w:pPr>
      <w:r w:rsidRPr="00FB74C1">
        <w:rPr>
          <w:noProof/>
          <w:lang w:val="en-GB" w:eastAsia="en-GB"/>
        </w:rPr>
        <mc:AlternateContent>
          <mc:Choice Requires="wps">
            <w:drawing>
              <wp:anchor distT="0" distB="0" distL="114300" distR="114300" simplePos="0" relativeHeight="251653120" behindDoc="0" locked="0" layoutInCell="1" allowOverlap="1" wp14:anchorId="62DBF447" wp14:editId="2B373B1C">
                <wp:simplePos x="0" y="0"/>
                <wp:positionH relativeFrom="column">
                  <wp:posOffset>4924425</wp:posOffset>
                </wp:positionH>
                <wp:positionV relativeFrom="paragraph">
                  <wp:posOffset>66040</wp:posOffset>
                </wp:positionV>
                <wp:extent cx="561975" cy="190500"/>
                <wp:effectExtent l="38100" t="0" r="9525" b="38100"/>
                <wp:wrapNone/>
                <wp:docPr id="27" name="Down Arrow 27"/>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44BAFF" id="Down Arrow 27" o:spid="_x0000_s1026" type="#_x0000_t67" style="position:absolute;margin-left:387.75pt;margin-top:5.2pt;width:44.25pt;height: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" adj="10800" fillcolor="#4f81bd [3204]" strokecolor="#243f60 [1604]" strokeweight="2pt"/>
            </w:pict>
          </mc:Fallback>
        </mc:AlternateContent>
      </w:r>
      <w:r w:rsidRPr="00650DB0">
        <w:rPr>
          <w:noProof/>
          <w:lang w:val="en-GB" w:eastAsia="en-GB"/>
        </w:rPr>
        <mc:AlternateContent>
          <mc:Choice Requires="wps">
            <w:drawing>
              <wp:anchor distT="0" distB="0" distL="114300" distR="114300" simplePos="0" relativeHeight="251652096" behindDoc="0" locked="0" layoutInCell="1" allowOverlap="1" wp14:anchorId="00E3698F" wp14:editId="2F5531E5">
                <wp:simplePos x="0" y="0"/>
                <wp:positionH relativeFrom="column">
                  <wp:posOffset>1619250</wp:posOffset>
                </wp:positionH>
                <wp:positionV relativeFrom="paragraph">
                  <wp:posOffset>46990</wp:posOffset>
                </wp:positionV>
                <wp:extent cx="561975" cy="190500"/>
                <wp:effectExtent l="38100" t="0" r="9525" b="38100"/>
                <wp:wrapNone/>
                <wp:docPr id="26" name="Down Arrow 26"/>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D70DC" id="Down Arrow 26" o:spid="_x0000_s1026" type="#_x0000_t67" style="position:absolute;margin-left:127.5pt;margin-top:3.7pt;width:44.25pt;height:1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" adj="10800" fillcolor="#4f81bd [3204]" strokecolor="#243f60 [1604]" strokeweight="2pt"/>
            </w:pict>
          </mc:Fallback>
        </mc:AlternateContent>
      </w:r>
    </w:p>
    <w:tbl>
      <w:tblPr>
        <w:tblStyle w:val="TableGrid"/>
        <w:tblW w:w="0" w:type="auto"/>
        <w:shd w:val="clear" w:color="auto" w:fill="FFFFFF" w:themeFill="background1"/>
        <w:tblLook w:val="04A0" w:firstRow="1" w:lastRow="0" w:firstColumn="1" w:lastColumn="0" w:noHBand="0" w:noVBand="1"/>
      </w:tblPr>
      <w:tblGrid>
        <w:gridCol w:w="9017"/>
      </w:tblGrid>
      <w:tr w:rsidR="0054316E" w:rsidRPr="00930655" w14:paraId="3ACBB2BA" w14:textId="77777777" w:rsidTr="00E66214">
        <w:tc>
          <w:tcPr>
            <w:tcW w:w="9243" w:type="dxa"/>
            <w:shd w:val="clear" w:color="auto" w:fill="FFFFFF" w:themeFill="background1"/>
          </w:tcPr>
          <w:p w14:paraId="7286233A" w14:textId="77777777" w:rsidR="0054316E" w:rsidRPr="00930655" w:rsidRDefault="0054316E" w:rsidP="00930655">
            <w:pPr>
              <w:pStyle w:val="Pa0"/>
              <w:shd w:val="clear" w:color="auto" w:fill="FFFFFF" w:themeFill="background1"/>
              <w:spacing w:line="240" w:lineRule="auto"/>
              <w:jc w:val="both"/>
              <w:rPr>
                <w:rFonts w:asciiTheme="minorHAnsi" w:hAnsiTheme="minorHAnsi" w:cs="Britannic Bold"/>
                <w:color w:val="000000"/>
                <w:sz w:val="22"/>
                <w:szCs w:val="22"/>
              </w:rPr>
            </w:pPr>
            <w:r w:rsidRPr="00930655">
              <w:rPr>
                <w:rFonts w:asciiTheme="minorHAnsi" w:hAnsiTheme="minorHAnsi" w:cs="Britannic Bold"/>
                <w:b/>
                <w:bCs/>
                <w:color w:val="000000"/>
                <w:sz w:val="22"/>
                <w:szCs w:val="22"/>
              </w:rPr>
              <w:t xml:space="preserve">Reporting SEA Complaints </w:t>
            </w:r>
          </w:p>
          <w:p w14:paraId="1F026AE6" w14:textId="77777777" w:rsidR="0054316E" w:rsidRPr="00930655" w:rsidRDefault="0054316E" w:rsidP="00930655">
            <w:pPr>
              <w:shd w:val="clear" w:color="auto" w:fill="FFFFFF" w:themeFill="background1"/>
              <w:jc w:val="both"/>
            </w:pPr>
          </w:p>
        </w:tc>
      </w:tr>
      <w:tr w:rsidR="0054316E" w:rsidRPr="00930655" w14:paraId="1395AC2B" w14:textId="77777777" w:rsidTr="00E66214">
        <w:tc>
          <w:tcPr>
            <w:tcW w:w="9243" w:type="dxa"/>
            <w:shd w:val="clear" w:color="auto" w:fill="FFFFFF" w:themeFill="background1"/>
          </w:tcPr>
          <w:p w14:paraId="339453C0" w14:textId="77777777" w:rsidR="0054316E" w:rsidRPr="00930655" w:rsidRDefault="0054316E" w:rsidP="00930655">
            <w:pPr>
              <w:pStyle w:val="Pa1"/>
              <w:shd w:val="clear" w:color="auto" w:fill="FFFFFF" w:themeFill="background1"/>
              <w:spacing w:line="240" w:lineRule="auto"/>
              <w:jc w:val="both"/>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Where the complaint / report concerns your agency </w:t>
            </w:r>
          </w:p>
          <w:p w14:paraId="5C5DBFD8" w14:textId="77777777" w:rsidR="0054316E" w:rsidRPr="00930655" w:rsidRDefault="0054316E" w:rsidP="00930655">
            <w:pPr>
              <w:shd w:val="clear" w:color="auto" w:fill="FFFFFF" w:themeFill="background1"/>
              <w:jc w:val="both"/>
            </w:pPr>
          </w:p>
        </w:tc>
      </w:tr>
      <w:tr w:rsidR="0054316E" w:rsidRPr="00930655" w14:paraId="1BB7ECF7" w14:textId="77777777" w:rsidTr="00E66214">
        <w:tc>
          <w:tcPr>
            <w:tcW w:w="9243" w:type="dxa"/>
            <w:shd w:val="clear" w:color="auto" w:fill="FFFFFF" w:themeFill="background1"/>
          </w:tcPr>
          <w:p w14:paraId="6FFABA45" w14:textId="77777777" w:rsidR="0054316E" w:rsidRPr="00930655" w:rsidRDefault="0054316E" w:rsidP="00F10AD3">
            <w:pPr>
              <w:pStyle w:val="ListParagraph"/>
              <w:numPr>
                <w:ilvl w:val="0"/>
                <w:numId w:val="13"/>
              </w:numPr>
              <w:shd w:val="clear" w:color="auto" w:fill="FFFFFF" w:themeFill="background1"/>
              <w:autoSpaceDE w:val="0"/>
              <w:autoSpaceDN w:val="0"/>
              <w:adjustRightInd w:val="0"/>
              <w:jc w:val="both"/>
              <w:rPr>
                <w:rFonts w:cs="Avenir Next"/>
                <w:color w:val="000000"/>
              </w:rPr>
            </w:pPr>
            <w:r w:rsidRPr="00930655">
              <w:rPr>
                <w:rFonts w:cs="Avenir Next"/>
                <w:color w:val="000000"/>
              </w:rPr>
              <w:t xml:space="preserve">Raise the complaint confidentially with your agency PSEA Focal Point, Investigative Body or </w:t>
            </w:r>
            <w:r w:rsidR="006B1FAA">
              <w:rPr>
                <w:rFonts w:cs="Avenir Next"/>
                <w:color w:val="000000"/>
              </w:rPr>
              <w:t xml:space="preserve">Senior </w:t>
            </w:r>
            <w:r w:rsidRPr="00930655">
              <w:rPr>
                <w:rFonts w:cs="Avenir Next"/>
                <w:color w:val="000000"/>
              </w:rPr>
              <w:t xml:space="preserve">Manager as soon as possible. </w:t>
            </w:r>
          </w:p>
          <w:p w14:paraId="00C8E24E" w14:textId="77777777" w:rsidR="0054316E" w:rsidRPr="00930655" w:rsidRDefault="0054316E" w:rsidP="00F10AD3">
            <w:pPr>
              <w:pStyle w:val="ListParagraph"/>
              <w:numPr>
                <w:ilvl w:val="0"/>
                <w:numId w:val="13"/>
              </w:numPr>
              <w:shd w:val="clear" w:color="auto" w:fill="FFFFFF" w:themeFill="background1"/>
              <w:autoSpaceDE w:val="0"/>
              <w:autoSpaceDN w:val="0"/>
              <w:adjustRightInd w:val="0"/>
              <w:jc w:val="both"/>
              <w:rPr>
                <w:rFonts w:cs="Avenir Next"/>
                <w:color w:val="000000"/>
              </w:rPr>
            </w:pPr>
            <w:r w:rsidRPr="00930655">
              <w:rPr>
                <w:rFonts w:cs="Avenir Next Demi Bold"/>
                <w:b/>
                <w:bCs/>
                <w:color w:val="000000"/>
              </w:rPr>
              <w:t xml:space="preserve">Where the PSEA Focal Point is the subject or involved in a complaint or allegation </w:t>
            </w:r>
            <w:r w:rsidRPr="00930655">
              <w:rPr>
                <w:rFonts w:cs="Avenir Next"/>
                <w:color w:val="000000"/>
              </w:rPr>
              <w:t xml:space="preserve">refer the complaint to your Alternate PSEA Focal Point, Investigative Body or </w:t>
            </w:r>
            <w:r w:rsidR="006B1FAA">
              <w:rPr>
                <w:rFonts w:cs="Avenir Next"/>
                <w:color w:val="000000"/>
              </w:rPr>
              <w:t xml:space="preserve">Senior </w:t>
            </w:r>
            <w:r w:rsidRPr="00930655">
              <w:rPr>
                <w:rFonts w:cs="Avenir Next"/>
                <w:color w:val="000000"/>
              </w:rPr>
              <w:t xml:space="preserve">Manager as soon as possible. </w:t>
            </w:r>
          </w:p>
          <w:p w14:paraId="359E79EB" w14:textId="77777777" w:rsidR="0054316E" w:rsidRPr="00930655" w:rsidRDefault="0054316E" w:rsidP="00F10AD3">
            <w:pPr>
              <w:pStyle w:val="Pa1"/>
              <w:numPr>
                <w:ilvl w:val="0"/>
                <w:numId w:val="13"/>
              </w:numPr>
              <w:shd w:val="clear" w:color="auto" w:fill="FFFFFF" w:themeFill="background1"/>
              <w:spacing w:line="240" w:lineRule="auto"/>
              <w:jc w:val="both"/>
              <w:rPr>
                <w:rStyle w:val="A9"/>
                <w:rFonts w:asciiTheme="minorHAnsi" w:hAnsiTheme="minorHAnsi"/>
                <w:sz w:val="22"/>
                <w:szCs w:val="22"/>
              </w:rPr>
            </w:pPr>
            <w:r w:rsidRPr="00930655">
              <w:rPr>
                <w:rFonts w:asciiTheme="minorHAnsi" w:hAnsiTheme="minorHAnsi" w:cs="Avenir Next Demi Bold"/>
                <w:b/>
                <w:bCs/>
                <w:color w:val="000000"/>
                <w:sz w:val="22"/>
                <w:szCs w:val="22"/>
              </w:rPr>
              <w:t xml:space="preserve">Where both PSEA Focal Points are involved, </w:t>
            </w:r>
            <w:r w:rsidRPr="00930655">
              <w:rPr>
                <w:rFonts w:asciiTheme="minorHAnsi" w:hAnsiTheme="minorHAnsi" w:cs="Avenir Next"/>
                <w:color w:val="000000"/>
                <w:sz w:val="22"/>
                <w:szCs w:val="22"/>
              </w:rPr>
              <w:t>raise the complaint with an established investigative body or with senior management of your agency as soon as possible.</w:t>
            </w:r>
          </w:p>
        </w:tc>
      </w:tr>
      <w:tr w:rsidR="0054316E" w:rsidRPr="00930655" w14:paraId="5CC13FAB" w14:textId="77777777" w:rsidTr="00E66214">
        <w:tc>
          <w:tcPr>
            <w:tcW w:w="9243" w:type="dxa"/>
            <w:shd w:val="clear" w:color="auto" w:fill="FFFFFF" w:themeFill="background1"/>
          </w:tcPr>
          <w:p w14:paraId="7A0A6E55" w14:textId="77777777" w:rsidR="0054316E" w:rsidRPr="00930655" w:rsidRDefault="0054316E" w:rsidP="00930655">
            <w:pPr>
              <w:pStyle w:val="Pa1"/>
              <w:shd w:val="clear" w:color="auto" w:fill="FFFFFF" w:themeFill="background1"/>
              <w:spacing w:line="240" w:lineRule="auto"/>
              <w:jc w:val="both"/>
              <w:rPr>
                <w:rFonts w:asciiTheme="minorHAnsi" w:hAnsiTheme="minorHAnsi" w:cs="Avenir Next Demi Bold"/>
                <w:b/>
                <w:color w:val="000000"/>
                <w:sz w:val="22"/>
                <w:szCs w:val="22"/>
              </w:rPr>
            </w:pPr>
            <w:r w:rsidRPr="00930655">
              <w:rPr>
                <w:rStyle w:val="A9"/>
                <w:rFonts w:asciiTheme="minorHAnsi" w:hAnsiTheme="minorHAnsi"/>
                <w:b/>
                <w:sz w:val="22"/>
                <w:szCs w:val="22"/>
              </w:rPr>
              <w:t xml:space="preserve">Where the complaint / report </w:t>
            </w:r>
            <w:r w:rsidRPr="004A76E9">
              <w:rPr>
                <w:rStyle w:val="A9"/>
                <w:rFonts w:asciiTheme="minorHAnsi" w:hAnsiTheme="minorHAnsi"/>
                <w:b/>
                <w:sz w:val="22"/>
                <w:szCs w:val="22"/>
              </w:rPr>
              <w:t xml:space="preserve">concerns </w:t>
            </w:r>
            <w:r w:rsidRPr="004A76E9">
              <w:rPr>
                <w:rStyle w:val="A9"/>
                <w:rFonts w:asciiTheme="minorHAnsi" w:hAnsiTheme="minorHAnsi"/>
                <w:b/>
                <w:sz w:val="22"/>
              </w:rPr>
              <w:t xml:space="preserve">another </w:t>
            </w:r>
            <w:r w:rsidR="00551C07" w:rsidRPr="004A76E9">
              <w:rPr>
                <w:rStyle w:val="A9"/>
                <w:rFonts w:asciiTheme="minorHAnsi" w:hAnsiTheme="minorHAnsi"/>
                <w:b/>
                <w:sz w:val="22"/>
              </w:rPr>
              <w:t>entity</w:t>
            </w:r>
            <w:r w:rsidRPr="00930655">
              <w:rPr>
                <w:rStyle w:val="A9"/>
                <w:rFonts w:asciiTheme="minorHAnsi" w:hAnsiTheme="minorHAnsi"/>
                <w:b/>
                <w:sz w:val="22"/>
                <w:szCs w:val="22"/>
              </w:rPr>
              <w:t xml:space="preserve"> the PSEA Focal Point should: </w:t>
            </w:r>
          </w:p>
          <w:p w14:paraId="7D37B254" w14:textId="77777777" w:rsidR="0054316E" w:rsidRPr="00930655" w:rsidRDefault="0054316E" w:rsidP="00930655">
            <w:pPr>
              <w:pStyle w:val="Pa1"/>
              <w:shd w:val="clear" w:color="auto" w:fill="FFFFFF" w:themeFill="background1"/>
              <w:spacing w:line="240" w:lineRule="auto"/>
              <w:jc w:val="both"/>
              <w:rPr>
                <w:rStyle w:val="A9"/>
                <w:rFonts w:asciiTheme="minorHAnsi" w:hAnsiTheme="minorHAnsi"/>
                <w:sz w:val="22"/>
                <w:szCs w:val="22"/>
              </w:rPr>
            </w:pPr>
          </w:p>
        </w:tc>
      </w:tr>
      <w:tr w:rsidR="0054316E" w:rsidRPr="000A5D83" w14:paraId="0C239B09" w14:textId="77777777" w:rsidTr="00E66214">
        <w:tc>
          <w:tcPr>
            <w:tcW w:w="9243" w:type="dxa"/>
            <w:shd w:val="clear" w:color="auto" w:fill="FFFFFF" w:themeFill="background1"/>
          </w:tcPr>
          <w:p w14:paraId="7CB46666" w14:textId="77777777" w:rsidR="0054316E" w:rsidRPr="000A5D83" w:rsidRDefault="0054316E" w:rsidP="00F10AD3">
            <w:pPr>
              <w:pStyle w:val="Pa1"/>
              <w:numPr>
                <w:ilvl w:val="0"/>
                <w:numId w:val="14"/>
              </w:numPr>
              <w:shd w:val="clear" w:color="auto" w:fill="FFFFFF" w:themeFill="background1"/>
              <w:spacing w:line="240" w:lineRule="auto"/>
              <w:jc w:val="both"/>
              <w:rPr>
                <w:rFonts w:asciiTheme="minorHAnsi" w:hAnsiTheme="minorHAnsi" w:cs="Avenir Next"/>
                <w:color w:val="000000"/>
                <w:sz w:val="22"/>
                <w:szCs w:val="22"/>
              </w:rPr>
            </w:pPr>
            <w:r w:rsidRPr="000A5D83">
              <w:rPr>
                <w:rStyle w:val="A9"/>
                <w:rFonts w:asciiTheme="minorHAnsi" w:hAnsiTheme="minorHAnsi"/>
                <w:sz w:val="22"/>
                <w:szCs w:val="22"/>
              </w:rPr>
              <w:lastRenderedPageBreak/>
              <w:t xml:space="preserve">Refer the Complaint Referral Form (password protected and confidentially) to the agency of concern’s Investigative Body, PSEA Focal Point or </w:t>
            </w:r>
            <w:r w:rsidR="006B1FAA" w:rsidRPr="000A5D83">
              <w:rPr>
                <w:rStyle w:val="A9"/>
                <w:rFonts w:asciiTheme="minorHAnsi" w:hAnsiTheme="minorHAnsi"/>
                <w:sz w:val="22"/>
                <w:szCs w:val="22"/>
              </w:rPr>
              <w:t xml:space="preserve">Senior </w:t>
            </w:r>
            <w:r w:rsidRPr="000A5D83">
              <w:rPr>
                <w:rStyle w:val="A9"/>
                <w:rFonts w:asciiTheme="minorHAnsi" w:hAnsiTheme="minorHAnsi"/>
                <w:sz w:val="22"/>
                <w:szCs w:val="22"/>
              </w:rPr>
              <w:t>Manager (by email or hand-</w:t>
            </w:r>
            <w:r w:rsidR="006B1FAA" w:rsidRPr="000A5D83">
              <w:rPr>
                <w:rStyle w:val="A9"/>
                <w:rFonts w:asciiTheme="minorHAnsi" w:hAnsiTheme="minorHAnsi"/>
                <w:sz w:val="22"/>
                <w:szCs w:val="22"/>
              </w:rPr>
              <w:t>delivered</w:t>
            </w:r>
            <w:r w:rsidRPr="000A5D83">
              <w:rPr>
                <w:rStyle w:val="A9"/>
                <w:rFonts w:asciiTheme="minorHAnsi" w:hAnsiTheme="minorHAnsi"/>
                <w:sz w:val="22"/>
                <w:szCs w:val="22"/>
              </w:rPr>
              <w:t xml:space="preserve"> letter) as soon as possible. </w:t>
            </w:r>
          </w:p>
          <w:p w14:paraId="2FC94ABF" w14:textId="77777777" w:rsidR="0054316E" w:rsidRPr="000A5D83" w:rsidRDefault="0054316E" w:rsidP="00F10AD3">
            <w:pPr>
              <w:pStyle w:val="Pa1"/>
              <w:numPr>
                <w:ilvl w:val="0"/>
                <w:numId w:val="14"/>
              </w:numPr>
              <w:shd w:val="clear" w:color="auto" w:fill="FFFFFF" w:themeFill="background1"/>
              <w:spacing w:line="240" w:lineRule="auto"/>
              <w:jc w:val="both"/>
              <w:rPr>
                <w:rFonts w:asciiTheme="minorHAnsi" w:hAnsiTheme="minorHAnsi" w:cs="Avenir Next"/>
                <w:color w:val="000000"/>
                <w:sz w:val="22"/>
                <w:szCs w:val="22"/>
              </w:rPr>
            </w:pPr>
            <w:r w:rsidRPr="000A5D83">
              <w:rPr>
                <w:rStyle w:val="A9"/>
                <w:rFonts w:asciiTheme="minorHAnsi" w:hAnsiTheme="minorHAnsi" w:cs="Avenir Next Demi Bold"/>
                <w:b/>
                <w:bCs/>
                <w:sz w:val="22"/>
                <w:szCs w:val="22"/>
              </w:rPr>
              <w:t xml:space="preserve">Where the </w:t>
            </w:r>
            <w:r w:rsidR="00551C07" w:rsidRPr="000A5D83">
              <w:rPr>
                <w:rStyle w:val="A9"/>
                <w:rFonts w:asciiTheme="minorHAnsi" w:hAnsiTheme="minorHAnsi" w:cs="Avenir Next Demi Bold"/>
                <w:b/>
                <w:bCs/>
                <w:sz w:val="22"/>
                <w:szCs w:val="22"/>
              </w:rPr>
              <w:t>entity</w:t>
            </w:r>
            <w:r w:rsidRPr="000A5D83">
              <w:rPr>
                <w:rStyle w:val="A9"/>
                <w:rFonts w:asciiTheme="minorHAnsi" w:hAnsiTheme="minorHAnsi" w:cs="Avenir Next Demi Bold"/>
                <w:b/>
                <w:bCs/>
                <w:sz w:val="22"/>
                <w:szCs w:val="22"/>
              </w:rPr>
              <w:t xml:space="preserve"> of concern’s PSEA Focal Point is the subject or involved in the complaint or allegation </w:t>
            </w:r>
            <w:r w:rsidRPr="000A5D83">
              <w:rPr>
                <w:rStyle w:val="A9"/>
                <w:rFonts w:asciiTheme="minorHAnsi" w:hAnsiTheme="minorHAnsi"/>
                <w:sz w:val="22"/>
                <w:szCs w:val="22"/>
              </w:rPr>
              <w:t xml:space="preserve">refer the complaint to their Alternate PSEA Focal Point, Investigative Body or </w:t>
            </w:r>
            <w:r w:rsidR="006B1FAA" w:rsidRPr="000A5D83">
              <w:rPr>
                <w:rStyle w:val="A9"/>
                <w:rFonts w:asciiTheme="minorHAnsi" w:hAnsiTheme="minorHAnsi"/>
                <w:sz w:val="22"/>
                <w:szCs w:val="22"/>
              </w:rPr>
              <w:t xml:space="preserve">Senior </w:t>
            </w:r>
            <w:r w:rsidRPr="000A5D83">
              <w:rPr>
                <w:rStyle w:val="A9"/>
                <w:rFonts w:asciiTheme="minorHAnsi" w:hAnsiTheme="minorHAnsi"/>
                <w:sz w:val="22"/>
                <w:szCs w:val="22"/>
              </w:rPr>
              <w:t xml:space="preserve">Manager as soon as possible. </w:t>
            </w:r>
          </w:p>
          <w:p w14:paraId="5845463F" w14:textId="77777777" w:rsidR="0054316E" w:rsidRPr="000A5D83" w:rsidRDefault="0054316E" w:rsidP="00F10AD3">
            <w:pPr>
              <w:pStyle w:val="Pa1"/>
              <w:numPr>
                <w:ilvl w:val="0"/>
                <w:numId w:val="14"/>
              </w:numPr>
              <w:shd w:val="clear" w:color="auto" w:fill="FFFFFF" w:themeFill="background1"/>
              <w:spacing w:line="240" w:lineRule="auto"/>
              <w:jc w:val="both"/>
              <w:rPr>
                <w:rStyle w:val="A9"/>
                <w:rFonts w:asciiTheme="minorHAnsi" w:hAnsiTheme="minorHAnsi"/>
                <w:sz w:val="22"/>
                <w:szCs w:val="22"/>
              </w:rPr>
            </w:pPr>
            <w:r w:rsidRPr="000A5D83">
              <w:rPr>
                <w:rStyle w:val="A9"/>
                <w:rFonts w:asciiTheme="minorHAnsi" w:hAnsiTheme="minorHAnsi" w:cs="Avenir Next Demi Bold"/>
                <w:b/>
                <w:bCs/>
                <w:sz w:val="22"/>
                <w:szCs w:val="22"/>
              </w:rPr>
              <w:t xml:space="preserve">Where both the PSEA Focal Points are involved, </w:t>
            </w:r>
            <w:r w:rsidRPr="000A5D83">
              <w:rPr>
                <w:rStyle w:val="A9"/>
                <w:rFonts w:asciiTheme="minorHAnsi" w:hAnsiTheme="minorHAnsi"/>
                <w:sz w:val="22"/>
                <w:szCs w:val="22"/>
              </w:rPr>
              <w:t xml:space="preserve">raise the complaint with an established investigative body or senior management (e.g. UNHCR Representative and Inspector General´s Office) as soon as possible. </w:t>
            </w:r>
          </w:p>
          <w:p w14:paraId="74A4B5F3" w14:textId="77777777" w:rsidR="0054316E" w:rsidRPr="000A5D83" w:rsidRDefault="0054316E" w:rsidP="00930655">
            <w:pPr>
              <w:pStyle w:val="Pa1"/>
              <w:shd w:val="clear" w:color="auto" w:fill="FFFFFF" w:themeFill="background1"/>
              <w:spacing w:line="240" w:lineRule="auto"/>
              <w:jc w:val="both"/>
              <w:rPr>
                <w:rStyle w:val="A9"/>
                <w:rFonts w:asciiTheme="minorHAnsi" w:hAnsiTheme="minorHAnsi"/>
                <w:sz w:val="22"/>
                <w:szCs w:val="22"/>
              </w:rPr>
            </w:pPr>
          </w:p>
          <w:p w14:paraId="6DE52E06" w14:textId="77777777" w:rsidR="0054316E" w:rsidRPr="000A5D83" w:rsidRDefault="0054316E" w:rsidP="00930655">
            <w:pPr>
              <w:pStyle w:val="Pa1"/>
              <w:shd w:val="clear" w:color="auto" w:fill="FFFFFF" w:themeFill="background1"/>
              <w:spacing w:line="240" w:lineRule="auto"/>
              <w:jc w:val="both"/>
              <w:rPr>
                <w:rStyle w:val="A9"/>
                <w:rFonts w:asciiTheme="minorHAnsi" w:hAnsiTheme="minorHAnsi"/>
                <w:b/>
                <w:sz w:val="22"/>
                <w:szCs w:val="22"/>
              </w:rPr>
            </w:pPr>
            <w:r w:rsidRPr="000A5D83">
              <w:rPr>
                <w:rStyle w:val="A9"/>
                <w:rFonts w:asciiTheme="minorHAnsi" w:hAnsiTheme="minorHAnsi"/>
                <w:b/>
                <w:sz w:val="22"/>
                <w:szCs w:val="22"/>
              </w:rPr>
              <w:t xml:space="preserve">(List of focal points and alternates </w:t>
            </w:r>
            <w:r w:rsidR="0015760D" w:rsidRPr="000A5D83">
              <w:rPr>
                <w:rStyle w:val="A9"/>
                <w:rFonts w:asciiTheme="minorHAnsi" w:hAnsiTheme="minorHAnsi"/>
                <w:b/>
                <w:sz w:val="22"/>
                <w:szCs w:val="22"/>
              </w:rPr>
              <w:t>in Annex 7</w:t>
            </w:r>
            <w:r w:rsidRPr="000A5D83">
              <w:rPr>
                <w:rStyle w:val="A9"/>
                <w:rFonts w:asciiTheme="minorHAnsi" w:hAnsiTheme="minorHAnsi"/>
                <w:b/>
                <w:sz w:val="22"/>
                <w:szCs w:val="22"/>
              </w:rPr>
              <w:t>)</w:t>
            </w:r>
          </w:p>
        </w:tc>
      </w:tr>
    </w:tbl>
    <w:p w14:paraId="4CFF6FAD" w14:textId="77777777" w:rsidR="0054316E" w:rsidRPr="000A5D83" w:rsidRDefault="00E66214" w:rsidP="00930655">
      <w:pPr>
        <w:shd w:val="clear" w:color="auto" w:fill="FFFFFF" w:themeFill="background1"/>
        <w:spacing w:line="240" w:lineRule="auto"/>
      </w:pPr>
      <w:r w:rsidRPr="00FB74C1">
        <w:rPr>
          <w:noProof/>
          <w:lang w:val="en-GB" w:eastAsia="en-GB"/>
        </w:rPr>
        <mc:AlternateContent>
          <mc:Choice Requires="wps">
            <w:drawing>
              <wp:anchor distT="0" distB="0" distL="114300" distR="114300" simplePos="0" relativeHeight="251657216" behindDoc="0" locked="0" layoutInCell="1" allowOverlap="1" wp14:anchorId="7267F8B4" wp14:editId="19BD06EB">
                <wp:simplePos x="0" y="0"/>
                <wp:positionH relativeFrom="column">
                  <wp:posOffset>4914900</wp:posOffset>
                </wp:positionH>
                <wp:positionV relativeFrom="paragraph">
                  <wp:posOffset>66040</wp:posOffset>
                </wp:positionV>
                <wp:extent cx="561975" cy="190500"/>
                <wp:effectExtent l="38100" t="0" r="9525" b="38100"/>
                <wp:wrapNone/>
                <wp:docPr id="29" name="Down Arrow 29"/>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2BEB7C" id="Down Arrow 29" o:spid="_x0000_s1026" type="#_x0000_t67" style="position:absolute;margin-left:387pt;margin-top:5.2pt;width:44.25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" adj="10800" fillcolor="#4f81bd [3204]" strokecolor="#243f60 [1604]" strokeweight="2pt"/>
            </w:pict>
          </mc:Fallback>
        </mc:AlternateContent>
      </w:r>
      <w:r w:rsidRPr="00650DB0">
        <w:rPr>
          <w:noProof/>
          <w:lang w:val="en-GB" w:eastAsia="en-GB"/>
        </w:rPr>
        <mc:AlternateContent>
          <mc:Choice Requires="wps">
            <w:drawing>
              <wp:anchor distT="0" distB="0" distL="114300" distR="114300" simplePos="0" relativeHeight="251654144" behindDoc="0" locked="0" layoutInCell="1" allowOverlap="1" wp14:anchorId="03BF2870" wp14:editId="577EF39A">
                <wp:simplePos x="0" y="0"/>
                <wp:positionH relativeFrom="column">
                  <wp:posOffset>2400300</wp:posOffset>
                </wp:positionH>
                <wp:positionV relativeFrom="paragraph">
                  <wp:posOffset>75565</wp:posOffset>
                </wp:positionV>
                <wp:extent cx="561975" cy="190500"/>
                <wp:effectExtent l="38100" t="0" r="9525" b="38100"/>
                <wp:wrapNone/>
                <wp:docPr id="28" name="Down Arrow 28"/>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85401" id="Down Arrow 28" o:spid="_x0000_s1026" type="#_x0000_t67" style="position:absolute;margin-left:189pt;margin-top:5.95pt;width:44.25pt;height: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" adj="10800" fillcolor="#4f81bd [3204]" strokecolor="#243f60 [1604]" strokeweight="2pt"/>
            </w:pict>
          </mc:Fallback>
        </mc:AlternateContent>
      </w:r>
    </w:p>
    <w:tbl>
      <w:tblPr>
        <w:tblStyle w:val="TableGrid"/>
        <w:tblW w:w="0" w:type="auto"/>
        <w:shd w:val="clear" w:color="auto" w:fill="FFFFFF" w:themeFill="background1"/>
        <w:tblLook w:val="04A0" w:firstRow="1" w:lastRow="0" w:firstColumn="1" w:lastColumn="0" w:noHBand="0" w:noVBand="1"/>
      </w:tblPr>
      <w:tblGrid>
        <w:gridCol w:w="6622"/>
        <w:gridCol w:w="2395"/>
      </w:tblGrid>
      <w:tr w:rsidR="0054316E" w:rsidRPr="000A5D83" w14:paraId="568F9457" w14:textId="77777777" w:rsidTr="00E66214">
        <w:tc>
          <w:tcPr>
            <w:tcW w:w="9243" w:type="dxa"/>
            <w:gridSpan w:val="2"/>
            <w:shd w:val="clear" w:color="auto" w:fill="FFFFFF" w:themeFill="background1"/>
          </w:tcPr>
          <w:p w14:paraId="7E6C1DA8" w14:textId="77777777" w:rsidR="0054316E" w:rsidRPr="000A5D83" w:rsidRDefault="0054316E" w:rsidP="00930655">
            <w:pPr>
              <w:pStyle w:val="Pa0"/>
              <w:shd w:val="clear" w:color="auto" w:fill="FFFFFF" w:themeFill="background1"/>
              <w:spacing w:line="240" w:lineRule="auto"/>
              <w:jc w:val="both"/>
              <w:rPr>
                <w:rFonts w:asciiTheme="minorHAnsi" w:hAnsiTheme="minorHAnsi" w:cs="Britannic Bold"/>
                <w:color w:val="000000"/>
                <w:sz w:val="22"/>
                <w:szCs w:val="22"/>
              </w:rPr>
            </w:pPr>
            <w:r w:rsidRPr="000A5D83">
              <w:rPr>
                <w:rFonts w:asciiTheme="minorHAnsi" w:hAnsiTheme="minorHAnsi" w:cs="Britannic Bold"/>
                <w:b/>
                <w:bCs/>
                <w:color w:val="000000"/>
                <w:sz w:val="22"/>
                <w:szCs w:val="22"/>
              </w:rPr>
              <w:t xml:space="preserve">Response of PSEA Focal Point of the </w:t>
            </w:r>
            <w:r w:rsidR="00551C07" w:rsidRPr="000A5D83">
              <w:rPr>
                <w:rFonts w:asciiTheme="minorHAnsi" w:hAnsiTheme="minorHAnsi" w:cs="Britannic Bold"/>
                <w:b/>
                <w:bCs/>
                <w:color w:val="000000"/>
                <w:sz w:val="22"/>
                <w:szCs w:val="22"/>
              </w:rPr>
              <w:t>entity</w:t>
            </w:r>
            <w:r w:rsidRPr="000A5D83">
              <w:rPr>
                <w:rFonts w:asciiTheme="minorHAnsi" w:hAnsiTheme="minorHAnsi" w:cs="Britannic Bold"/>
                <w:b/>
                <w:bCs/>
                <w:color w:val="000000"/>
                <w:sz w:val="22"/>
                <w:szCs w:val="22"/>
              </w:rPr>
              <w:t xml:space="preserve"> of concern</w:t>
            </w:r>
            <w:r w:rsidR="003F5C29">
              <w:rPr>
                <w:rFonts w:asciiTheme="minorHAnsi" w:hAnsiTheme="minorHAnsi" w:cs="Britannic Bold"/>
                <w:b/>
                <w:bCs/>
                <w:color w:val="000000"/>
                <w:sz w:val="22"/>
                <w:szCs w:val="22"/>
              </w:rPr>
              <w:t xml:space="preserve"> receiving the complaint</w:t>
            </w:r>
            <w:r w:rsidRPr="000A5D83">
              <w:rPr>
                <w:rFonts w:asciiTheme="minorHAnsi" w:hAnsiTheme="minorHAnsi" w:cs="Britannic Bold"/>
                <w:b/>
                <w:bCs/>
                <w:color w:val="000000"/>
                <w:sz w:val="22"/>
                <w:szCs w:val="22"/>
              </w:rPr>
              <w:t xml:space="preserve"> </w:t>
            </w:r>
          </w:p>
          <w:p w14:paraId="14BA9FC2" w14:textId="77777777" w:rsidR="0054316E" w:rsidRPr="000A5D83" w:rsidRDefault="0054316E" w:rsidP="00930655">
            <w:pPr>
              <w:shd w:val="clear" w:color="auto" w:fill="FFFFFF" w:themeFill="background1"/>
              <w:jc w:val="both"/>
            </w:pPr>
          </w:p>
        </w:tc>
      </w:tr>
      <w:tr w:rsidR="0054316E" w:rsidRPr="00930655" w14:paraId="4C91AB92" w14:textId="77777777" w:rsidTr="00E66214">
        <w:tc>
          <w:tcPr>
            <w:tcW w:w="6831" w:type="dxa"/>
            <w:shd w:val="clear" w:color="auto" w:fill="FFFFFF" w:themeFill="background1"/>
          </w:tcPr>
          <w:p w14:paraId="5D3AB6A7" w14:textId="77777777" w:rsidR="0054316E" w:rsidRPr="000A5D83" w:rsidRDefault="0054316E" w:rsidP="00F10AD3">
            <w:pPr>
              <w:pStyle w:val="Default"/>
              <w:numPr>
                <w:ilvl w:val="0"/>
                <w:numId w:val="16"/>
              </w:numPr>
              <w:shd w:val="clear" w:color="auto" w:fill="FFFFFF" w:themeFill="background1"/>
              <w:jc w:val="both"/>
              <w:rPr>
                <w:rFonts w:asciiTheme="minorHAnsi" w:hAnsiTheme="minorHAnsi"/>
                <w:sz w:val="22"/>
                <w:szCs w:val="22"/>
              </w:rPr>
            </w:pPr>
            <w:r w:rsidRPr="000A5D83">
              <w:rPr>
                <w:rStyle w:val="A9"/>
                <w:rFonts w:asciiTheme="minorHAnsi" w:hAnsiTheme="minorHAnsi"/>
                <w:sz w:val="22"/>
                <w:szCs w:val="22"/>
              </w:rPr>
              <w:t xml:space="preserve">Respect the confidentiality and wishes of the survivor </w:t>
            </w:r>
          </w:p>
          <w:p w14:paraId="307E17D6" w14:textId="77777777" w:rsidR="0054316E" w:rsidRPr="000A5D83" w:rsidRDefault="0054316E" w:rsidP="00F10AD3">
            <w:pPr>
              <w:pStyle w:val="Default"/>
              <w:numPr>
                <w:ilvl w:val="0"/>
                <w:numId w:val="15"/>
              </w:numPr>
              <w:shd w:val="clear" w:color="auto" w:fill="FFFFFF" w:themeFill="background1"/>
              <w:jc w:val="both"/>
              <w:rPr>
                <w:rFonts w:asciiTheme="minorHAnsi" w:hAnsiTheme="minorHAnsi"/>
                <w:sz w:val="22"/>
                <w:szCs w:val="22"/>
              </w:rPr>
            </w:pPr>
            <w:r w:rsidRPr="000A5D83">
              <w:rPr>
                <w:rStyle w:val="A9"/>
                <w:rFonts w:asciiTheme="minorHAnsi" w:hAnsiTheme="minorHAnsi"/>
                <w:sz w:val="22"/>
                <w:szCs w:val="22"/>
              </w:rPr>
              <w:t xml:space="preserve">Keep information on strict needs to know basis </w:t>
            </w:r>
          </w:p>
          <w:p w14:paraId="7065272F" w14:textId="77777777" w:rsidR="0054316E" w:rsidRPr="000A5D83" w:rsidRDefault="0054316E" w:rsidP="00F10AD3">
            <w:pPr>
              <w:pStyle w:val="Default"/>
              <w:numPr>
                <w:ilvl w:val="0"/>
                <w:numId w:val="15"/>
              </w:numPr>
              <w:shd w:val="clear" w:color="auto" w:fill="FFFFFF" w:themeFill="background1"/>
              <w:jc w:val="both"/>
              <w:rPr>
                <w:rFonts w:asciiTheme="minorHAnsi" w:hAnsiTheme="minorHAnsi"/>
                <w:sz w:val="22"/>
                <w:szCs w:val="22"/>
              </w:rPr>
            </w:pPr>
            <w:r w:rsidRPr="000A5D83">
              <w:rPr>
                <w:rStyle w:val="A9"/>
                <w:rFonts w:asciiTheme="minorHAnsi" w:hAnsiTheme="minorHAnsi"/>
                <w:sz w:val="22"/>
                <w:szCs w:val="22"/>
              </w:rPr>
              <w:t xml:space="preserve">Refer to </w:t>
            </w:r>
            <w:r w:rsidR="00551C07" w:rsidRPr="000A5D83">
              <w:rPr>
                <w:rStyle w:val="A9"/>
                <w:rFonts w:asciiTheme="minorHAnsi" w:hAnsiTheme="minorHAnsi"/>
                <w:sz w:val="22"/>
                <w:szCs w:val="22"/>
              </w:rPr>
              <w:t>entity</w:t>
            </w:r>
            <w:r w:rsidRPr="000A5D83">
              <w:rPr>
                <w:rStyle w:val="A9"/>
                <w:rFonts w:asciiTheme="minorHAnsi" w:hAnsiTheme="minorHAnsi"/>
                <w:sz w:val="22"/>
                <w:szCs w:val="22"/>
              </w:rPr>
              <w:t xml:space="preserve"> Complaint and Investigation Policy and Procedures </w:t>
            </w:r>
          </w:p>
          <w:p w14:paraId="739D29FC" w14:textId="77777777" w:rsidR="0054316E" w:rsidRPr="000A5D83" w:rsidRDefault="0054316E" w:rsidP="00930655">
            <w:pPr>
              <w:shd w:val="clear" w:color="auto" w:fill="FFFFFF" w:themeFill="background1"/>
              <w:jc w:val="both"/>
            </w:pPr>
          </w:p>
        </w:tc>
        <w:tc>
          <w:tcPr>
            <w:tcW w:w="2412" w:type="dxa"/>
            <w:shd w:val="clear" w:color="auto" w:fill="FFFFFF" w:themeFill="background1"/>
          </w:tcPr>
          <w:p w14:paraId="6F60A8BF" w14:textId="77777777" w:rsidR="0054316E" w:rsidRPr="000A5D83" w:rsidRDefault="0054316E" w:rsidP="00F10AD3">
            <w:pPr>
              <w:pStyle w:val="Pa1"/>
              <w:numPr>
                <w:ilvl w:val="0"/>
                <w:numId w:val="15"/>
              </w:numPr>
              <w:shd w:val="clear" w:color="auto" w:fill="FFFFFF" w:themeFill="background1"/>
              <w:spacing w:line="240" w:lineRule="auto"/>
              <w:jc w:val="both"/>
              <w:rPr>
                <w:rFonts w:asciiTheme="minorHAnsi" w:hAnsiTheme="minorHAnsi" w:cs="Avenir Next"/>
                <w:color w:val="000000"/>
                <w:sz w:val="22"/>
                <w:szCs w:val="22"/>
              </w:rPr>
            </w:pPr>
            <w:r w:rsidRPr="000A5D83">
              <w:rPr>
                <w:rStyle w:val="A9"/>
                <w:rFonts w:asciiTheme="minorHAnsi" w:hAnsiTheme="minorHAnsi"/>
                <w:sz w:val="22"/>
                <w:szCs w:val="22"/>
              </w:rPr>
              <w:t>Alert UNHCR</w:t>
            </w:r>
            <w:r w:rsidR="006B1FAA" w:rsidRPr="000A5D83">
              <w:rPr>
                <w:rStyle w:val="A9"/>
                <w:rFonts w:asciiTheme="minorHAnsi" w:hAnsiTheme="minorHAnsi"/>
                <w:sz w:val="22"/>
                <w:szCs w:val="22"/>
              </w:rPr>
              <w:t xml:space="preserve"> PSEA Focal Point</w:t>
            </w:r>
            <w:r w:rsidRPr="000A5D83">
              <w:rPr>
                <w:rStyle w:val="A9"/>
                <w:rFonts w:asciiTheme="minorHAnsi" w:hAnsiTheme="minorHAnsi"/>
                <w:sz w:val="22"/>
                <w:szCs w:val="22"/>
              </w:rPr>
              <w:t xml:space="preserve"> to ensure an adequate response to address the potential protection needs of the allegedly affected person(s) in consultation with the Inspector General’s Office (IGO)</w:t>
            </w:r>
          </w:p>
          <w:p w14:paraId="6A369F7F" w14:textId="77777777" w:rsidR="0054316E" w:rsidRPr="00930655" w:rsidRDefault="0054316E" w:rsidP="00930655">
            <w:pPr>
              <w:shd w:val="clear" w:color="auto" w:fill="FFFFFF" w:themeFill="background1"/>
              <w:jc w:val="both"/>
            </w:pPr>
          </w:p>
        </w:tc>
      </w:tr>
    </w:tbl>
    <w:p w14:paraId="0B6FD11D" w14:textId="77777777" w:rsidR="0054316E" w:rsidRPr="00930655" w:rsidRDefault="00E66214" w:rsidP="00930655">
      <w:pPr>
        <w:shd w:val="clear" w:color="auto" w:fill="FFFFFF" w:themeFill="background1"/>
        <w:spacing w:line="240" w:lineRule="auto"/>
      </w:pPr>
      <w:r w:rsidRPr="00FB74C1">
        <w:rPr>
          <w:noProof/>
          <w:lang w:val="en-GB" w:eastAsia="en-GB"/>
        </w:rPr>
        <mc:AlternateContent>
          <mc:Choice Requires="wps">
            <w:drawing>
              <wp:anchor distT="0" distB="0" distL="114300" distR="114300" simplePos="0" relativeHeight="251659264" behindDoc="0" locked="0" layoutInCell="1" allowOverlap="1" wp14:anchorId="3C544D83" wp14:editId="092E6A04">
                <wp:simplePos x="0" y="0"/>
                <wp:positionH relativeFrom="column">
                  <wp:posOffset>5000625</wp:posOffset>
                </wp:positionH>
                <wp:positionV relativeFrom="paragraph">
                  <wp:posOffset>28575</wp:posOffset>
                </wp:positionV>
                <wp:extent cx="561975" cy="190500"/>
                <wp:effectExtent l="38100" t="0" r="9525" b="38100"/>
                <wp:wrapNone/>
                <wp:docPr id="672" name="Down Arrow 672"/>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1524E2" id="Down Arrow 672" o:spid="_x0000_s1026" type="#_x0000_t67" style="position:absolute;margin-left:393.75pt;margin-top:2.25pt;width:44.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" adj="10800" fillcolor="#4f81bd [3204]" strokecolor="#243f60 [1604]" strokeweight="2pt"/>
            </w:pict>
          </mc:Fallback>
        </mc:AlternateContent>
      </w:r>
      <w:r w:rsidRPr="00650DB0">
        <w:rPr>
          <w:noProof/>
          <w:lang w:val="en-GB" w:eastAsia="en-GB"/>
        </w:rPr>
        <mc:AlternateContent>
          <mc:Choice Requires="wps">
            <w:drawing>
              <wp:anchor distT="0" distB="0" distL="114300" distR="114300" simplePos="0" relativeHeight="251658240" behindDoc="0" locked="0" layoutInCell="1" allowOverlap="1" wp14:anchorId="54A5E39C" wp14:editId="7B19AE70">
                <wp:simplePos x="0" y="0"/>
                <wp:positionH relativeFrom="column">
                  <wp:posOffset>2419350</wp:posOffset>
                </wp:positionH>
                <wp:positionV relativeFrom="paragraph">
                  <wp:posOffset>47625</wp:posOffset>
                </wp:positionV>
                <wp:extent cx="561975" cy="190500"/>
                <wp:effectExtent l="38100" t="0" r="9525" b="38100"/>
                <wp:wrapNone/>
                <wp:docPr id="31" name="Down Arrow 31"/>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AB16A" id="Down Arrow 31" o:spid="_x0000_s1026" type="#_x0000_t67" style="position:absolute;margin-left:190.5pt;margin-top:3.75pt;width:44.2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" adj="10800" fillcolor="#4f81bd [3204]" strokecolor="#243f60 [1604]" strokeweight="2pt"/>
            </w:pict>
          </mc:Fallback>
        </mc:AlternateContent>
      </w:r>
    </w:p>
    <w:tbl>
      <w:tblPr>
        <w:tblStyle w:val="TableGrid"/>
        <w:tblW w:w="0" w:type="auto"/>
        <w:shd w:val="clear" w:color="auto" w:fill="FFFFFF" w:themeFill="background1"/>
        <w:tblLook w:val="04A0" w:firstRow="1" w:lastRow="0" w:firstColumn="1" w:lastColumn="0" w:noHBand="0" w:noVBand="1"/>
      </w:tblPr>
      <w:tblGrid>
        <w:gridCol w:w="9017"/>
      </w:tblGrid>
      <w:tr w:rsidR="0054316E" w:rsidRPr="00930655" w14:paraId="72325653" w14:textId="77777777" w:rsidTr="00E66214">
        <w:tc>
          <w:tcPr>
            <w:tcW w:w="9243" w:type="dxa"/>
            <w:shd w:val="clear" w:color="auto" w:fill="FFFFFF" w:themeFill="background1"/>
          </w:tcPr>
          <w:p w14:paraId="5BB60D8A" w14:textId="77777777" w:rsidR="0054316E" w:rsidRPr="00930655" w:rsidRDefault="0054316E" w:rsidP="00930655">
            <w:pPr>
              <w:pStyle w:val="Pa0"/>
              <w:shd w:val="clear" w:color="auto" w:fill="FFFFFF" w:themeFill="background1"/>
              <w:spacing w:line="240" w:lineRule="auto"/>
              <w:jc w:val="both"/>
              <w:rPr>
                <w:rFonts w:asciiTheme="minorHAnsi" w:hAnsiTheme="minorHAnsi" w:cs="Britannic Bold"/>
                <w:color w:val="000000"/>
                <w:sz w:val="22"/>
                <w:szCs w:val="22"/>
              </w:rPr>
            </w:pPr>
            <w:r w:rsidRPr="00930655">
              <w:rPr>
                <w:rFonts w:asciiTheme="minorHAnsi" w:hAnsiTheme="minorHAnsi" w:cs="Britannic Bold"/>
                <w:b/>
                <w:bCs/>
                <w:color w:val="000000"/>
                <w:sz w:val="22"/>
                <w:szCs w:val="22"/>
              </w:rPr>
              <w:t xml:space="preserve">Investigation initiated by Investigation Body or Senior Management </w:t>
            </w:r>
            <w:r w:rsidRPr="00930655">
              <w:rPr>
                <w:rStyle w:val="A9"/>
                <w:rFonts w:asciiTheme="minorHAnsi" w:hAnsiTheme="minorHAnsi"/>
                <w:sz w:val="22"/>
                <w:szCs w:val="22"/>
              </w:rPr>
              <w:t>in line with agency investigation policy and procedures and the Inter-Agency Protocol</w:t>
            </w:r>
          </w:p>
        </w:tc>
      </w:tr>
      <w:tr w:rsidR="0054316E" w:rsidRPr="00930655" w14:paraId="391E3220" w14:textId="77777777" w:rsidTr="00E66214">
        <w:tc>
          <w:tcPr>
            <w:tcW w:w="9243" w:type="dxa"/>
            <w:shd w:val="clear" w:color="auto" w:fill="FFFFFF" w:themeFill="background1"/>
          </w:tcPr>
          <w:p w14:paraId="10269D46" w14:textId="77777777" w:rsidR="0054316E" w:rsidRPr="00930655" w:rsidRDefault="0054316E" w:rsidP="00930655">
            <w:pPr>
              <w:pStyle w:val="Pa1"/>
              <w:shd w:val="clear" w:color="auto" w:fill="FFFFFF" w:themeFill="background1"/>
              <w:spacing w:line="240" w:lineRule="auto"/>
              <w:jc w:val="both"/>
              <w:rPr>
                <w:rFonts w:asciiTheme="minorHAnsi" w:hAnsiTheme="minorHAnsi" w:cs="Avenir Next"/>
                <w:color w:val="000000"/>
                <w:sz w:val="22"/>
                <w:szCs w:val="22"/>
              </w:rPr>
            </w:pPr>
            <w:r w:rsidRPr="00930655">
              <w:rPr>
                <w:rStyle w:val="A9"/>
                <w:rFonts w:asciiTheme="minorHAnsi" w:hAnsiTheme="minorHAnsi"/>
                <w:sz w:val="22"/>
                <w:szCs w:val="22"/>
              </w:rPr>
              <w:t xml:space="preserve">Upon planning an investigation, agencies are encouraged to contact UNHCR PSEA Focal Point in Tanzania on potential risks for refugees as a measure to ensure adequate security and safety for survivors and witnesses throughout an investigation process. </w:t>
            </w:r>
          </w:p>
          <w:p w14:paraId="346C484B" w14:textId="77777777" w:rsidR="0054316E" w:rsidRPr="00930655" w:rsidRDefault="0054316E" w:rsidP="00930655">
            <w:pPr>
              <w:shd w:val="clear" w:color="auto" w:fill="FFFFFF" w:themeFill="background1"/>
              <w:jc w:val="both"/>
            </w:pPr>
          </w:p>
        </w:tc>
      </w:tr>
    </w:tbl>
    <w:p w14:paraId="5675B709" w14:textId="77777777" w:rsidR="0054316E" w:rsidRPr="00930655" w:rsidRDefault="00E66214" w:rsidP="00930655">
      <w:pPr>
        <w:shd w:val="clear" w:color="auto" w:fill="FFFFFF" w:themeFill="background1"/>
        <w:spacing w:line="240" w:lineRule="auto"/>
      </w:pPr>
      <w:r w:rsidRPr="00FB74C1">
        <w:rPr>
          <w:noProof/>
          <w:lang w:val="en-GB" w:eastAsia="en-GB"/>
        </w:rPr>
        <mc:AlternateContent>
          <mc:Choice Requires="wps">
            <w:drawing>
              <wp:anchor distT="0" distB="0" distL="114300" distR="114300" simplePos="0" relativeHeight="251661312" behindDoc="0" locked="0" layoutInCell="1" allowOverlap="1" wp14:anchorId="2345E591" wp14:editId="4B84AE49">
                <wp:simplePos x="0" y="0"/>
                <wp:positionH relativeFrom="column">
                  <wp:posOffset>2419350</wp:posOffset>
                </wp:positionH>
                <wp:positionV relativeFrom="paragraph">
                  <wp:posOffset>46990</wp:posOffset>
                </wp:positionV>
                <wp:extent cx="561975" cy="190500"/>
                <wp:effectExtent l="38100" t="0" r="9525" b="38100"/>
                <wp:wrapNone/>
                <wp:docPr id="673" name="Down Arrow 673"/>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0AE51B" id="Down Arrow 673" o:spid="_x0000_s1026" type="#_x0000_t67" style="position:absolute;margin-left:190.5pt;margin-top:3.7pt;width:44.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" adj="10800" fillcolor="#4f81bd [3204]" strokecolor="#243f60 [1604]" strokeweight="2pt"/>
            </w:pict>
          </mc:Fallback>
        </mc:AlternateContent>
      </w:r>
    </w:p>
    <w:tbl>
      <w:tblPr>
        <w:tblStyle w:val="TableGrid"/>
        <w:tblW w:w="0" w:type="auto"/>
        <w:tblLook w:val="04A0" w:firstRow="1" w:lastRow="0" w:firstColumn="1" w:lastColumn="0" w:noHBand="0" w:noVBand="1"/>
      </w:tblPr>
      <w:tblGrid>
        <w:gridCol w:w="9017"/>
      </w:tblGrid>
      <w:tr w:rsidR="0054316E" w:rsidRPr="00930655" w14:paraId="70761EE5" w14:textId="77777777" w:rsidTr="00E66214">
        <w:tc>
          <w:tcPr>
            <w:tcW w:w="9243" w:type="dxa"/>
          </w:tcPr>
          <w:p w14:paraId="7CFBC40F" w14:textId="77777777" w:rsidR="0054316E" w:rsidRPr="00930655" w:rsidRDefault="0054316E" w:rsidP="00930655">
            <w:pPr>
              <w:pStyle w:val="Pa1"/>
              <w:shd w:val="clear" w:color="auto" w:fill="FFFFFF" w:themeFill="background1"/>
              <w:spacing w:line="240" w:lineRule="auto"/>
              <w:jc w:val="both"/>
              <w:rPr>
                <w:rFonts w:asciiTheme="minorHAnsi" w:hAnsiTheme="minorHAnsi" w:cs="Britannic Bold"/>
                <w:color w:val="000000"/>
                <w:sz w:val="22"/>
                <w:szCs w:val="22"/>
              </w:rPr>
            </w:pPr>
            <w:r w:rsidRPr="00930655">
              <w:rPr>
                <w:rFonts w:asciiTheme="minorHAnsi" w:hAnsiTheme="minorHAnsi" w:cs="Britannic Bold"/>
                <w:b/>
                <w:bCs/>
                <w:color w:val="000000"/>
                <w:sz w:val="22"/>
                <w:szCs w:val="22"/>
              </w:rPr>
              <w:t xml:space="preserve">The Protection needs of the survivor, complainant, witnesses, whistle-blower, alleged perpetrator or subject of the complaint, are considered of paramount importance and referrals are made to the appropriate Protection Services via the Referral Pathways as defined in the Inter-Agency SGBV SOPs </w:t>
            </w:r>
          </w:p>
          <w:p w14:paraId="619D73F3" w14:textId="77777777" w:rsidR="0054316E" w:rsidRPr="00930655" w:rsidRDefault="0054316E" w:rsidP="00930655">
            <w:pPr>
              <w:shd w:val="clear" w:color="auto" w:fill="FFFFFF" w:themeFill="background1"/>
              <w:jc w:val="both"/>
            </w:pPr>
          </w:p>
        </w:tc>
      </w:tr>
    </w:tbl>
    <w:p w14:paraId="7E8C2D6D" w14:textId="77777777" w:rsidR="0054316E" w:rsidRPr="00930655" w:rsidRDefault="00E66214" w:rsidP="00930655">
      <w:pPr>
        <w:shd w:val="clear" w:color="auto" w:fill="FFFFFF" w:themeFill="background1"/>
        <w:spacing w:line="240" w:lineRule="auto"/>
      </w:pPr>
      <w:r w:rsidRPr="00FB74C1">
        <w:rPr>
          <w:noProof/>
          <w:lang w:val="en-GB" w:eastAsia="en-GB"/>
        </w:rPr>
        <mc:AlternateContent>
          <mc:Choice Requires="wps">
            <w:drawing>
              <wp:anchor distT="0" distB="0" distL="114300" distR="114300" simplePos="0" relativeHeight="251660288" behindDoc="0" locked="0" layoutInCell="1" allowOverlap="1" wp14:anchorId="3C1F12B7" wp14:editId="0F1DDB6A">
                <wp:simplePos x="0" y="0"/>
                <wp:positionH relativeFrom="column">
                  <wp:posOffset>2438400</wp:posOffset>
                </wp:positionH>
                <wp:positionV relativeFrom="paragraph">
                  <wp:posOffset>46990</wp:posOffset>
                </wp:positionV>
                <wp:extent cx="561975" cy="190500"/>
                <wp:effectExtent l="38100" t="0" r="9525" b="38100"/>
                <wp:wrapNone/>
                <wp:docPr id="674" name="Down Arrow 674"/>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66347" id="Down Arrow 674" o:spid="_x0000_s1026" type="#_x0000_t67" style="position:absolute;margin-left:192pt;margin-top:3.7pt;width:44.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" adj="10800" fillcolor="#4f81bd [3204]" strokecolor="#243f60 [1604]" strokeweight="2pt"/>
            </w:pict>
          </mc:Fallback>
        </mc:AlternateContent>
      </w:r>
    </w:p>
    <w:p w14:paraId="62B7A0B6" w14:textId="77777777" w:rsidR="0054316E" w:rsidRPr="00930655" w:rsidRDefault="00551C07" w:rsidP="00CB4D48">
      <w:pPr>
        <w:pStyle w:val="Pa1"/>
        <w:pBdr>
          <w:top w:val="single" w:sz="4" w:space="1" w:color="auto"/>
          <w:left w:val="single" w:sz="4" w:space="0" w:color="auto"/>
          <w:bottom w:val="single" w:sz="4" w:space="1" w:color="auto"/>
          <w:right w:val="single" w:sz="4" w:space="0" w:color="auto"/>
        </w:pBdr>
        <w:shd w:val="clear" w:color="auto" w:fill="FFFFFF" w:themeFill="background1"/>
        <w:spacing w:line="240" w:lineRule="auto"/>
        <w:rPr>
          <w:rFonts w:asciiTheme="minorHAnsi" w:hAnsiTheme="minorHAnsi" w:cs="Britannic Bold"/>
          <w:b/>
          <w:bCs/>
          <w:color w:val="000000"/>
          <w:sz w:val="22"/>
          <w:szCs w:val="22"/>
        </w:rPr>
      </w:pPr>
      <w:r w:rsidRPr="00410442">
        <w:rPr>
          <w:rFonts w:asciiTheme="minorHAnsi" w:hAnsiTheme="minorHAnsi" w:cs="Britannic Bold"/>
          <w:b/>
          <w:bCs/>
          <w:color w:val="000000"/>
          <w:sz w:val="22"/>
          <w:szCs w:val="22"/>
        </w:rPr>
        <w:t>Entity</w:t>
      </w:r>
      <w:r w:rsidR="0054316E" w:rsidRPr="00410442">
        <w:rPr>
          <w:rFonts w:asciiTheme="minorHAnsi" w:hAnsiTheme="minorHAnsi" w:cs="Britannic Bold"/>
          <w:b/>
          <w:bCs/>
          <w:color w:val="000000"/>
          <w:sz w:val="22"/>
          <w:szCs w:val="22"/>
        </w:rPr>
        <w:t xml:space="preserve"> carries out relevant administrative and disciplinary measures, in line with agency policy and the Inter-Agency SEA Protocol agreement.</w:t>
      </w:r>
      <w:r w:rsidR="0054316E" w:rsidRPr="0074316B">
        <w:rPr>
          <w:rFonts w:asciiTheme="minorHAnsi" w:hAnsiTheme="minorHAnsi" w:cs="Britannic Bold"/>
          <w:b/>
          <w:bCs/>
          <w:color w:val="000000"/>
          <w:sz w:val="22"/>
          <w:szCs w:val="22"/>
        </w:rPr>
        <w:t xml:space="preserve"> </w:t>
      </w:r>
    </w:p>
    <w:p w14:paraId="399D5889" w14:textId="77777777" w:rsidR="00E66214" w:rsidRPr="00930655" w:rsidRDefault="00E66214" w:rsidP="00930655">
      <w:pPr>
        <w:pStyle w:val="Default"/>
        <w:shd w:val="clear" w:color="auto" w:fill="FFFFFF" w:themeFill="background1"/>
        <w:rPr>
          <w:rFonts w:asciiTheme="minorHAnsi" w:hAnsiTheme="minorHAnsi"/>
          <w:sz w:val="22"/>
          <w:szCs w:val="22"/>
        </w:rPr>
      </w:pPr>
      <w:r w:rsidRPr="00FB74C1">
        <w:rPr>
          <w:rFonts w:asciiTheme="minorHAnsi" w:hAnsiTheme="minorHAnsi"/>
          <w:noProof/>
          <w:sz w:val="22"/>
          <w:lang w:val="en-GB" w:eastAsia="en-GB"/>
        </w:rPr>
        <mc:AlternateContent>
          <mc:Choice Requires="wps">
            <w:drawing>
              <wp:anchor distT="0" distB="0" distL="114300" distR="114300" simplePos="0" relativeHeight="251662336" behindDoc="0" locked="0" layoutInCell="1" allowOverlap="1" wp14:anchorId="07771853" wp14:editId="7EECDF12">
                <wp:simplePos x="0" y="0"/>
                <wp:positionH relativeFrom="column">
                  <wp:posOffset>2438400</wp:posOffset>
                </wp:positionH>
                <wp:positionV relativeFrom="paragraph">
                  <wp:posOffset>117475</wp:posOffset>
                </wp:positionV>
                <wp:extent cx="561975" cy="190500"/>
                <wp:effectExtent l="38100" t="0" r="9525" b="38100"/>
                <wp:wrapNone/>
                <wp:docPr id="675" name="Down Arrow 675"/>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EBE292" id="Down Arrow 675" o:spid="_x0000_s1026" type="#_x0000_t67" style="position:absolute;margin-left:192pt;margin-top:9.25pt;width:44.2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" adj="10800" fillcolor="#4f81bd [3204]" strokecolor="#243f60 [1604]" strokeweight="2pt"/>
            </w:pict>
          </mc:Fallback>
        </mc:AlternateContent>
      </w:r>
    </w:p>
    <w:p w14:paraId="645A4141" w14:textId="77777777" w:rsidR="0054316E" w:rsidRPr="00930655" w:rsidRDefault="0054316E" w:rsidP="00930655">
      <w:pPr>
        <w:pStyle w:val="Default"/>
        <w:shd w:val="clear" w:color="auto" w:fill="FFFFFF" w:themeFill="background1"/>
        <w:rPr>
          <w:rFonts w:asciiTheme="minorHAnsi" w:hAnsiTheme="minorHAnsi"/>
          <w:sz w:val="22"/>
          <w:szCs w:val="22"/>
        </w:rPr>
      </w:pPr>
    </w:p>
    <w:tbl>
      <w:tblPr>
        <w:tblStyle w:val="TableGrid"/>
        <w:tblW w:w="0" w:type="auto"/>
        <w:tblInd w:w="-5" w:type="dxa"/>
        <w:tblLook w:val="04A0" w:firstRow="1" w:lastRow="0" w:firstColumn="1" w:lastColumn="0" w:noHBand="0" w:noVBand="1"/>
      </w:tblPr>
      <w:tblGrid>
        <w:gridCol w:w="9022"/>
      </w:tblGrid>
      <w:tr w:rsidR="0054316E" w:rsidRPr="00930655" w14:paraId="5DA509BF" w14:textId="77777777" w:rsidTr="00E66214">
        <w:tc>
          <w:tcPr>
            <w:tcW w:w="9248" w:type="dxa"/>
          </w:tcPr>
          <w:p w14:paraId="7586515F" w14:textId="77777777" w:rsidR="0054316E" w:rsidRPr="00930655" w:rsidRDefault="0054316E" w:rsidP="00930655">
            <w:pPr>
              <w:pStyle w:val="Pa1"/>
              <w:shd w:val="clear" w:color="auto" w:fill="FFFFFF" w:themeFill="background1"/>
              <w:spacing w:line="240" w:lineRule="auto"/>
              <w:rPr>
                <w:rFonts w:asciiTheme="minorHAnsi" w:hAnsiTheme="minorHAnsi" w:cs="Avenir Next Demi Bold"/>
                <w:color w:val="000000"/>
                <w:sz w:val="22"/>
                <w:szCs w:val="22"/>
              </w:rPr>
            </w:pPr>
            <w:r w:rsidRPr="00930655">
              <w:rPr>
                <w:rFonts w:asciiTheme="minorHAnsi" w:hAnsiTheme="minorHAnsi" w:cs="Britannic Bold"/>
                <w:b/>
                <w:bCs/>
                <w:color w:val="000000"/>
                <w:sz w:val="22"/>
                <w:szCs w:val="22"/>
              </w:rPr>
              <w:t xml:space="preserve">When in receipt of a referral from another </w:t>
            </w:r>
            <w:r w:rsidR="00551C07">
              <w:rPr>
                <w:rFonts w:asciiTheme="minorHAnsi" w:hAnsiTheme="minorHAnsi" w:cs="Britannic Bold"/>
                <w:b/>
                <w:bCs/>
                <w:color w:val="000000"/>
                <w:sz w:val="22"/>
                <w:szCs w:val="22"/>
              </w:rPr>
              <w:t>entity</w:t>
            </w:r>
            <w:r w:rsidRPr="00930655">
              <w:rPr>
                <w:rFonts w:asciiTheme="minorHAnsi" w:hAnsiTheme="minorHAnsi" w:cs="Britannic Bold"/>
                <w:b/>
                <w:bCs/>
                <w:color w:val="000000"/>
                <w:sz w:val="22"/>
                <w:szCs w:val="22"/>
              </w:rPr>
              <w:t xml:space="preserve">, the PSEA Focal Point should acknowledge receipt of the complaint or report and confirm that the matter was addressed </w:t>
            </w:r>
            <w:r w:rsidRPr="00930655">
              <w:rPr>
                <w:rStyle w:val="A9"/>
                <w:rFonts w:asciiTheme="minorHAnsi" w:hAnsiTheme="minorHAnsi"/>
                <w:sz w:val="22"/>
                <w:szCs w:val="22"/>
              </w:rPr>
              <w:t>(considering confidentiality and best interests of the survivor).</w:t>
            </w:r>
          </w:p>
          <w:p w14:paraId="3CECA5E5" w14:textId="77777777" w:rsidR="0054316E" w:rsidRPr="00930655" w:rsidRDefault="0054316E" w:rsidP="00930655">
            <w:pPr>
              <w:shd w:val="clear" w:color="auto" w:fill="FFFFFF" w:themeFill="background1"/>
            </w:pPr>
          </w:p>
        </w:tc>
      </w:tr>
    </w:tbl>
    <w:p w14:paraId="1F73D023" w14:textId="77777777" w:rsidR="0054316E" w:rsidRPr="00930655" w:rsidRDefault="00E66214" w:rsidP="00930655">
      <w:pPr>
        <w:shd w:val="clear" w:color="auto" w:fill="FFFFFF" w:themeFill="background1"/>
        <w:spacing w:line="240" w:lineRule="auto"/>
      </w:pPr>
      <w:r w:rsidRPr="00FB74C1">
        <w:rPr>
          <w:noProof/>
          <w:lang w:val="en-GB" w:eastAsia="en-GB"/>
        </w:rPr>
        <mc:AlternateContent>
          <mc:Choice Requires="wps">
            <w:drawing>
              <wp:anchor distT="0" distB="0" distL="114300" distR="114300" simplePos="0" relativeHeight="251663360" behindDoc="0" locked="0" layoutInCell="1" allowOverlap="1" wp14:anchorId="6036BB36" wp14:editId="2EB8E242">
                <wp:simplePos x="0" y="0"/>
                <wp:positionH relativeFrom="column">
                  <wp:posOffset>2438400</wp:posOffset>
                </wp:positionH>
                <wp:positionV relativeFrom="paragraph">
                  <wp:posOffset>75565</wp:posOffset>
                </wp:positionV>
                <wp:extent cx="561975" cy="190500"/>
                <wp:effectExtent l="38100" t="0" r="9525" b="38100"/>
                <wp:wrapNone/>
                <wp:docPr id="676" name="Down Arrow 676"/>
                <wp:cNvGraphicFramePr/>
                <a:graphic xmlns:a="http://schemas.openxmlformats.org/drawingml/2006/main">
                  <a:graphicData uri="http://schemas.microsoft.com/office/word/2010/wordprocessingShape">
                    <wps:wsp>
                      <wps:cNvSpPr/>
                      <wps:spPr>
                        <a:xfrm>
                          <a:off x="0" y="0"/>
                          <a:ext cx="561975"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1AF7AE" id="Down Arrow 676" o:spid="_x0000_s1026" type="#_x0000_t67" style="position:absolute;margin-left:192pt;margin-top:5.95pt;width:44.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" adj="10800" fillcolor="#4f81bd [3204]" strokecolor="#243f60 [1604]" strokeweight="2pt"/>
            </w:pict>
          </mc:Fallback>
        </mc:AlternateContent>
      </w:r>
    </w:p>
    <w:tbl>
      <w:tblPr>
        <w:tblStyle w:val="TableGrid"/>
        <w:tblW w:w="0" w:type="auto"/>
        <w:tblLook w:val="04A0" w:firstRow="1" w:lastRow="0" w:firstColumn="1" w:lastColumn="0" w:noHBand="0" w:noVBand="1"/>
      </w:tblPr>
      <w:tblGrid>
        <w:gridCol w:w="9017"/>
      </w:tblGrid>
      <w:tr w:rsidR="0054316E" w:rsidRPr="00930655" w14:paraId="761A2331" w14:textId="77777777" w:rsidTr="00390BF9">
        <w:tc>
          <w:tcPr>
            <w:tcW w:w="9350" w:type="dxa"/>
          </w:tcPr>
          <w:p w14:paraId="390489D6" w14:textId="77777777" w:rsidR="0054316E" w:rsidRPr="00930655" w:rsidRDefault="0054316E" w:rsidP="00930655">
            <w:pPr>
              <w:pStyle w:val="Pa1"/>
              <w:shd w:val="clear" w:color="auto" w:fill="FFFFFF" w:themeFill="background1"/>
              <w:spacing w:line="240" w:lineRule="auto"/>
              <w:rPr>
                <w:rFonts w:asciiTheme="minorHAnsi" w:hAnsiTheme="minorHAnsi" w:cs="Avenir Next Demi Bold"/>
                <w:color w:val="000000"/>
                <w:sz w:val="22"/>
                <w:szCs w:val="22"/>
              </w:rPr>
            </w:pPr>
            <w:r w:rsidRPr="00410442">
              <w:rPr>
                <w:rFonts w:asciiTheme="minorHAnsi" w:hAnsiTheme="minorHAnsi" w:cs="Britannic Bold"/>
                <w:b/>
                <w:bCs/>
                <w:color w:val="000000"/>
                <w:sz w:val="22"/>
                <w:szCs w:val="22"/>
              </w:rPr>
              <w:t xml:space="preserve">PSEA Focal Points report to UNHCR on SEA complaints and referrals </w:t>
            </w:r>
            <w:r w:rsidRPr="00410442">
              <w:rPr>
                <w:rStyle w:val="A9"/>
                <w:rFonts w:asciiTheme="minorHAnsi" w:hAnsiTheme="minorHAnsi"/>
                <w:sz w:val="22"/>
                <w:szCs w:val="22"/>
              </w:rPr>
              <w:t>(as defined in the Protocol) to be shared within the PSEA Network</w:t>
            </w:r>
            <w:r w:rsidRPr="00930655">
              <w:rPr>
                <w:rStyle w:val="A9"/>
                <w:rFonts w:asciiTheme="minorHAnsi" w:hAnsiTheme="minorHAnsi"/>
                <w:sz w:val="22"/>
                <w:szCs w:val="22"/>
              </w:rPr>
              <w:t xml:space="preserve"> </w:t>
            </w:r>
          </w:p>
          <w:p w14:paraId="7E289647" w14:textId="77777777" w:rsidR="0054316E" w:rsidRPr="00930655" w:rsidRDefault="0054316E" w:rsidP="00930655">
            <w:pPr>
              <w:shd w:val="clear" w:color="auto" w:fill="FFFFFF" w:themeFill="background1"/>
            </w:pPr>
          </w:p>
        </w:tc>
      </w:tr>
    </w:tbl>
    <w:p w14:paraId="63C50350" w14:textId="77777777" w:rsidR="00FD7E68" w:rsidRDefault="00FD7E68" w:rsidP="00930655">
      <w:pPr>
        <w:shd w:val="clear" w:color="auto" w:fill="FFFFFF" w:themeFill="background1"/>
        <w:spacing w:line="240" w:lineRule="auto"/>
      </w:pPr>
    </w:p>
    <w:p w14:paraId="181CFF4A" w14:textId="77777777" w:rsidR="00FD7E68" w:rsidRDefault="00FD7E68">
      <w:r>
        <w:br w:type="page"/>
      </w:r>
    </w:p>
    <w:p w14:paraId="2B7A6A96" w14:textId="77777777" w:rsidR="0054316E" w:rsidRPr="00930655" w:rsidRDefault="0054316E" w:rsidP="00930655">
      <w:pPr>
        <w:shd w:val="clear" w:color="auto" w:fill="FFFFFF" w:themeFill="background1"/>
        <w:spacing w:line="240" w:lineRule="auto"/>
      </w:pPr>
    </w:p>
    <w:p w14:paraId="1257D8E2" w14:textId="77777777" w:rsidR="005058B5" w:rsidRDefault="00476166" w:rsidP="005058B5">
      <w:pPr>
        <w:pStyle w:val="Heading2"/>
        <w:spacing w:line="240" w:lineRule="auto"/>
        <w:rPr>
          <w:rFonts w:asciiTheme="minorHAnsi" w:hAnsiTheme="minorHAnsi" w:cstheme="minorHAnsi"/>
          <w:sz w:val="24"/>
          <w:szCs w:val="22"/>
        </w:rPr>
      </w:pPr>
      <w:bookmarkStart w:id="36" w:name="_Toc486437033"/>
      <w:r w:rsidRPr="00476166">
        <w:rPr>
          <w:rFonts w:asciiTheme="minorHAnsi" w:hAnsiTheme="minorHAnsi"/>
          <w:color w:val="31849B" w:themeColor="accent5" w:themeShade="BF"/>
          <w:sz w:val="24"/>
          <w:szCs w:val="22"/>
        </w:rPr>
        <w:t>Annex 10 -</w:t>
      </w:r>
      <w:r w:rsidR="005058B5" w:rsidRPr="00476166">
        <w:rPr>
          <w:rFonts w:asciiTheme="minorHAnsi" w:hAnsiTheme="minorHAnsi" w:cstheme="minorHAnsi"/>
          <w:color w:val="31849B" w:themeColor="accent5" w:themeShade="BF"/>
          <w:sz w:val="24"/>
          <w:szCs w:val="22"/>
        </w:rPr>
        <w:t xml:space="preserve"> TERMS OF REFERENCE PSEA NETWORK</w:t>
      </w:r>
      <w:bookmarkEnd w:id="36"/>
    </w:p>
    <w:p w14:paraId="4F280827" w14:textId="77777777" w:rsidR="005058B5" w:rsidRDefault="005058B5" w:rsidP="005058B5"/>
    <w:p w14:paraId="4DCDA6E5" w14:textId="77777777" w:rsidR="00665013" w:rsidRPr="005C1733" w:rsidRDefault="00665013" w:rsidP="00665013">
      <w:pPr>
        <w:jc w:val="center"/>
        <w:rPr>
          <w:b/>
        </w:rPr>
      </w:pPr>
      <w:r w:rsidRPr="005C1733">
        <w:rPr>
          <w:b/>
        </w:rPr>
        <w:t xml:space="preserve">PSEA </w:t>
      </w:r>
      <w:r>
        <w:rPr>
          <w:b/>
        </w:rPr>
        <w:t>NETWORK TERMS OF REFERENCE</w:t>
      </w:r>
      <w:r w:rsidRPr="005C1733">
        <w:rPr>
          <w:b/>
        </w:rPr>
        <w:t xml:space="preserve"> (ToR)</w:t>
      </w:r>
      <w:r>
        <w:rPr>
          <w:rStyle w:val="FootnoteReference"/>
          <w:b/>
        </w:rPr>
        <w:footnoteReference w:id="33"/>
      </w:r>
    </w:p>
    <w:p w14:paraId="65887A27" w14:textId="77777777" w:rsidR="00665013" w:rsidRPr="005C1733" w:rsidRDefault="00665013" w:rsidP="00665013">
      <w:pPr>
        <w:jc w:val="both"/>
        <w:rPr>
          <w:b/>
        </w:rPr>
      </w:pPr>
      <w:r w:rsidRPr="005C1733">
        <w:rPr>
          <w:b/>
        </w:rPr>
        <w:t>MEMBERSHIP</w:t>
      </w:r>
    </w:p>
    <w:p w14:paraId="3FC317A3" w14:textId="77777777" w:rsidR="00665013" w:rsidRDefault="00665013" w:rsidP="00665013">
      <w:pPr>
        <w:jc w:val="both"/>
      </w:pPr>
      <w:r>
        <w:t xml:space="preserve">The Network will function under the auspices of the Refugee Coordinator (UNHCR Representative) in </w:t>
      </w:r>
      <w:r w:rsidR="00B42EA9">
        <w:t xml:space="preserve">Tanzania </w:t>
      </w:r>
      <w:r>
        <w:t>and report to him/her. Membership includes normally one Focal Point on Protection from Sexual Exploitation and Abuse officially designated by agencies who provide humanitarian aid to refugees within the context of the Tanzania Refugee Response (hereinafter ‘entity’).</w:t>
      </w:r>
    </w:p>
    <w:p w14:paraId="3A6EB084" w14:textId="77777777" w:rsidR="00665013" w:rsidRPr="005C1733" w:rsidRDefault="00665013" w:rsidP="00665013">
      <w:pPr>
        <w:jc w:val="both"/>
        <w:rPr>
          <w:b/>
        </w:rPr>
      </w:pPr>
      <w:r w:rsidRPr="005C1733">
        <w:rPr>
          <w:b/>
        </w:rPr>
        <w:t>RESPONSIBILITIES</w:t>
      </w:r>
    </w:p>
    <w:p w14:paraId="43768BCC" w14:textId="77777777" w:rsidR="00665013" w:rsidRDefault="00665013" w:rsidP="00665013">
      <w:pPr>
        <w:jc w:val="both"/>
      </w:pPr>
      <w:r>
        <w:t xml:space="preserve">The Network on Protection from Sexual Exploitation and Abuse (PSEA) will serve as the primary body for awareness, prevention, coordination and oversight on </w:t>
      </w:r>
      <w:r w:rsidR="0004708C">
        <w:t>PSEA</w:t>
      </w:r>
      <w:r>
        <w:t xml:space="preserve"> by international and national personnel of the entities providing humanitarian services to refugees. The Network is NOT responsible for investigation or adjudication of complaints, or for dealing directly with complainants. These functions rest exclusively with dedicated bodies of individual entities. Cases can be referred to UNHCR PSEA focal points for advice and guidance (i.e. Should investigation be conducted, relevant entities are encouraged, in respect of confidentiality and wishes of the survivor as well as in line with their internal accountability framework and complaint mechanism systems, to alert UNHCR on possible risks for individual refugees to ensure that adequate protection for victims and witnesses is ensured from the start of the individual agencies’ investigation).</w:t>
      </w:r>
    </w:p>
    <w:p w14:paraId="35DDF4C4" w14:textId="77777777" w:rsidR="00665013" w:rsidRDefault="00665013" w:rsidP="00665013">
      <w:pPr>
        <w:jc w:val="both"/>
        <w:rPr>
          <w:b/>
        </w:rPr>
      </w:pPr>
      <w:r w:rsidRPr="005C1733">
        <w:rPr>
          <w:b/>
        </w:rPr>
        <w:t>GUIDING PRINCIPLES</w:t>
      </w:r>
    </w:p>
    <w:p w14:paraId="1F03CD03" w14:textId="77777777" w:rsidR="00665013" w:rsidRDefault="00665013" w:rsidP="00665013">
      <w:pPr>
        <w:jc w:val="both"/>
      </w:pPr>
      <w:r>
        <w:t>The Network will closely work with other coordination bodies such as I</w:t>
      </w:r>
      <w:r w:rsidR="00C7282F">
        <w:t xml:space="preserve">nter </w:t>
      </w:r>
      <w:r>
        <w:t>A</w:t>
      </w:r>
      <w:r w:rsidR="00C7282F">
        <w:t>gency</w:t>
      </w:r>
      <w:r>
        <w:t xml:space="preserve"> Coordination Forum, Protection W</w:t>
      </w:r>
      <w:r w:rsidR="00C7282F">
        <w:t xml:space="preserve">orking </w:t>
      </w:r>
      <w:r>
        <w:t>G</w:t>
      </w:r>
      <w:r w:rsidR="00C7282F">
        <w:t>roup</w:t>
      </w:r>
      <w:r>
        <w:t>, S</w:t>
      </w:r>
      <w:r w:rsidR="00C7282F">
        <w:t xml:space="preserve">exual and </w:t>
      </w:r>
      <w:r>
        <w:t>G</w:t>
      </w:r>
      <w:r w:rsidR="00C7282F">
        <w:t xml:space="preserve">ender </w:t>
      </w:r>
      <w:r>
        <w:t>B</w:t>
      </w:r>
      <w:r w:rsidR="00C7282F">
        <w:t xml:space="preserve">ased </w:t>
      </w:r>
      <w:r>
        <w:t>V</w:t>
      </w:r>
      <w:r w:rsidR="00C7282F">
        <w:t>iolence</w:t>
      </w:r>
      <w:r>
        <w:t xml:space="preserve"> S</w:t>
      </w:r>
      <w:r w:rsidR="00C7282F">
        <w:t xml:space="preserve">ub </w:t>
      </w:r>
      <w:r>
        <w:t>W</w:t>
      </w:r>
      <w:r w:rsidR="00C7282F">
        <w:t xml:space="preserve">orking </w:t>
      </w:r>
      <w:r>
        <w:t>G</w:t>
      </w:r>
      <w:r w:rsidR="00C7282F">
        <w:t>roup</w:t>
      </w:r>
      <w:r>
        <w:t>, C</w:t>
      </w:r>
      <w:r w:rsidR="00C7282F">
        <w:t xml:space="preserve">hild </w:t>
      </w:r>
      <w:r>
        <w:t>P</w:t>
      </w:r>
      <w:r w:rsidR="00C7282F">
        <w:t>rotection</w:t>
      </w:r>
      <w:r>
        <w:t xml:space="preserve"> S</w:t>
      </w:r>
      <w:r w:rsidR="00C7282F">
        <w:t xml:space="preserve">ub </w:t>
      </w:r>
      <w:r>
        <w:t>W</w:t>
      </w:r>
      <w:r w:rsidR="00C7282F">
        <w:t xml:space="preserve">orking </w:t>
      </w:r>
      <w:r>
        <w:t>G</w:t>
      </w:r>
      <w:r w:rsidR="00C7282F">
        <w:t>roup</w:t>
      </w:r>
      <w:r>
        <w:t xml:space="preserve"> and M</w:t>
      </w:r>
      <w:r w:rsidR="00C7282F">
        <w:t xml:space="preserve">ental </w:t>
      </w:r>
      <w:r>
        <w:t>H</w:t>
      </w:r>
      <w:r w:rsidR="00C7282F">
        <w:t xml:space="preserve">ealth and </w:t>
      </w:r>
      <w:r>
        <w:t>P</w:t>
      </w:r>
      <w:r w:rsidR="00C7282F">
        <w:t xml:space="preserve">sycho </w:t>
      </w:r>
      <w:r>
        <w:t>S</w:t>
      </w:r>
      <w:r w:rsidR="00C7282F">
        <w:t xml:space="preserve">ocial </w:t>
      </w:r>
      <w:r>
        <w:t>S</w:t>
      </w:r>
      <w:r w:rsidR="00C7282F">
        <w:t>upport</w:t>
      </w:r>
      <w:r>
        <w:t xml:space="preserve"> S</w:t>
      </w:r>
      <w:r w:rsidR="00C7282F">
        <w:t xml:space="preserve">ub </w:t>
      </w:r>
      <w:r>
        <w:t>W</w:t>
      </w:r>
      <w:r w:rsidR="00C7282F">
        <w:t xml:space="preserve">orking </w:t>
      </w:r>
      <w:r>
        <w:t>G</w:t>
      </w:r>
      <w:r w:rsidR="00C7282F">
        <w:t>roup</w:t>
      </w:r>
      <w:r>
        <w:t xml:space="preserve">. </w:t>
      </w:r>
    </w:p>
    <w:p w14:paraId="6FDC9C57" w14:textId="77777777" w:rsidR="00665013" w:rsidRPr="005E122E" w:rsidRDefault="00665013" w:rsidP="00F10AD3">
      <w:pPr>
        <w:pStyle w:val="ListParagraph"/>
        <w:numPr>
          <w:ilvl w:val="0"/>
          <w:numId w:val="23"/>
        </w:numPr>
        <w:spacing w:after="160" w:line="259" w:lineRule="auto"/>
        <w:jc w:val="both"/>
      </w:pPr>
      <w:r>
        <w:t xml:space="preserve">The Network meetings should provide a supporting </w:t>
      </w:r>
      <w:r w:rsidRPr="005E122E">
        <w:t>environment to discuss potentially sensitive challenges to PSEA for organizations, and information shared during the meeting will be kept confidential</w:t>
      </w:r>
      <w:r w:rsidR="00A42F19" w:rsidRPr="005E122E">
        <w:t>;</w:t>
      </w:r>
      <w:r w:rsidRPr="005E122E">
        <w:t xml:space="preserve"> </w:t>
      </w:r>
      <w:r w:rsidR="00A42F19" w:rsidRPr="005E122E">
        <w:t>it will be</w:t>
      </w:r>
      <w:r w:rsidR="00761FB7" w:rsidRPr="005E122E">
        <w:t xml:space="preserve"> shared only on a need to know basis and </w:t>
      </w:r>
      <w:r w:rsidR="00A42F19" w:rsidRPr="005E122E">
        <w:t xml:space="preserve">will </w:t>
      </w:r>
      <w:r w:rsidR="00761FB7" w:rsidRPr="005E122E">
        <w:t>clearly specify the purposes for the requested information</w:t>
      </w:r>
      <w:r w:rsidRPr="005E122E">
        <w:t>.</w:t>
      </w:r>
    </w:p>
    <w:p w14:paraId="7D66B4E8" w14:textId="77777777" w:rsidR="00665013" w:rsidRDefault="00665013" w:rsidP="00F10AD3">
      <w:pPr>
        <w:pStyle w:val="ListParagraph"/>
        <w:numPr>
          <w:ilvl w:val="0"/>
          <w:numId w:val="23"/>
        </w:numPr>
        <w:spacing w:after="160" w:line="259" w:lineRule="auto"/>
        <w:jc w:val="both"/>
      </w:pPr>
      <w:r>
        <w:t xml:space="preserve">In order to ensure that the Network has a strong membership and representation at decision-making levels, organizations are encouraged to nominate two staff (the focal point and the alternate) in managerial or advisory positions to participate in the Network. The PSEA Focal points and the alternates will be officially designated by each entity according with their respective organization profile and structure. </w:t>
      </w:r>
    </w:p>
    <w:p w14:paraId="6837197F" w14:textId="77777777" w:rsidR="00665013" w:rsidRPr="005C1733" w:rsidRDefault="00665013" w:rsidP="00F10AD3">
      <w:pPr>
        <w:pStyle w:val="ListParagraph"/>
        <w:numPr>
          <w:ilvl w:val="0"/>
          <w:numId w:val="23"/>
        </w:numPr>
        <w:spacing w:after="160" w:line="259" w:lineRule="auto"/>
        <w:jc w:val="both"/>
        <w:rPr>
          <w:b/>
        </w:rPr>
      </w:pPr>
      <w:r>
        <w:t>Names or identifying information of alleged victims, witnesses or perpetrators, will never be shared during meetings nor recorded in minutes. Additional procedures for eventual discussions/recording of individual cases in respect of confidentiality and investigative requirements will be determined by the Network in due course.</w:t>
      </w:r>
    </w:p>
    <w:p w14:paraId="24DA08A9" w14:textId="77777777" w:rsidR="00665013" w:rsidRDefault="00665013" w:rsidP="00665013">
      <w:pPr>
        <w:jc w:val="both"/>
        <w:rPr>
          <w:b/>
        </w:rPr>
      </w:pPr>
      <w:r>
        <w:rPr>
          <w:b/>
        </w:rPr>
        <w:t>ACTIVITIES</w:t>
      </w:r>
    </w:p>
    <w:p w14:paraId="5B8B07F8" w14:textId="77777777" w:rsidR="00665013" w:rsidRDefault="00665013" w:rsidP="00F10AD3">
      <w:pPr>
        <w:pStyle w:val="ListParagraph"/>
        <w:numPr>
          <w:ilvl w:val="0"/>
          <w:numId w:val="24"/>
        </w:numPr>
        <w:spacing w:after="160" w:line="259" w:lineRule="auto"/>
        <w:jc w:val="both"/>
        <w:rPr>
          <w:b/>
        </w:rPr>
      </w:pPr>
      <w:r>
        <w:rPr>
          <w:b/>
        </w:rPr>
        <w:lastRenderedPageBreak/>
        <w:t>ENGAGEMENT WITH AND SUPORT TO REFUGEES AND ASYLUM SEEKERS</w:t>
      </w:r>
    </w:p>
    <w:p w14:paraId="7FBDA75B" w14:textId="77777777" w:rsidR="00665013" w:rsidRDefault="00665013" w:rsidP="00F10AD3">
      <w:pPr>
        <w:pStyle w:val="ListParagraph"/>
        <w:numPr>
          <w:ilvl w:val="0"/>
          <w:numId w:val="26"/>
        </w:numPr>
        <w:spacing w:after="160" w:line="259" w:lineRule="auto"/>
        <w:jc w:val="both"/>
      </w:pPr>
      <w:r w:rsidRPr="009A1562">
        <w:t>Ensure prompt referral of reported incidents to competent authorities.</w:t>
      </w:r>
    </w:p>
    <w:p w14:paraId="29CA4E56" w14:textId="77777777" w:rsidR="00665013" w:rsidRDefault="00665013" w:rsidP="00F10AD3">
      <w:pPr>
        <w:pStyle w:val="ListParagraph"/>
        <w:numPr>
          <w:ilvl w:val="0"/>
          <w:numId w:val="26"/>
        </w:numPr>
        <w:spacing w:after="160" w:line="259" w:lineRule="auto"/>
        <w:jc w:val="both"/>
      </w:pPr>
      <w:r>
        <w:t xml:space="preserve">Facilitate awareness raising with service providers and refugee communities on codes of conduct, including PSEA and complaint mechanisms, available services and referral pathways. </w:t>
      </w:r>
    </w:p>
    <w:p w14:paraId="512C11E2" w14:textId="77777777" w:rsidR="00665013" w:rsidRDefault="00665013" w:rsidP="00F10AD3">
      <w:pPr>
        <w:pStyle w:val="ListParagraph"/>
        <w:numPr>
          <w:ilvl w:val="0"/>
          <w:numId w:val="26"/>
        </w:numPr>
        <w:spacing w:after="160" w:line="259" w:lineRule="auto"/>
        <w:jc w:val="both"/>
      </w:pPr>
      <w:r>
        <w:t>Identify potential risk factors and areas of concern engaging concerned entities and refugees.</w:t>
      </w:r>
    </w:p>
    <w:p w14:paraId="22B6E05F" w14:textId="77777777" w:rsidR="00665013" w:rsidRPr="009A1562" w:rsidRDefault="00665013" w:rsidP="00665013">
      <w:pPr>
        <w:pStyle w:val="ListParagraph"/>
        <w:jc w:val="both"/>
      </w:pPr>
    </w:p>
    <w:p w14:paraId="5CCA6B1C" w14:textId="77777777" w:rsidR="00665013" w:rsidRDefault="00665013" w:rsidP="00F10AD3">
      <w:pPr>
        <w:pStyle w:val="ListParagraph"/>
        <w:numPr>
          <w:ilvl w:val="0"/>
          <w:numId w:val="24"/>
        </w:numPr>
        <w:spacing w:after="160" w:line="259" w:lineRule="auto"/>
        <w:jc w:val="both"/>
        <w:rPr>
          <w:b/>
        </w:rPr>
      </w:pPr>
      <w:r>
        <w:rPr>
          <w:b/>
        </w:rPr>
        <w:t>PREVENTION</w:t>
      </w:r>
    </w:p>
    <w:p w14:paraId="5C7BFFC4" w14:textId="77777777" w:rsidR="00665013" w:rsidRDefault="00665013" w:rsidP="00665013">
      <w:pPr>
        <w:pStyle w:val="ListParagraph"/>
        <w:jc w:val="both"/>
        <w:rPr>
          <w:b/>
        </w:rPr>
      </w:pPr>
    </w:p>
    <w:p w14:paraId="1C0FDFF1" w14:textId="77777777" w:rsidR="00665013" w:rsidRPr="000310E8" w:rsidRDefault="00665013" w:rsidP="00F10AD3">
      <w:pPr>
        <w:pStyle w:val="ListParagraph"/>
        <w:numPr>
          <w:ilvl w:val="0"/>
          <w:numId w:val="27"/>
        </w:numPr>
        <w:spacing w:after="160" w:line="259" w:lineRule="auto"/>
        <w:jc w:val="both"/>
        <w:rPr>
          <w:b/>
        </w:rPr>
      </w:pPr>
      <w:r w:rsidRPr="00410442">
        <w:t>Ensure and, as necessary, coordinate the provision of awareness raising on SEA for all humanitarian personnel and volunteers in the country, including their responsibility to report all suspicions of sexual exploitation and abuse committed by colleagues</w:t>
      </w:r>
      <w:r>
        <w:t xml:space="preserve"> (pursuant to ST/SGB/2003/13 section 3.2 (e) for UN staff and related personnel).</w:t>
      </w:r>
    </w:p>
    <w:p w14:paraId="280EDCF2" w14:textId="77777777" w:rsidR="00665013" w:rsidRPr="000310E8" w:rsidRDefault="00665013" w:rsidP="00F10AD3">
      <w:pPr>
        <w:pStyle w:val="ListParagraph"/>
        <w:numPr>
          <w:ilvl w:val="0"/>
          <w:numId w:val="27"/>
        </w:numPr>
        <w:spacing w:after="160" w:line="259" w:lineRule="auto"/>
        <w:jc w:val="both"/>
        <w:rPr>
          <w:b/>
        </w:rPr>
      </w:pPr>
      <w:r>
        <w:t xml:space="preserve">Share and analyze information about potential risk factors and areas of concern and develop strategies to minimize them within the refugee response. </w:t>
      </w:r>
    </w:p>
    <w:p w14:paraId="5D3EF2D3" w14:textId="77777777" w:rsidR="00665013" w:rsidRPr="000310E8" w:rsidRDefault="00665013" w:rsidP="00F10AD3">
      <w:pPr>
        <w:pStyle w:val="ListParagraph"/>
        <w:numPr>
          <w:ilvl w:val="0"/>
          <w:numId w:val="27"/>
        </w:numPr>
        <w:spacing w:after="160" w:line="259" w:lineRule="auto"/>
        <w:jc w:val="both"/>
        <w:rPr>
          <w:b/>
        </w:rPr>
      </w:pPr>
      <w:r>
        <w:t xml:space="preserve">Advocate with Senior Managers and relevant national and international actors to ensure that PSEA strategies are adequately implemented. </w:t>
      </w:r>
    </w:p>
    <w:p w14:paraId="52F66A5C" w14:textId="77777777" w:rsidR="00665013" w:rsidRPr="001D190B" w:rsidRDefault="00665013" w:rsidP="00F10AD3">
      <w:pPr>
        <w:pStyle w:val="ListParagraph"/>
        <w:numPr>
          <w:ilvl w:val="0"/>
          <w:numId w:val="27"/>
        </w:numPr>
        <w:spacing w:after="160" w:line="259" w:lineRule="auto"/>
        <w:jc w:val="both"/>
        <w:rPr>
          <w:b/>
        </w:rPr>
      </w:pPr>
      <w:r>
        <w:t>Share good practices to improve the organizations’ procedures for vetting staff and reduce hiring of individuals who may have established criminal records for having committed serious misconduct, especially in relation to sexual exploitation and abuse. This would include engagement with Community Based Organizations (CBOs) and volunteers.</w:t>
      </w:r>
    </w:p>
    <w:p w14:paraId="525B1FDE" w14:textId="77777777" w:rsidR="00665013" w:rsidRPr="001D190B" w:rsidRDefault="00665013" w:rsidP="00665013">
      <w:pPr>
        <w:pStyle w:val="ListParagraph"/>
        <w:jc w:val="both"/>
        <w:rPr>
          <w:b/>
        </w:rPr>
      </w:pPr>
    </w:p>
    <w:p w14:paraId="0CE25654" w14:textId="77777777" w:rsidR="00665013" w:rsidRPr="001D190B" w:rsidRDefault="00665013" w:rsidP="00F10AD3">
      <w:pPr>
        <w:pStyle w:val="ListParagraph"/>
        <w:numPr>
          <w:ilvl w:val="0"/>
          <w:numId w:val="24"/>
        </w:numPr>
        <w:spacing w:after="160" w:line="259" w:lineRule="auto"/>
        <w:jc w:val="both"/>
        <w:rPr>
          <w:b/>
        </w:rPr>
      </w:pPr>
      <w:r>
        <w:rPr>
          <w:b/>
        </w:rPr>
        <w:t>RESPONSE</w:t>
      </w:r>
    </w:p>
    <w:p w14:paraId="62167D5A" w14:textId="77777777" w:rsidR="00665013" w:rsidRPr="001D190B" w:rsidRDefault="00665013" w:rsidP="00F10AD3">
      <w:pPr>
        <w:pStyle w:val="ListParagraph"/>
        <w:numPr>
          <w:ilvl w:val="0"/>
          <w:numId w:val="28"/>
        </w:numPr>
        <w:spacing w:after="160" w:line="259" w:lineRule="auto"/>
        <w:jc w:val="both"/>
      </w:pPr>
      <w:r w:rsidRPr="001D190B">
        <w:t>Support safe and confidential reporting mechanisms.</w:t>
      </w:r>
    </w:p>
    <w:p w14:paraId="13D3BF50" w14:textId="77777777" w:rsidR="00665013" w:rsidRDefault="00665013" w:rsidP="00665013">
      <w:pPr>
        <w:pStyle w:val="ListParagraph"/>
        <w:jc w:val="both"/>
      </w:pPr>
      <w:r>
        <w:t xml:space="preserve">In accordance with the guiding principles and the agreed upon SOP, the PSEA focal points network will seek to provide advice to members on individual cases upon their request. As indicated above special cases can be referred to UNHCR PSEA focal points for advice and guidance. (E.g. should it be required, and upon request of individual entities, technical advice and investigative support could be made available in consultation with and through the Inspector General’s Office (IGO), the investigative service of UNHCR. </w:t>
      </w:r>
    </w:p>
    <w:p w14:paraId="3D5F1CD4" w14:textId="77777777" w:rsidR="00665013" w:rsidRDefault="00665013" w:rsidP="00F10AD3">
      <w:pPr>
        <w:pStyle w:val="ListParagraph"/>
        <w:numPr>
          <w:ilvl w:val="0"/>
          <w:numId w:val="28"/>
        </w:numPr>
        <w:spacing w:after="160" w:line="259" w:lineRule="auto"/>
        <w:jc w:val="both"/>
      </w:pPr>
      <w:r>
        <w:t xml:space="preserve">When any of the formally designated Focal Points receives information of unspecified/generic (‘in-the-air’) allegations of sexual exploitation or abuse (i.e. where the institutional affiliation of the alleged perpetrator(s) is uncertain or unknown), the PSEA Focal Points Network will alert the Refugee Coordinator (UNHCR Representative) to ensure an adequate response to address the potential protection needs of the allegedly affected population in consultation with the IGO, the investigative service of UNHCR. </w:t>
      </w:r>
    </w:p>
    <w:p w14:paraId="04E1D6C6" w14:textId="77777777" w:rsidR="00665013" w:rsidRDefault="00665013" w:rsidP="00F10AD3">
      <w:pPr>
        <w:pStyle w:val="ListParagraph"/>
        <w:numPr>
          <w:ilvl w:val="0"/>
          <w:numId w:val="28"/>
        </w:numPr>
        <w:spacing w:after="160" w:line="259" w:lineRule="auto"/>
        <w:jc w:val="both"/>
      </w:pPr>
      <w:r>
        <w:t>Support the implementation of minimum standard procedures for reporting SEA, protecting whistleblowers and responding to malicious reports by each individual organization.</w:t>
      </w:r>
    </w:p>
    <w:p w14:paraId="66F910AA" w14:textId="77777777" w:rsidR="00665013" w:rsidRPr="001D190B" w:rsidRDefault="00665013" w:rsidP="00665013">
      <w:pPr>
        <w:pStyle w:val="ListParagraph"/>
        <w:jc w:val="both"/>
      </w:pPr>
    </w:p>
    <w:p w14:paraId="7C01466F" w14:textId="77777777" w:rsidR="00665013" w:rsidRDefault="00665013" w:rsidP="00F10AD3">
      <w:pPr>
        <w:pStyle w:val="ListParagraph"/>
        <w:numPr>
          <w:ilvl w:val="0"/>
          <w:numId w:val="24"/>
        </w:numPr>
        <w:spacing w:after="160" w:line="259" w:lineRule="auto"/>
        <w:jc w:val="both"/>
        <w:rPr>
          <w:b/>
        </w:rPr>
      </w:pPr>
      <w:r>
        <w:rPr>
          <w:b/>
        </w:rPr>
        <w:t xml:space="preserve">MANAGEMENT AND COORDINATION </w:t>
      </w:r>
    </w:p>
    <w:p w14:paraId="57F81A1E" w14:textId="77777777" w:rsidR="00665013" w:rsidRPr="00355559" w:rsidRDefault="00665013" w:rsidP="00F10AD3">
      <w:pPr>
        <w:pStyle w:val="ListParagraph"/>
        <w:numPr>
          <w:ilvl w:val="0"/>
          <w:numId w:val="25"/>
        </w:numPr>
        <w:spacing w:after="160" w:line="259" w:lineRule="auto"/>
        <w:jc w:val="both"/>
      </w:pPr>
      <w:r w:rsidRPr="00355559">
        <w:t>Meetings will be called every quarter</w:t>
      </w:r>
      <w:r>
        <w:t>. Ad hoc meetings can be called when necessary.</w:t>
      </w:r>
    </w:p>
    <w:p w14:paraId="640ECC3C" w14:textId="77777777" w:rsidR="00665013" w:rsidRDefault="00665013" w:rsidP="00F10AD3">
      <w:pPr>
        <w:pStyle w:val="ListParagraph"/>
        <w:numPr>
          <w:ilvl w:val="0"/>
          <w:numId w:val="25"/>
        </w:numPr>
        <w:spacing w:after="160" w:line="259" w:lineRule="auto"/>
        <w:jc w:val="both"/>
      </w:pPr>
      <w:r w:rsidRPr="00355559">
        <w:t>UNHCR will chair the Network</w:t>
      </w:r>
      <w:r>
        <w:t>.</w:t>
      </w:r>
    </w:p>
    <w:p w14:paraId="26BE03BF" w14:textId="77777777" w:rsidR="00665013" w:rsidRDefault="00665013" w:rsidP="00F10AD3">
      <w:pPr>
        <w:pStyle w:val="ListParagraph"/>
        <w:numPr>
          <w:ilvl w:val="0"/>
          <w:numId w:val="25"/>
        </w:numPr>
        <w:spacing w:after="160" w:line="259" w:lineRule="auto"/>
        <w:jc w:val="both"/>
      </w:pPr>
      <w:r>
        <w:t xml:space="preserve">Review trends and assess gaps and develop appropriate action plans to respond. </w:t>
      </w:r>
    </w:p>
    <w:p w14:paraId="62A28A14" w14:textId="77777777" w:rsidR="00665013" w:rsidRPr="005058B5" w:rsidRDefault="00665013" w:rsidP="00F10AD3">
      <w:pPr>
        <w:pStyle w:val="ListParagraph"/>
        <w:numPr>
          <w:ilvl w:val="0"/>
          <w:numId w:val="25"/>
        </w:numPr>
        <w:spacing w:after="160" w:line="259" w:lineRule="auto"/>
        <w:jc w:val="both"/>
      </w:pPr>
      <w:r>
        <w:t>Coordinate on training activities and communications with communities.</w:t>
      </w:r>
    </w:p>
    <w:p w14:paraId="10981D5A" w14:textId="77777777" w:rsidR="00FD7E68" w:rsidRDefault="00FD7E68">
      <w:pPr>
        <w:rPr>
          <w:rFonts w:eastAsiaTheme="majorEastAsia" w:cstheme="majorBidi"/>
          <w:b/>
          <w:bCs/>
          <w:color w:val="31849B" w:themeColor="accent5" w:themeShade="BF"/>
          <w:sz w:val="24"/>
        </w:rPr>
      </w:pPr>
      <w:bookmarkStart w:id="37" w:name="_Toc486437034"/>
      <w:r>
        <w:rPr>
          <w:color w:val="31849B" w:themeColor="accent5" w:themeShade="BF"/>
          <w:sz w:val="24"/>
        </w:rPr>
        <w:br w:type="page"/>
      </w:r>
    </w:p>
    <w:p w14:paraId="36AAB161" w14:textId="77777777" w:rsidR="0054316E" w:rsidRDefault="00476166" w:rsidP="005058B5">
      <w:pPr>
        <w:pStyle w:val="Heading2"/>
        <w:spacing w:line="240" w:lineRule="auto"/>
        <w:rPr>
          <w:rFonts w:asciiTheme="minorHAnsi" w:hAnsiTheme="minorHAnsi" w:cstheme="minorHAnsi"/>
          <w:color w:val="31849B" w:themeColor="accent5" w:themeShade="BF"/>
          <w:sz w:val="24"/>
          <w:szCs w:val="22"/>
        </w:rPr>
      </w:pPr>
      <w:r w:rsidRPr="00476166">
        <w:rPr>
          <w:rFonts w:asciiTheme="minorHAnsi" w:hAnsiTheme="minorHAnsi"/>
          <w:color w:val="31849B" w:themeColor="accent5" w:themeShade="BF"/>
          <w:sz w:val="24"/>
          <w:szCs w:val="22"/>
        </w:rPr>
        <w:lastRenderedPageBreak/>
        <w:t xml:space="preserve">Annex 11 - </w:t>
      </w:r>
      <w:r w:rsidR="005058B5" w:rsidRPr="00476166">
        <w:rPr>
          <w:rFonts w:asciiTheme="minorHAnsi" w:hAnsiTheme="minorHAnsi" w:cstheme="minorHAnsi"/>
          <w:color w:val="31849B" w:themeColor="accent5" w:themeShade="BF"/>
          <w:sz w:val="24"/>
          <w:szCs w:val="22"/>
        </w:rPr>
        <w:t>TERMS OF REFERENCE PSEA FOCAL POINT</w:t>
      </w:r>
      <w:bookmarkEnd w:id="37"/>
      <w:r w:rsidR="001724DB">
        <w:rPr>
          <w:rFonts w:asciiTheme="minorHAnsi" w:hAnsiTheme="minorHAnsi" w:cstheme="minorHAnsi"/>
          <w:color w:val="31849B" w:themeColor="accent5" w:themeShade="BF"/>
          <w:sz w:val="24"/>
          <w:szCs w:val="22"/>
        </w:rPr>
        <w:t>S</w:t>
      </w:r>
    </w:p>
    <w:p w14:paraId="4D63AC1B" w14:textId="77777777" w:rsidR="00D90333" w:rsidRDefault="00D90333" w:rsidP="00D90333"/>
    <w:p w14:paraId="03CE67CC" w14:textId="77777777" w:rsidR="00D90333" w:rsidRPr="00F11330" w:rsidRDefault="00D90333" w:rsidP="00D90333">
      <w:pPr>
        <w:jc w:val="center"/>
        <w:rPr>
          <w:b/>
        </w:rPr>
      </w:pPr>
      <w:r w:rsidRPr="003B0D00">
        <w:rPr>
          <w:b/>
        </w:rPr>
        <w:t>PSEA FOCAL POINTS ROLES AND RESPONSIBILIITES</w:t>
      </w:r>
      <w:r>
        <w:rPr>
          <w:b/>
        </w:rPr>
        <w:t xml:space="preserve"> TERMS OF REFERENCE (ToR)</w:t>
      </w:r>
      <w:r>
        <w:rPr>
          <w:rStyle w:val="FootnoteReference"/>
          <w:b/>
        </w:rPr>
        <w:footnoteReference w:id="34"/>
      </w:r>
    </w:p>
    <w:p w14:paraId="2070A460" w14:textId="77777777" w:rsidR="00D90333" w:rsidRPr="00F11330" w:rsidRDefault="00D90333" w:rsidP="00F10AD3">
      <w:pPr>
        <w:pStyle w:val="ListParagraph"/>
        <w:numPr>
          <w:ilvl w:val="0"/>
          <w:numId w:val="29"/>
        </w:numPr>
        <w:spacing w:after="160" w:line="259" w:lineRule="auto"/>
        <w:jc w:val="both"/>
        <w:rPr>
          <w:b/>
        </w:rPr>
      </w:pPr>
      <w:r w:rsidRPr="00F11330">
        <w:rPr>
          <w:b/>
        </w:rPr>
        <w:t>ROLE</w:t>
      </w:r>
    </w:p>
    <w:p w14:paraId="1C5EB13F" w14:textId="77777777" w:rsidR="00D90333" w:rsidRDefault="00D90333" w:rsidP="00D90333">
      <w:pPr>
        <w:jc w:val="both"/>
      </w:pPr>
      <w:r>
        <w:t xml:space="preserve">The Focal Point for the Protection from Sexual Exploitation and Abuse (PSEA) is officially responsible for actively promoting the protection from sexual exploitation and abuse within their own organization in their area of responsibility (i.e. </w:t>
      </w:r>
      <w:r w:rsidR="00273734">
        <w:t xml:space="preserve">Dar es </w:t>
      </w:r>
      <w:r w:rsidR="001724DB">
        <w:t>S</w:t>
      </w:r>
      <w:r w:rsidR="00273734">
        <w:t xml:space="preserve">alaam, Kigoma, </w:t>
      </w:r>
      <w:r>
        <w:t xml:space="preserve">Kibondo or Kasulu). </w:t>
      </w:r>
    </w:p>
    <w:p w14:paraId="77C28477" w14:textId="77777777" w:rsidR="00D90333" w:rsidRPr="004D67FB" w:rsidRDefault="00D90333" w:rsidP="00D90333">
      <w:pPr>
        <w:jc w:val="both"/>
      </w:pPr>
      <w:r>
        <w:t xml:space="preserve">Focal Points support the implementation of the Secretary-General’s Bulletin on Special Measures for Protection from Sexual Exploitation and Sexual Abuse (ST/SGB/2003/13) and Statement of Commitment on Eliminating Sexual Exploitation and Abuse by UN and Non-UN Personnel (2006). </w:t>
      </w:r>
    </w:p>
    <w:p w14:paraId="7C60CD7A" w14:textId="77777777" w:rsidR="00D90333" w:rsidRPr="00F11330" w:rsidRDefault="00D90333" w:rsidP="00F10AD3">
      <w:pPr>
        <w:pStyle w:val="ListParagraph"/>
        <w:numPr>
          <w:ilvl w:val="0"/>
          <w:numId w:val="29"/>
        </w:numPr>
        <w:spacing w:after="160" w:line="259" w:lineRule="auto"/>
        <w:jc w:val="both"/>
        <w:rPr>
          <w:b/>
        </w:rPr>
      </w:pPr>
      <w:r w:rsidRPr="00F11330">
        <w:rPr>
          <w:b/>
        </w:rPr>
        <w:t>RESPONSIBILITY</w:t>
      </w:r>
    </w:p>
    <w:p w14:paraId="28B7B217" w14:textId="77777777" w:rsidR="00D90333" w:rsidRDefault="00D90333" w:rsidP="00D90333">
      <w:pPr>
        <w:jc w:val="both"/>
      </w:pPr>
      <w:r>
        <w:t>PSEA Focal Points, with the support of their senior management, are responsible for ensuring that appropriate response systems are established and implemented within their organisation and with implementing partners, in line with the Inter-Agency Protocol.</w:t>
      </w:r>
    </w:p>
    <w:p w14:paraId="2A37DE12" w14:textId="77777777" w:rsidR="00D90333" w:rsidRDefault="00D90333" w:rsidP="00D90333">
      <w:pPr>
        <w:jc w:val="both"/>
      </w:pPr>
      <w:r>
        <w:t>PSEA Focal Points are responsible for liaising with investigative bodies of their own organisation and those of other entities, with other PSEA Focal Points and managers as appropriate to ensure safe reception, referral and follow-up of SEA complaints and allegations.</w:t>
      </w:r>
    </w:p>
    <w:p w14:paraId="3C4F177B" w14:textId="77777777" w:rsidR="00D90333" w:rsidRDefault="00D90333" w:rsidP="00D90333">
      <w:pPr>
        <w:jc w:val="both"/>
      </w:pPr>
      <w:r>
        <w:t xml:space="preserve">PSEA Focal Points facilitate the implementation of appropriate actions to respond to the received complaints in line with the agency’s internal procedures and investigative body affiliated with their agency and as defined in its legal and project agreements. In the case where an </w:t>
      </w:r>
      <w:r w:rsidR="001724DB">
        <w:t xml:space="preserve">entity </w:t>
      </w:r>
      <w:r>
        <w:t xml:space="preserve">does not have an agreement with an affiliated investigative body, either directly or through a project agreement or contract, or </w:t>
      </w:r>
      <w:r w:rsidR="001724DB">
        <w:t xml:space="preserve">does not </w:t>
      </w:r>
      <w:r>
        <w:t xml:space="preserve">have the capacity to manage an investigation internally, </w:t>
      </w:r>
      <w:r w:rsidRPr="005E122E">
        <w:t xml:space="preserve">the PSEA Focal Point/Management </w:t>
      </w:r>
      <w:r w:rsidR="001724DB" w:rsidRPr="005E122E">
        <w:t xml:space="preserve">of the entity </w:t>
      </w:r>
      <w:r w:rsidRPr="005E122E">
        <w:t>can refer to the UNHCR PSEA focal points for advice and guidance through the Inspector General’s Office (IGO), the investigative body of UNHCR).</w:t>
      </w:r>
      <w:r w:rsidRPr="005E122E">
        <w:rPr>
          <w:rStyle w:val="FootnoteReference"/>
        </w:rPr>
        <w:footnoteReference w:id="35"/>
      </w:r>
    </w:p>
    <w:p w14:paraId="41449357" w14:textId="77777777" w:rsidR="00D90333" w:rsidRPr="00EC2BF2" w:rsidRDefault="00D90333" w:rsidP="00D90333">
      <w:pPr>
        <w:jc w:val="both"/>
        <w:rPr>
          <w:b/>
        </w:rPr>
      </w:pPr>
      <w:r>
        <w:t>Individual entities are also encouraged, in respect of confidentiality and wishes of the survivor as well as in line with their internal accountability framework and complaint mechanism systems, to alert UNHCR on possible risks for individual refugees to ensure that adequate protection for victims and witnesses is ensured from the start of the individual agencies’ investigation.</w:t>
      </w:r>
    </w:p>
    <w:p w14:paraId="7ED53948" w14:textId="77777777" w:rsidR="00D90333" w:rsidRPr="00F11330" w:rsidRDefault="00D90333" w:rsidP="00F10AD3">
      <w:pPr>
        <w:pStyle w:val="ListParagraph"/>
        <w:numPr>
          <w:ilvl w:val="0"/>
          <w:numId w:val="29"/>
        </w:numPr>
        <w:spacing w:after="160" w:line="259" w:lineRule="auto"/>
        <w:jc w:val="both"/>
        <w:rPr>
          <w:b/>
        </w:rPr>
      </w:pPr>
      <w:r w:rsidRPr="00F11330">
        <w:rPr>
          <w:b/>
        </w:rPr>
        <w:t>PSEA Network</w:t>
      </w:r>
    </w:p>
    <w:p w14:paraId="550386B3" w14:textId="77777777" w:rsidR="00D90333" w:rsidRDefault="00D90333" w:rsidP="00D90333">
      <w:pPr>
        <w:jc w:val="both"/>
      </w:pPr>
      <w:r>
        <w:t>In the development of the mechanisms and procedures noted above, the Focal Point collaborates with the PSEA Network so as to promote consistency among entities and benefit from lessons learned.</w:t>
      </w:r>
    </w:p>
    <w:p w14:paraId="03537180" w14:textId="77777777" w:rsidR="00D90333" w:rsidRPr="00D90333" w:rsidRDefault="00D90333" w:rsidP="00D90333">
      <w:pPr>
        <w:jc w:val="both"/>
      </w:pPr>
      <w:r>
        <w:t>The Focal Point supports the fulfilment of the ToR of the Network.</w:t>
      </w:r>
    </w:p>
    <w:p w14:paraId="3335E144" w14:textId="77777777" w:rsidR="00D90333" w:rsidRDefault="00D90333" w:rsidP="00D90333">
      <w:r>
        <w:t xml:space="preserve">The Focal Point can seek further support as needed from the PSEA Focal Point from UNHCR. </w:t>
      </w:r>
    </w:p>
    <w:p w14:paraId="350FB62A" w14:textId="77777777" w:rsidR="007C3BDF" w:rsidRDefault="007C3BDF" w:rsidP="00BE2633"/>
    <w:p w14:paraId="36CC262D" w14:textId="77777777" w:rsidR="00BE2633" w:rsidRPr="00BE2633" w:rsidRDefault="00BE2633" w:rsidP="00BE2633">
      <w:pPr>
        <w:rPr>
          <w:b/>
          <w:bCs/>
          <w:color w:val="31849B" w:themeColor="accent5" w:themeShade="BF"/>
        </w:rPr>
      </w:pPr>
      <w:r>
        <w:rPr>
          <w:b/>
          <w:bCs/>
          <w:color w:val="31849B" w:themeColor="accent5" w:themeShade="BF"/>
        </w:rPr>
        <w:lastRenderedPageBreak/>
        <w:t>Annex 12</w:t>
      </w:r>
      <w:r w:rsidRPr="00BE2633">
        <w:rPr>
          <w:b/>
          <w:bCs/>
          <w:color w:val="31849B" w:themeColor="accent5" w:themeShade="BF"/>
        </w:rPr>
        <w:t xml:space="preserve"> </w:t>
      </w:r>
      <w:r>
        <w:rPr>
          <w:b/>
          <w:bCs/>
          <w:color w:val="31849B" w:themeColor="accent5" w:themeShade="BF"/>
        </w:rPr>
        <w:t>–</w:t>
      </w:r>
      <w:r w:rsidRPr="00BE2633">
        <w:rPr>
          <w:b/>
          <w:bCs/>
          <w:color w:val="31849B" w:themeColor="accent5" w:themeShade="BF"/>
        </w:rPr>
        <w:t xml:space="preserve"> S</w:t>
      </w:r>
      <w:r>
        <w:rPr>
          <w:b/>
          <w:bCs/>
          <w:color w:val="31849B" w:themeColor="accent5" w:themeShade="BF"/>
        </w:rPr>
        <w:t xml:space="preserve">OPS – MANAGEMENT </w:t>
      </w:r>
      <w:r w:rsidR="00174AD2">
        <w:rPr>
          <w:b/>
          <w:bCs/>
          <w:color w:val="31849B" w:themeColor="accent5" w:themeShade="BF"/>
        </w:rPr>
        <w:t>OF A COMPLAINT BOX</w:t>
      </w:r>
    </w:p>
    <w:p w14:paraId="50E159AC" w14:textId="77777777" w:rsidR="00BE2633" w:rsidRDefault="00BE2633" w:rsidP="00D90333"/>
    <w:p w14:paraId="703A06B4" w14:textId="77777777" w:rsidR="00BE2633" w:rsidRDefault="00BE2633" w:rsidP="00BE2633">
      <w:pPr>
        <w:rPr>
          <w:rFonts w:ascii="Arial" w:eastAsia="Arial" w:hAnsi="Arial" w:cs="Arial"/>
        </w:rPr>
      </w:pPr>
    </w:p>
    <w:p w14:paraId="7D2024D1" w14:textId="77777777" w:rsidR="00BE2633" w:rsidRDefault="00BE2633" w:rsidP="00BE2633">
      <w:pPr>
        <w:rPr>
          <w:rFonts w:ascii="Arial" w:eastAsia="Arial" w:hAnsi="Arial" w:cs="Arial"/>
        </w:rPr>
      </w:pPr>
    </w:p>
    <w:p w14:paraId="553168D3"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48"/>
          <w:szCs w:val="48"/>
        </w:rPr>
      </w:pPr>
      <w:r>
        <w:rPr>
          <w:rFonts w:ascii="Arial" w:eastAsia="Arial" w:hAnsi="Arial" w:cs="Arial"/>
          <w:b/>
          <w:color w:val="000000"/>
          <w:sz w:val="48"/>
          <w:szCs w:val="48"/>
        </w:rPr>
        <w:t>Standard Operating Procedures</w:t>
      </w:r>
    </w:p>
    <w:p w14:paraId="638F4D14"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48"/>
          <w:szCs w:val="48"/>
        </w:rPr>
      </w:pPr>
    </w:p>
    <w:p w14:paraId="0B8CDDB9"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48"/>
          <w:szCs w:val="48"/>
        </w:rPr>
      </w:pPr>
    </w:p>
    <w:p w14:paraId="3622B370" w14:textId="77777777" w:rsidR="00BE2633" w:rsidRPr="00027710" w:rsidRDefault="00BE2633" w:rsidP="00BE2633">
      <w:pPr>
        <w:pBdr>
          <w:top w:val="nil"/>
          <w:left w:val="nil"/>
          <w:bottom w:val="nil"/>
          <w:right w:val="nil"/>
          <w:between w:val="nil"/>
        </w:pBdr>
        <w:spacing w:after="0" w:line="240" w:lineRule="auto"/>
        <w:jc w:val="center"/>
        <w:rPr>
          <w:rFonts w:ascii="Arial" w:eastAsia="Arial" w:hAnsi="Arial" w:cs="Arial"/>
          <w:color w:val="000000"/>
          <w:sz w:val="40"/>
          <w:szCs w:val="40"/>
        </w:rPr>
      </w:pPr>
      <w:r w:rsidRPr="00027710">
        <w:rPr>
          <w:rFonts w:ascii="Arial" w:eastAsia="Arial" w:hAnsi="Arial" w:cs="Arial"/>
          <w:b/>
          <w:color w:val="000000"/>
          <w:sz w:val="40"/>
          <w:szCs w:val="40"/>
        </w:rPr>
        <w:t xml:space="preserve">Management of a </w:t>
      </w:r>
      <w:r>
        <w:rPr>
          <w:rFonts w:ascii="Arial" w:eastAsia="Arial" w:hAnsi="Arial" w:cs="Arial"/>
          <w:b/>
          <w:color w:val="000000"/>
          <w:sz w:val="40"/>
          <w:szCs w:val="40"/>
        </w:rPr>
        <w:t>Complaint</w:t>
      </w:r>
      <w:r w:rsidRPr="00027710">
        <w:rPr>
          <w:rFonts w:ascii="Arial" w:eastAsia="Arial" w:hAnsi="Arial" w:cs="Arial"/>
          <w:b/>
          <w:color w:val="000000"/>
          <w:sz w:val="40"/>
          <w:szCs w:val="40"/>
        </w:rPr>
        <w:t xml:space="preserve"> Box</w:t>
      </w:r>
    </w:p>
    <w:p w14:paraId="6C4A9020"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48"/>
          <w:szCs w:val="48"/>
        </w:rPr>
      </w:pPr>
    </w:p>
    <w:p w14:paraId="0387FD8F"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36"/>
          <w:szCs w:val="36"/>
        </w:rPr>
      </w:pPr>
    </w:p>
    <w:p w14:paraId="13171A03"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36"/>
          <w:szCs w:val="36"/>
        </w:rPr>
      </w:pPr>
    </w:p>
    <w:p w14:paraId="784DAE5E"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36"/>
          <w:szCs w:val="36"/>
        </w:rPr>
      </w:pPr>
    </w:p>
    <w:p w14:paraId="57273EB6"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36"/>
          <w:szCs w:val="36"/>
        </w:rPr>
      </w:pPr>
    </w:p>
    <w:p w14:paraId="179DC1FB"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36"/>
          <w:szCs w:val="36"/>
        </w:rPr>
      </w:pPr>
    </w:p>
    <w:p w14:paraId="1A27894F"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36"/>
          <w:szCs w:val="36"/>
        </w:rPr>
      </w:pPr>
    </w:p>
    <w:p w14:paraId="79CB6E58"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36"/>
          <w:szCs w:val="36"/>
        </w:rPr>
      </w:pPr>
      <w:r>
        <w:rPr>
          <w:rFonts w:ascii="Arial" w:eastAsia="Arial" w:hAnsi="Arial" w:cs="Arial"/>
          <w:b/>
          <w:color w:val="000000"/>
          <w:sz w:val="36"/>
          <w:szCs w:val="36"/>
        </w:rPr>
        <w:t xml:space="preserve">UNHCR Tanzania Operation </w:t>
      </w:r>
    </w:p>
    <w:p w14:paraId="0C550D39"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sz w:val="36"/>
          <w:szCs w:val="36"/>
        </w:rPr>
      </w:pPr>
    </w:p>
    <w:p w14:paraId="35E902DF"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b/>
          <w:color w:val="000000"/>
          <w:sz w:val="36"/>
          <w:szCs w:val="36"/>
        </w:rPr>
        <w:t>201</w:t>
      </w:r>
      <w:r>
        <w:rPr>
          <w:rFonts w:ascii="Arial" w:eastAsia="Arial" w:hAnsi="Arial" w:cs="Arial"/>
          <w:b/>
          <w:sz w:val="36"/>
          <w:szCs w:val="36"/>
        </w:rPr>
        <w:t>8</w:t>
      </w:r>
    </w:p>
    <w:p w14:paraId="47200392" w14:textId="77777777" w:rsidR="00BE2633" w:rsidRDefault="00BE2633" w:rsidP="00BE2633">
      <w:pPr>
        <w:pBdr>
          <w:top w:val="nil"/>
          <w:left w:val="nil"/>
          <w:bottom w:val="nil"/>
          <w:right w:val="nil"/>
          <w:between w:val="nil"/>
        </w:pBdr>
        <w:spacing w:after="0" w:line="240" w:lineRule="auto"/>
        <w:jc w:val="center"/>
        <w:rPr>
          <w:rFonts w:ascii="Arial" w:eastAsia="Arial" w:hAnsi="Arial" w:cs="Arial"/>
          <w:color w:val="000000"/>
        </w:rPr>
      </w:pPr>
    </w:p>
    <w:p w14:paraId="3235DAB9"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5714A726"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4E5D42A2"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6AD214EB"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187973EF"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06615558"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5F13C950"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151EF2AF"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5F50D746"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3B5F7F02"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59983CC0"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405F8776"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2BDCA16B"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4A2960C2"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3071D8FB"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1A9DDB3F"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34F0ACFF"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10297374"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213EE130"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0451C32F"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4FB9A642" w14:textId="77777777" w:rsidR="00BE2633" w:rsidRDefault="00BE2633" w:rsidP="00BE2633">
      <w:pPr>
        <w:pBdr>
          <w:top w:val="nil"/>
          <w:left w:val="nil"/>
          <w:bottom w:val="nil"/>
          <w:right w:val="nil"/>
          <w:between w:val="nil"/>
        </w:pBdr>
        <w:spacing w:after="0" w:line="240" w:lineRule="auto"/>
        <w:rPr>
          <w:rFonts w:ascii="Arial" w:eastAsia="Arial" w:hAnsi="Arial" w:cs="Arial"/>
          <w:color w:val="000000"/>
        </w:rPr>
      </w:pPr>
    </w:p>
    <w:p w14:paraId="202C170F" w14:textId="77777777" w:rsidR="00BE2633" w:rsidRPr="00305112" w:rsidRDefault="00BE2633" w:rsidP="00BE2633">
      <w:pPr>
        <w:pBdr>
          <w:top w:val="nil"/>
          <w:left w:val="nil"/>
          <w:bottom w:val="nil"/>
          <w:right w:val="nil"/>
          <w:between w:val="nil"/>
        </w:pBdr>
        <w:spacing w:after="120" w:line="360" w:lineRule="auto"/>
        <w:jc w:val="both"/>
        <w:rPr>
          <w:rFonts w:asciiTheme="majorHAnsi" w:eastAsia="Arial" w:hAnsiTheme="majorHAnsi" w:cs="Arial"/>
          <w:color w:val="000000"/>
        </w:rPr>
      </w:pPr>
    </w:p>
    <w:tbl>
      <w:tblPr>
        <w:tblW w:w="9002" w:type="dxa"/>
        <w:tblLayout w:type="fixed"/>
        <w:tblLook w:val="0000" w:firstRow="0" w:lastRow="0" w:firstColumn="0" w:lastColumn="0" w:noHBand="0" w:noVBand="0"/>
      </w:tblPr>
      <w:tblGrid>
        <w:gridCol w:w="7710"/>
        <w:gridCol w:w="1292"/>
      </w:tblGrid>
      <w:tr w:rsidR="00BE2633" w:rsidRPr="00305112" w14:paraId="583EBD19" w14:textId="77777777" w:rsidTr="00711BAD">
        <w:trPr>
          <w:trHeight w:val="456"/>
        </w:trPr>
        <w:tc>
          <w:tcPr>
            <w:tcW w:w="7710" w:type="dxa"/>
            <w:shd w:val="clear" w:color="auto" w:fill="8DB3E2"/>
          </w:tcPr>
          <w:p w14:paraId="567D4F33" w14:textId="77777777" w:rsidR="00BE2633" w:rsidRPr="00305112" w:rsidRDefault="00BE2633" w:rsidP="00705AF1">
            <w:pPr>
              <w:pBdr>
                <w:top w:val="nil"/>
                <w:left w:val="nil"/>
                <w:bottom w:val="nil"/>
                <w:right w:val="nil"/>
                <w:between w:val="nil"/>
              </w:pBdr>
              <w:spacing w:after="0"/>
              <w:jc w:val="center"/>
              <w:rPr>
                <w:rFonts w:asciiTheme="majorHAnsi" w:eastAsia="Arial" w:hAnsiTheme="majorHAnsi" w:cs="Arial"/>
                <w:color w:val="000000"/>
              </w:rPr>
            </w:pPr>
            <w:r w:rsidRPr="00305112">
              <w:rPr>
                <w:rFonts w:asciiTheme="majorHAnsi" w:eastAsia="Arial" w:hAnsiTheme="majorHAnsi" w:cs="Arial"/>
                <w:b/>
                <w:color w:val="000000"/>
              </w:rPr>
              <w:t>Contents</w:t>
            </w:r>
          </w:p>
        </w:tc>
        <w:tc>
          <w:tcPr>
            <w:tcW w:w="1292" w:type="dxa"/>
            <w:shd w:val="clear" w:color="auto" w:fill="8DB3E2"/>
          </w:tcPr>
          <w:p w14:paraId="20542C93" w14:textId="77777777" w:rsidR="00BE2633" w:rsidRPr="00305112" w:rsidRDefault="00BE2633" w:rsidP="00705AF1">
            <w:pPr>
              <w:pBdr>
                <w:top w:val="nil"/>
                <w:left w:val="nil"/>
                <w:bottom w:val="nil"/>
                <w:right w:val="nil"/>
                <w:between w:val="nil"/>
              </w:pBdr>
              <w:spacing w:after="0" w:line="240" w:lineRule="auto"/>
              <w:jc w:val="center"/>
              <w:rPr>
                <w:rFonts w:asciiTheme="majorHAnsi" w:eastAsia="Arial" w:hAnsiTheme="majorHAnsi" w:cs="Arial"/>
                <w:color w:val="000000"/>
              </w:rPr>
            </w:pPr>
          </w:p>
        </w:tc>
      </w:tr>
    </w:tbl>
    <w:p w14:paraId="79E93CAC" w14:textId="77777777" w:rsidR="00BE2633" w:rsidRDefault="00BE2633" w:rsidP="00F10AD3">
      <w:pPr>
        <w:numPr>
          <w:ilvl w:val="0"/>
          <w:numId w:val="31"/>
        </w:numPr>
        <w:spacing w:after="0" w:line="240" w:lineRule="auto"/>
        <w:rPr>
          <w:rFonts w:asciiTheme="majorHAnsi" w:eastAsia="Arial" w:hAnsiTheme="majorHAnsi" w:cs="Arial"/>
          <w:sz w:val="24"/>
          <w:szCs w:val="24"/>
        </w:rPr>
      </w:pPr>
      <w:r>
        <w:rPr>
          <w:rFonts w:asciiTheme="majorHAnsi" w:eastAsia="Arial" w:hAnsiTheme="majorHAnsi" w:cs="Arial"/>
          <w:sz w:val="24"/>
          <w:szCs w:val="24"/>
        </w:rPr>
        <w:t>Purpose</w:t>
      </w:r>
    </w:p>
    <w:p w14:paraId="03C99577" w14:textId="77777777" w:rsidR="00BE2633" w:rsidRPr="00391361" w:rsidRDefault="00BE2633" w:rsidP="00F10AD3">
      <w:pPr>
        <w:numPr>
          <w:ilvl w:val="0"/>
          <w:numId w:val="31"/>
        </w:numPr>
        <w:spacing w:after="0" w:line="240" w:lineRule="auto"/>
        <w:rPr>
          <w:rFonts w:asciiTheme="majorHAnsi" w:eastAsia="Arial" w:hAnsiTheme="majorHAnsi" w:cs="Arial"/>
          <w:sz w:val="24"/>
          <w:szCs w:val="24"/>
        </w:rPr>
      </w:pPr>
      <w:r>
        <w:rPr>
          <w:rFonts w:asciiTheme="majorHAnsi" w:eastAsia="Arial" w:hAnsiTheme="majorHAnsi" w:cs="Arial"/>
          <w:sz w:val="24"/>
          <w:szCs w:val="24"/>
        </w:rPr>
        <w:t>Scope</w:t>
      </w:r>
    </w:p>
    <w:p w14:paraId="677796D2" w14:textId="77777777" w:rsidR="00BE2633" w:rsidRPr="00305112" w:rsidRDefault="00BE2633" w:rsidP="00F10AD3">
      <w:pPr>
        <w:numPr>
          <w:ilvl w:val="0"/>
          <w:numId w:val="31"/>
        </w:numPr>
        <w:spacing w:after="0" w:line="240" w:lineRule="auto"/>
        <w:rPr>
          <w:rFonts w:asciiTheme="majorHAnsi" w:eastAsia="Arial" w:hAnsiTheme="majorHAnsi" w:cs="Arial"/>
          <w:sz w:val="24"/>
          <w:szCs w:val="24"/>
        </w:rPr>
      </w:pPr>
      <w:r w:rsidRPr="00305112">
        <w:rPr>
          <w:rFonts w:asciiTheme="majorHAnsi" w:eastAsia="Arial" w:hAnsiTheme="majorHAnsi" w:cs="Arial"/>
          <w:sz w:val="24"/>
          <w:szCs w:val="24"/>
        </w:rPr>
        <w:t>Policy/ Reference Documents</w:t>
      </w:r>
    </w:p>
    <w:p w14:paraId="71E1F703" w14:textId="77777777" w:rsidR="00BE2633" w:rsidRPr="00305112" w:rsidRDefault="00BE2633" w:rsidP="00F10AD3">
      <w:pPr>
        <w:numPr>
          <w:ilvl w:val="0"/>
          <w:numId w:val="31"/>
        </w:numPr>
        <w:spacing w:after="0" w:line="240" w:lineRule="auto"/>
        <w:rPr>
          <w:rFonts w:asciiTheme="majorHAnsi" w:eastAsia="Arial" w:hAnsiTheme="majorHAnsi" w:cs="Arial"/>
          <w:sz w:val="24"/>
          <w:szCs w:val="24"/>
        </w:rPr>
      </w:pPr>
      <w:r w:rsidRPr="00305112">
        <w:rPr>
          <w:rFonts w:asciiTheme="majorHAnsi" w:eastAsia="Arial" w:hAnsiTheme="majorHAnsi" w:cs="Arial"/>
          <w:sz w:val="24"/>
          <w:szCs w:val="24"/>
        </w:rPr>
        <w:t>Procedure</w:t>
      </w:r>
    </w:p>
    <w:p w14:paraId="04CE308B" w14:textId="77777777" w:rsidR="00BE2633" w:rsidRPr="00305112" w:rsidRDefault="00BE2633" w:rsidP="00F10AD3">
      <w:pPr>
        <w:numPr>
          <w:ilvl w:val="0"/>
          <w:numId w:val="31"/>
        </w:numPr>
        <w:spacing w:after="0" w:line="240" w:lineRule="auto"/>
        <w:rPr>
          <w:rFonts w:asciiTheme="majorHAnsi" w:eastAsia="Arial" w:hAnsiTheme="majorHAnsi" w:cs="Arial"/>
          <w:sz w:val="24"/>
          <w:szCs w:val="24"/>
        </w:rPr>
      </w:pPr>
      <w:r w:rsidRPr="00305112">
        <w:rPr>
          <w:rFonts w:asciiTheme="majorHAnsi" w:eastAsia="Arial" w:hAnsiTheme="majorHAnsi" w:cs="Arial"/>
          <w:sz w:val="24"/>
          <w:szCs w:val="24"/>
        </w:rPr>
        <w:t xml:space="preserve">General Management Issues </w:t>
      </w:r>
    </w:p>
    <w:p w14:paraId="7529011C" w14:textId="77777777" w:rsidR="00BE2633" w:rsidRPr="00305112" w:rsidRDefault="00BE2633" w:rsidP="00F10AD3">
      <w:pPr>
        <w:numPr>
          <w:ilvl w:val="0"/>
          <w:numId w:val="31"/>
        </w:numPr>
        <w:spacing w:after="0" w:line="240" w:lineRule="auto"/>
        <w:rPr>
          <w:rFonts w:asciiTheme="majorHAnsi" w:eastAsia="Arial" w:hAnsiTheme="majorHAnsi" w:cs="Arial"/>
          <w:sz w:val="24"/>
          <w:szCs w:val="24"/>
        </w:rPr>
      </w:pPr>
      <w:r w:rsidRPr="00305112">
        <w:rPr>
          <w:rFonts w:asciiTheme="majorHAnsi" w:eastAsia="Arial" w:hAnsiTheme="majorHAnsi" w:cs="Arial"/>
          <w:sz w:val="24"/>
          <w:szCs w:val="24"/>
        </w:rPr>
        <w:t>Accountability</w:t>
      </w:r>
    </w:p>
    <w:p w14:paraId="411C8D5A" w14:textId="77777777" w:rsidR="00BE2633" w:rsidRPr="00305112" w:rsidRDefault="00BE2633" w:rsidP="00BE2633">
      <w:pPr>
        <w:pBdr>
          <w:top w:val="nil"/>
          <w:left w:val="nil"/>
          <w:bottom w:val="nil"/>
          <w:right w:val="nil"/>
          <w:between w:val="nil"/>
        </w:pBdr>
        <w:spacing w:after="0" w:line="240" w:lineRule="auto"/>
        <w:jc w:val="both"/>
        <w:rPr>
          <w:rFonts w:asciiTheme="majorHAnsi" w:eastAsia="Arial" w:hAnsiTheme="majorHAnsi" w:cs="Arial"/>
          <w:color w:val="000000"/>
        </w:rPr>
      </w:pPr>
    </w:p>
    <w:p w14:paraId="7F678B09" w14:textId="77777777" w:rsidR="00BE2633" w:rsidRPr="00305112" w:rsidRDefault="00BE2633" w:rsidP="00BE2633">
      <w:pPr>
        <w:pBdr>
          <w:top w:val="nil"/>
          <w:left w:val="nil"/>
          <w:bottom w:val="nil"/>
          <w:right w:val="nil"/>
          <w:between w:val="nil"/>
        </w:pBdr>
        <w:spacing w:after="0" w:line="240" w:lineRule="auto"/>
        <w:jc w:val="both"/>
        <w:rPr>
          <w:rFonts w:asciiTheme="majorHAnsi" w:eastAsia="Arial" w:hAnsiTheme="majorHAnsi" w:cs="Arial"/>
          <w:color w:val="000000"/>
        </w:rPr>
      </w:pPr>
    </w:p>
    <w:p w14:paraId="424DD433" w14:textId="77777777" w:rsidR="00BE2633" w:rsidRPr="00391361" w:rsidRDefault="00BE2633" w:rsidP="00BE2633">
      <w:pPr>
        <w:pBdr>
          <w:top w:val="nil"/>
          <w:left w:val="nil"/>
          <w:bottom w:val="nil"/>
          <w:right w:val="nil"/>
          <w:between w:val="nil"/>
        </w:pBdr>
        <w:spacing w:after="0" w:line="240" w:lineRule="auto"/>
        <w:jc w:val="both"/>
        <w:rPr>
          <w:rFonts w:asciiTheme="majorHAnsi" w:eastAsia="Arial" w:hAnsiTheme="majorHAnsi" w:cs="Arial"/>
          <w:color w:val="000000"/>
          <w:sz w:val="24"/>
          <w:szCs w:val="24"/>
        </w:rPr>
      </w:pPr>
      <w:r w:rsidRPr="00391361">
        <w:rPr>
          <w:rFonts w:asciiTheme="majorHAnsi" w:eastAsia="Arial" w:hAnsiTheme="majorHAnsi" w:cs="Arial"/>
          <w:color w:val="000000"/>
          <w:sz w:val="24"/>
          <w:szCs w:val="24"/>
        </w:rPr>
        <w:t>Annexure</w:t>
      </w:r>
    </w:p>
    <w:p w14:paraId="3ED29327" w14:textId="77777777" w:rsidR="00BE2633" w:rsidRDefault="00BE2633" w:rsidP="00BE2633">
      <w:pPr>
        <w:pBdr>
          <w:top w:val="nil"/>
          <w:left w:val="nil"/>
          <w:bottom w:val="nil"/>
          <w:right w:val="nil"/>
          <w:between w:val="nil"/>
        </w:pBdr>
        <w:spacing w:after="0" w:line="240" w:lineRule="auto"/>
        <w:rPr>
          <w:rFonts w:asciiTheme="majorHAnsi" w:eastAsia="Arial" w:hAnsiTheme="majorHAnsi" w:cs="Arial"/>
          <w:color w:val="000000"/>
          <w:sz w:val="24"/>
          <w:szCs w:val="24"/>
        </w:rPr>
      </w:pPr>
      <w:r w:rsidRPr="00391361">
        <w:rPr>
          <w:rFonts w:asciiTheme="majorHAnsi" w:eastAsia="Arial" w:hAnsiTheme="majorHAnsi" w:cs="Arial"/>
          <w:color w:val="000000"/>
          <w:sz w:val="24"/>
          <w:szCs w:val="24"/>
        </w:rPr>
        <w:t>[Depending</w:t>
      </w:r>
      <w:r>
        <w:rPr>
          <w:rFonts w:asciiTheme="majorHAnsi" w:eastAsia="Arial" w:hAnsiTheme="majorHAnsi" w:cs="Arial"/>
          <w:color w:val="000000"/>
          <w:sz w:val="24"/>
          <w:szCs w:val="24"/>
        </w:rPr>
        <w:t xml:space="preserve"> on what documents might still</w:t>
      </w:r>
      <w:r w:rsidRPr="00391361">
        <w:rPr>
          <w:rFonts w:asciiTheme="majorHAnsi" w:eastAsia="Arial" w:hAnsiTheme="majorHAnsi" w:cs="Arial"/>
          <w:color w:val="000000"/>
          <w:sz w:val="24"/>
          <w:szCs w:val="24"/>
        </w:rPr>
        <w:t xml:space="preserve"> be drafted</w:t>
      </w:r>
      <w:r>
        <w:rPr>
          <w:rFonts w:asciiTheme="majorHAnsi" w:eastAsia="Arial" w:hAnsiTheme="majorHAnsi" w:cs="Arial"/>
          <w:color w:val="000000"/>
          <w:sz w:val="24"/>
          <w:szCs w:val="24"/>
        </w:rPr>
        <w:t>/are already in use</w:t>
      </w:r>
      <w:r w:rsidRPr="00391361">
        <w:rPr>
          <w:rFonts w:asciiTheme="majorHAnsi" w:eastAsia="Arial" w:hAnsiTheme="majorHAnsi" w:cs="Arial"/>
          <w:color w:val="000000"/>
          <w:sz w:val="24"/>
          <w:szCs w:val="24"/>
        </w:rPr>
        <w:t>]</w:t>
      </w:r>
    </w:p>
    <w:p w14:paraId="2F6404DA" w14:textId="77777777" w:rsidR="00BE2633" w:rsidRPr="00391361" w:rsidRDefault="00BE2633" w:rsidP="00BE2633">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2B1AF630" w14:textId="77777777" w:rsidR="00BE2633" w:rsidRPr="00391361" w:rsidRDefault="00BE2633" w:rsidP="00BE2633">
      <w:pPr>
        <w:pBdr>
          <w:top w:val="nil"/>
          <w:left w:val="nil"/>
          <w:bottom w:val="nil"/>
          <w:right w:val="nil"/>
          <w:between w:val="nil"/>
        </w:pBdr>
        <w:spacing w:after="0" w:line="240" w:lineRule="auto"/>
        <w:rPr>
          <w:rFonts w:asciiTheme="majorHAnsi" w:eastAsia="Arial" w:hAnsiTheme="majorHAnsi" w:cs="Arial"/>
          <w:color w:val="000000"/>
          <w:sz w:val="24"/>
          <w:szCs w:val="24"/>
        </w:rPr>
      </w:pPr>
    </w:p>
    <w:p w14:paraId="446364DB" w14:textId="77777777" w:rsidR="00BE2633" w:rsidRPr="00BE2633" w:rsidRDefault="00BE2633" w:rsidP="00F10AD3">
      <w:pPr>
        <w:pStyle w:val="ListParagraph"/>
        <w:numPr>
          <w:ilvl w:val="0"/>
          <w:numId w:val="35"/>
        </w:numPr>
        <w:pBdr>
          <w:top w:val="nil"/>
          <w:left w:val="nil"/>
          <w:bottom w:val="nil"/>
          <w:right w:val="nil"/>
          <w:between w:val="nil"/>
        </w:pBdr>
        <w:spacing w:after="0" w:line="240" w:lineRule="auto"/>
        <w:rPr>
          <w:rFonts w:asciiTheme="majorHAnsi" w:eastAsia="Arial" w:hAnsiTheme="majorHAnsi" w:cs="Arial"/>
          <w:b/>
          <w:color w:val="000000"/>
          <w:sz w:val="24"/>
          <w:szCs w:val="24"/>
        </w:rPr>
      </w:pPr>
      <w:r w:rsidRPr="00BE2633">
        <w:rPr>
          <w:rFonts w:asciiTheme="majorHAnsi" w:eastAsia="Arial" w:hAnsiTheme="majorHAnsi" w:cs="Arial"/>
          <w:b/>
          <w:color w:val="000000"/>
          <w:sz w:val="24"/>
          <w:szCs w:val="24"/>
        </w:rPr>
        <w:t>Purpose</w:t>
      </w:r>
    </w:p>
    <w:p w14:paraId="34210219" w14:textId="77777777" w:rsidR="00BE2633" w:rsidRDefault="00BE2633" w:rsidP="00BE2633">
      <w:pPr>
        <w:pBdr>
          <w:top w:val="nil"/>
          <w:left w:val="nil"/>
          <w:bottom w:val="nil"/>
          <w:right w:val="nil"/>
          <w:between w:val="nil"/>
        </w:pBdr>
        <w:spacing w:after="0" w:line="240" w:lineRule="auto"/>
        <w:rPr>
          <w:color w:val="000000"/>
          <w:sz w:val="24"/>
          <w:szCs w:val="24"/>
          <w:u w:val="single"/>
        </w:rPr>
      </w:pPr>
    </w:p>
    <w:p w14:paraId="715A3911"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This document outlines the Standard Operating Procedures </w:t>
      </w:r>
      <w:r w:rsidRPr="0036373F">
        <w:rPr>
          <w:color w:val="000000"/>
          <w:sz w:val="24"/>
          <w:szCs w:val="24"/>
        </w:rPr>
        <w:t>(“SOPs”) for</w:t>
      </w:r>
      <w:r>
        <w:rPr>
          <w:color w:val="000000"/>
          <w:sz w:val="24"/>
          <w:szCs w:val="24"/>
        </w:rPr>
        <w:t xml:space="preserve"> the management of complaints. It details the complaint mechanism and responsibilities of Designated Focal Points.</w:t>
      </w:r>
    </w:p>
    <w:p w14:paraId="2D4C4606"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62272FF7"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These SOPs</w:t>
      </w:r>
    </w:p>
    <w:p w14:paraId="14680421"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757320F4" w14:textId="77777777" w:rsidR="00BE2633" w:rsidRDefault="00BE2633" w:rsidP="00F10AD3">
      <w:pPr>
        <w:pStyle w:val="ListParagraph"/>
        <w:numPr>
          <w:ilvl w:val="0"/>
          <w:numId w:val="3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Establish a confidential complaint mechanism to ensure that persons of concern are able to report all concerns encountered in accessing services. This includes gaps in service delivery, and complaints concerning other Persons of Concern (PoCs), UNHCR staff, implementing partners, government staff, and other actors. </w:t>
      </w:r>
    </w:p>
    <w:p w14:paraId="5CC42EF8" w14:textId="77777777" w:rsidR="00BE2633" w:rsidRDefault="00BE2633" w:rsidP="00BE2633">
      <w:pPr>
        <w:pStyle w:val="ListParagraph"/>
        <w:pBdr>
          <w:top w:val="nil"/>
          <w:left w:val="nil"/>
          <w:bottom w:val="nil"/>
          <w:right w:val="nil"/>
          <w:between w:val="nil"/>
        </w:pBdr>
        <w:spacing w:after="0" w:line="240" w:lineRule="auto"/>
        <w:jc w:val="both"/>
        <w:rPr>
          <w:color w:val="000000"/>
          <w:sz w:val="24"/>
          <w:szCs w:val="24"/>
        </w:rPr>
      </w:pPr>
    </w:p>
    <w:p w14:paraId="6D4AC385" w14:textId="77777777" w:rsidR="00BE2633" w:rsidRDefault="00BE2633" w:rsidP="00F10AD3">
      <w:pPr>
        <w:pStyle w:val="ListParagraph"/>
        <w:numPr>
          <w:ilvl w:val="0"/>
          <w:numId w:val="3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Set out the modalities for managing the Complaint Box. </w:t>
      </w:r>
    </w:p>
    <w:p w14:paraId="683BC6F1" w14:textId="77777777" w:rsidR="00BE2633" w:rsidRPr="00BC36B2" w:rsidRDefault="00BE2633" w:rsidP="00BE2633">
      <w:pPr>
        <w:pStyle w:val="ListParagraph"/>
        <w:rPr>
          <w:color w:val="000000"/>
          <w:sz w:val="24"/>
          <w:szCs w:val="24"/>
        </w:rPr>
      </w:pPr>
    </w:p>
    <w:p w14:paraId="584BEEAE" w14:textId="77777777" w:rsidR="00BE2633" w:rsidRDefault="00BE2633" w:rsidP="00F10AD3">
      <w:pPr>
        <w:pStyle w:val="ListParagraph"/>
        <w:numPr>
          <w:ilvl w:val="0"/>
          <w:numId w:val="3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Define the responsibilities of the Designated Focal Points in the receipt and handling of complaints and feedback to PoCs. </w:t>
      </w:r>
    </w:p>
    <w:p w14:paraId="74106EF6" w14:textId="77777777" w:rsidR="00BE2633" w:rsidRPr="00BC36B2" w:rsidRDefault="00BE2633" w:rsidP="00BE2633">
      <w:pPr>
        <w:pStyle w:val="ListParagraph"/>
        <w:rPr>
          <w:color w:val="000000"/>
          <w:sz w:val="24"/>
          <w:szCs w:val="24"/>
        </w:rPr>
      </w:pPr>
    </w:p>
    <w:p w14:paraId="357DC6D5" w14:textId="77777777" w:rsidR="00BE2633" w:rsidRDefault="00BE2633" w:rsidP="00F10AD3">
      <w:pPr>
        <w:pStyle w:val="ListParagraph"/>
        <w:numPr>
          <w:ilvl w:val="0"/>
          <w:numId w:val="32"/>
        </w:numPr>
        <w:pBdr>
          <w:top w:val="nil"/>
          <w:left w:val="nil"/>
          <w:bottom w:val="nil"/>
          <w:right w:val="nil"/>
          <w:between w:val="nil"/>
        </w:pBdr>
        <w:spacing w:after="0" w:line="240" w:lineRule="auto"/>
        <w:jc w:val="both"/>
        <w:rPr>
          <w:color w:val="000000"/>
          <w:sz w:val="24"/>
          <w:szCs w:val="24"/>
        </w:rPr>
      </w:pPr>
      <w:r>
        <w:rPr>
          <w:color w:val="000000"/>
          <w:sz w:val="24"/>
          <w:szCs w:val="24"/>
        </w:rPr>
        <w:t>Become effective on 01 June 2018.</w:t>
      </w:r>
    </w:p>
    <w:p w14:paraId="3541AFC6" w14:textId="77777777" w:rsidR="00BE2633" w:rsidRDefault="00BE2633" w:rsidP="00BE2633">
      <w:pPr>
        <w:pStyle w:val="Subtitle"/>
        <w:spacing w:line="240" w:lineRule="auto"/>
        <w:jc w:val="both"/>
        <w:rPr>
          <w:rFonts w:ascii="Calibri" w:eastAsia="Calibri" w:hAnsi="Calibri" w:cs="Calibri"/>
          <w:color w:val="000000"/>
        </w:rPr>
      </w:pPr>
    </w:p>
    <w:p w14:paraId="340102F7"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25DB94E0"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 overall objective of these SOPs lies in setting proper standards in order to ensure </w:t>
      </w:r>
      <w:r w:rsidRPr="003F2271">
        <w:rPr>
          <w:color w:val="000000"/>
          <w:sz w:val="24"/>
          <w:szCs w:val="24"/>
        </w:rPr>
        <w:t>accountability to affected populations</w:t>
      </w:r>
      <w:r>
        <w:rPr>
          <w:color w:val="000000"/>
          <w:sz w:val="24"/>
          <w:szCs w:val="24"/>
        </w:rPr>
        <w:t xml:space="preserve">, confidentiality and further strengthen the efficiency and effectiveness in the response to complaints. A formal complaint mechanism has not been in place in the Tanzania operation and the installation of complaint boxes aims at closing this gap. </w:t>
      </w:r>
    </w:p>
    <w:p w14:paraId="73EB125D"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1C2C7472" w14:textId="77777777" w:rsidR="00BE2633" w:rsidRDefault="00BE2633" w:rsidP="00BE2633">
      <w:pPr>
        <w:pBdr>
          <w:top w:val="nil"/>
          <w:left w:val="nil"/>
          <w:bottom w:val="nil"/>
          <w:right w:val="nil"/>
          <w:between w:val="nil"/>
        </w:pBdr>
        <w:spacing w:after="0" w:line="240" w:lineRule="auto"/>
        <w:jc w:val="both"/>
        <w:rPr>
          <w:color w:val="000000"/>
          <w:sz w:val="24"/>
          <w:szCs w:val="24"/>
        </w:rPr>
      </w:pPr>
      <w:r w:rsidRPr="00410442">
        <w:rPr>
          <w:color w:val="000000"/>
          <w:sz w:val="24"/>
          <w:szCs w:val="24"/>
        </w:rPr>
        <w:t>The complaint boxes provide a communication channel between PoCs and</w:t>
      </w:r>
      <w:r w:rsidR="00AE478F" w:rsidRPr="009B7E24">
        <w:rPr>
          <w:color w:val="000000"/>
          <w:sz w:val="24"/>
        </w:rPr>
        <w:t xml:space="preserve"> </w:t>
      </w:r>
      <w:r w:rsidRPr="00410442">
        <w:rPr>
          <w:color w:val="000000"/>
          <w:sz w:val="24"/>
          <w:szCs w:val="24"/>
        </w:rPr>
        <w:t>UNHCR.</w:t>
      </w:r>
      <w:r>
        <w:rPr>
          <w:color w:val="000000"/>
          <w:sz w:val="24"/>
          <w:szCs w:val="24"/>
        </w:rPr>
        <w:t xml:space="preserve"> They help UNHCR</w:t>
      </w:r>
      <w:r w:rsidR="001738A5">
        <w:rPr>
          <w:color w:val="000000"/>
          <w:sz w:val="24"/>
          <w:szCs w:val="24"/>
        </w:rPr>
        <w:t xml:space="preserve"> </w:t>
      </w:r>
      <w:r>
        <w:rPr>
          <w:color w:val="000000"/>
          <w:sz w:val="24"/>
          <w:szCs w:val="24"/>
        </w:rPr>
        <w:t>to identify protection problems and challenges faced by refugees and asylum seekers in Tanzania so that measures can be taken to add</w:t>
      </w:r>
      <w:r w:rsidR="00C77B71">
        <w:rPr>
          <w:color w:val="000000"/>
          <w:sz w:val="24"/>
          <w:szCs w:val="24"/>
        </w:rPr>
        <w:t>ress these challenges. They also provide</w:t>
      </w:r>
      <w:r>
        <w:rPr>
          <w:color w:val="000000"/>
          <w:sz w:val="24"/>
          <w:szCs w:val="24"/>
        </w:rPr>
        <w:t xml:space="preserve"> an additional channel for the identification and referral of cases for specific interventions by UNHCR and/or referral to implementing partners. </w:t>
      </w:r>
    </w:p>
    <w:p w14:paraId="707BFA39"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5F3B617A"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0417806E"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14A6C026" w14:textId="77777777" w:rsidR="00BE2633" w:rsidRDefault="00BE2633" w:rsidP="00BE2633">
      <w:pPr>
        <w:pStyle w:val="Subtitle"/>
        <w:spacing w:line="240" w:lineRule="auto"/>
        <w:jc w:val="both"/>
        <w:rPr>
          <w:rFonts w:ascii="Calibri" w:eastAsia="Calibri" w:hAnsi="Calibri" w:cs="Calibri"/>
          <w:color w:val="000000"/>
        </w:rPr>
      </w:pPr>
      <w:r>
        <w:rPr>
          <w:rFonts w:ascii="Calibri" w:eastAsia="Calibri" w:hAnsi="Calibri" w:cs="Calibri"/>
          <w:b/>
          <w:color w:val="000000"/>
        </w:rPr>
        <w:t>2. Scope</w:t>
      </w:r>
    </w:p>
    <w:p w14:paraId="5C263085" w14:textId="77777777" w:rsidR="00BE2633" w:rsidRDefault="00BE2633" w:rsidP="00BE2633">
      <w:pPr>
        <w:pBdr>
          <w:top w:val="nil"/>
          <w:left w:val="nil"/>
          <w:bottom w:val="nil"/>
          <w:right w:val="nil"/>
          <w:between w:val="nil"/>
        </w:pBdr>
        <w:spacing w:after="0" w:line="240" w:lineRule="auto"/>
        <w:jc w:val="both"/>
        <w:rPr>
          <w:color w:val="000000"/>
          <w:sz w:val="24"/>
          <w:szCs w:val="24"/>
          <w:u w:val="single"/>
        </w:rPr>
      </w:pPr>
    </w:p>
    <w:p w14:paraId="4020396E"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These SOPs on the Management of a Complaint Box are designed to be </w:t>
      </w:r>
      <w:r w:rsidR="001738A5">
        <w:rPr>
          <w:color w:val="000000"/>
          <w:sz w:val="24"/>
          <w:szCs w:val="24"/>
        </w:rPr>
        <w:t>utilized</w:t>
      </w:r>
      <w:r>
        <w:rPr>
          <w:color w:val="000000"/>
          <w:sz w:val="24"/>
          <w:szCs w:val="24"/>
        </w:rPr>
        <w:t xml:space="preserve"> when handling the contents of a box relating to the complaints of UNHCR’s PoCs. </w:t>
      </w:r>
    </w:p>
    <w:p w14:paraId="2F480602"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791B346B"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These SOPs shall apply to all UNHCR staff as well as the affiliate staff involved in complaint management and shall remain in effect unless and until expressly modified by [insert responsible staff]. </w:t>
      </w:r>
    </w:p>
    <w:p w14:paraId="23B6E7D5"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3AE88CB4"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066AA352" w14:textId="77777777" w:rsidR="00BE2633" w:rsidRDefault="00BE2633" w:rsidP="00BE2633">
      <w:pPr>
        <w:pBdr>
          <w:top w:val="nil"/>
          <w:left w:val="nil"/>
          <w:bottom w:val="nil"/>
          <w:right w:val="nil"/>
          <w:between w:val="nil"/>
        </w:pBdr>
        <w:spacing w:after="0" w:line="240" w:lineRule="auto"/>
        <w:jc w:val="both"/>
        <w:rPr>
          <w:b/>
          <w:color w:val="000000"/>
          <w:sz w:val="24"/>
          <w:szCs w:val="24"/>
        </w:rPr>
      </w:pPr>
      <w:r w:rsidRPr="00EA6542">
        <w:rPr>
          <w:b/>
          <w:color w:val="000000"/>
          <w:sz w:val="24"/>
          <w:szCs w:val="24"/>
        </w:rPr>
        <w:t>3. Policy/ Reference Documents</w:t>
      </w:r>
    </w:p>
    <w:p w14:paraId="440830AB" w14:textId="77777777" w:rsidR="00BE2633" w:rsidRDefault="00BE2633" w:rsidP="00BE2633">
      <w:pPr>
        <w:pBdr>
          <w:top w:val="nil"/>
          <w:left w:val="nil"/>
          <w:bottom w:val="nil"/>
          <w:right w:val="nil"/>
          <w:between w:val="nil"/>
        </w:pBdr>
        <w:spacing w:after="0" w:line="240" w:lineRule="auto"/>
        <w:jc w:val="both"/>
        <w:rPr>
          <w:b/>
          <w:color w:val="000000"/>
          <w:sz w:val="24"/>
          <w:szCs w:val="24"/>
        </w:rPr>
      </w:pPr>
    </w:p>
    <w:p w14:paraId="093FEC96" w14:textId="77777777" w:rsidR="00BE2633" w:rsidRPr="00051404" w:rsidRDefault="00BE2633" w:rsidP="00F10AD3">
      <w:pPr>
        <w:pStyle w:val="ListParagraph"/>
        <w:numPr>
          <w:ilvl w:val="0"/>
          <w:numId w:val="33"/>
        </w:numPr>
        <w:pBdr>
          <w:top w:val="nil"/>
          <w:left w:val="nil"/>
          <w:bottom w:val="nil"/>
          <w:right w:val="nil"/>
          <w:between w:val="nil"/>
        </w:pBdr>
        <w:spacing w:after="0" w:line="240" w:lineRule="auto"/>
        <w:jc w:val="both"/>
        <w:rPr>
          <w:b/>
          <w:color w:val="000000"/>
          <w:sz w:val="24"/>
          <w:szCs w:val="24"/>
        </w:rPr>
      </w:pPr>
      <w:r>
        <w:rPr>
          <w:color w:val="000000"/>
          <w:sz w:val="24"/>
          <w:szCs w:val="24"/>
        </w:rPr>
        <w:t>UNHCR Code of Conduct and Explanatory Notes, June 2004</w:t>
      </w:r>
    </w:p>
    <w:p w14:paraId="7463EF82" w14:textId="77777777" w:rsidR="00BE2633" w:rsidRPr="00E13A45" w:rsidRDefault="00BE2633" w:rsidP="00F10AD3">
      <w:pPr>
        <w:pStyle w:val="ListParagraph"/>
        <w:numPr>
          <w:ilvl w:val="0"/>
          <w:numId w:val="33"/>
        </w:numPr>
        <w:pBdr>
          <w:top w:val="nil"/>
          <w:left w:val="nil"/>
          <w:bottom w:val="nil"/>
          <w:right w:val="nil"/>
          <w:between w:val="nil"/>
        </w:pBdr>
        <w:spacing w:after="0" w:line="240" w:lineRule="auto"/>
        <w:jc w:val="both"/>
        <w:rPr>
          <w:b/>
          <w:color w:val="000000"/>
          <w:sz w:val="24"/>
          <w:szCs w:val="24"/>
        </w:rPr>
      </w:pPr>
      <w:r>
        <w:rPr>
          <w:color w:val="000000"/>
          <w:sz w:val="24"/>
          <w:szCs w:val="24"/>
        </w:rPr>
        <w:t>Confidentiality Guidelines, UNHCR/IOM/71/01</w:t>
      </w:r>
    </w:p>
    <w:p w14:paraId="38E85732" w14:textId="77777777" w:rsidR="00BE2633" w:rsidRPr="00E13A45" w:rsidRDefault="00BE2633" w:rsidP="00F10AD3">
      <w:pPr>
        <w:pStyle w:val="ListParagraph"/>
        <w:numPr>
          <w:ilvl w:val="0"/>
          <w:numId w:val="33"/>
        </w:numPr>
        <w:pBdr>
          <w:top w:val="nil"/>
          <w:left w:val="nil"/>
          <w:bottom w:val="nil"/>
          <w:right w:val="nil"/>
          <w:between w:val="nil"/>
        </w:pBdr>
        <w:spacing w:after="0" w:line="240" w:lineRule="auto"/>
        <w:jc w:val="both"/>
        <w:rPr>
          <w:b/>
          <w:color w:val="000000"/>
          <w:sz w:val="24"/>
          <w:szCs w:val="24"/>
        </w:rPr>
      </w:pPr>
      <w:r>
        <w:rPr>
          <w:color w:val="000000"/>
          <w:sz w:val="24"/>
          <w:szCs w:val="24"/>
        </w:rPr>
        <w:t>Tanzania Inter-Agency PSEA Protocol and its 14 Annexes</w:t>
      </w:r>
    </w:p>
    <w:p w14:paraId="4465F480" w14:textId="77777777" w:rsidR="00BE2633" w:rsidRDefault="00BE2633" w:rsidP="00F10AD3">
      <w:pPr>
        <w:pStyle w:val="ListParagraph"/>
        <w:numPr>
          <w:ilvl w:val="0"/>
          <w:numId w:val="33"/>
        </w:numPr>
        <w:pBdr>
          <w:top w:val="nil"/>
          <w:left w:val="nil"/>
          <w:bottom w:val="nil"/>
          <w:right w:val="nil"/>
          <w:between w:val="nil"/>
        </w:pBdr>
        <w:spacing w:after="0" w:line="240" w:lineRule="auto"/>
        <w:jc w:val="both"/>
        <w:rPr>
          <w:color w:val="000000"/>
          <w:sz w:val="24"/>
          <w:szCs w:val="24"/>
        </w:rPr>
      </w:pPr>
      <w:r w:rsidRPr="00E13A45">
        <w:rPr>
          <w:color w:val="000000"/>
          <w:sz w:val="24"/>
          <w:szCs w:val="24"/>
        </w:rPr>
        <w:t xml:space="preserve">SGBV Standard Operating Procedures </w:t>
      </w:r>
    </w:p>
    <w:p w14:paraId="1661BC74" w14:textId="77777777" w:rsidR="00BE2633" w:rsidRDefault="00BE2633" w:rsidP="00F10AD3">
      <w:pPr>
        <w:pStyle w:val="ListParagraph"/>
        <w:numPr>
          <w:ilvl w:val="0"/>
          <w:numId w:val="33"/>
        </w:numPr>
        <w:pBdr>
          <w:top w:val="nil"/>
          <w:left w:val="nil"/>
          <w:bottom w:val="nil"/>
          <w:right w:val="nil"/>
          <w:between w:val="nil"/>
        </w:pBdr>
        <w:spacing w:after="0" w:line="240" w:lineRule="auto"/>
        <w:jc w:val="both"/>
        <w:rPr>
          <w:color w:val="000000"/>
          <w:sz w:val="24"/>
          <w:szCs w:val="24"/>
        </w:rPr>
      </w:pPr>
      <w:r w:rsidRPr="00BC30D4">
        <w:rPr>
          <w:color w:val="000000"/>
          <w:sz w:val="24"/>
          <w:szCs w:val="24"/>
        </w:rPr>
        <w:t>Strategic Framework for the Prevention of Fraud and Corruption</w:t>
      </w:r>
      <w:r>
        <w:rPr>
          <w:color w:val="000000"/>
          <w:sz w:val="24"/>
          <w:szCs w:val="24"/>
        </w:rPr>
        <w:t>, July 2013</w:t>
      </w:r>
    </w:p>
    <w:p w14:paraId="3E875B79" w14:textId="77777777" w:rsidR="00BE2633" w:rsidRPr="00030599" w:rsidRDefault="00BE2633" w:rsidP="00F10AD3">
      <w:pPr>
        <w:pStyle w:val="ListParagraph"/>
        <w:numPr>
          <w:ilvl w:val="0"/>
          <w:numId w:val="33"/>
        </w:numPr>
        <w:pBdr>
          <w:top w:val="nil"/>
          <w:left w:val="nil"/>
          <w:bottom w:val="nil"/>
          <w:right w:val="nil"/>
          <w:between w:val="nil"/>
        </w:pBdr>
        <w:spacing w:after="0" w:line="240" w:lineRule="auto"/>
        <w:jc w:val="both"/>
        <w:rPr>
          <w:b/>
          <w:color w:val="000000"/>
          <w:sz w:val="24"/>
          <w:szCs w:val="24"/>
        </w:rPr>
      </w:pPr>
      <w:r w:rsidRPr="00BC30D4">
        <w:rPr>
          <w:color w:val="000000"/>
          <w:sz w:val="24"/>
          <w:szCs w:val="24"/>
        </w:rPr>
        <w:t>Policy and Procedural Guidelines: Addressing Resettlement Fraud Perpetrated by Refugees, March 2008</w:t>
      </w:r>
      <w:r>
        <w:rPr>
          <w:color w:val="000000"/>
          <w:sz w:val="24"/>
          <w:szCs w:val="24"/>
        </w:rPr>
        <w:t>UNHCR Resettlement Handbook  Ch.4.4 “Combating Fraud and Corruption in the Resettlement Process”</w:t>
      </w:r>
    </w:p>
    <w:p w14:paraId="69CD06AC" w14:textId="77777777" w:rsidR="00BE2633" w:rsidRDefault="00BE2633" w:rsidP="00BE2633">
      <w:pPr>
        <w:pBdr>
          <w:top w:val="nil"/>
          <w:left w:val="nil"/>
          <w:bottom w:val="nil"/>
          <w:right w:val="nil"/>
          <w:between w:val="nil"/>
        </w:pBdr>
        <w:spacing w:after="0" w:line="240" w:lineRule="auto"/>
        <w:jc w:val="both"/>
        <w:rPr>
          <w:b/>
          <w:color w:val="000000"/>
          <w:sz w:val="24"/>
          <w:szCs w:val="24"/>
        </w:rPr>
      </w:pPr>
    </w:p>
    <w:p w14:paraId="7985ECE4" w14:textId="77777777" w:rsidR="00BE2633" w:rsidRPr="00051404" w:rsidRDefault="00BE2633" w:rsidP="00BE2633">
      <w:pPr>
        <w:pBdr>
          <w:top w:val="nil"/>
          <w:left w:val="nil"/>
          <w:bottom w:val="nil"/>
          <w:right w:val="nil"/>
          <w:between w:val="nil"/>
        </w:pBdr>
        <w:spacing w:after="0" w:line="240" w:lineRule="auto"/>
        <w:jc w:val="both"/>
        <w:rPr>
          <w:b/>
          <w:color w:val="000000"/>
          <w:sz w:val="24"/>
          <w:szCs w:val="24"/>
        </w:rPr>
      </w:pPr>
    </w:p>
    <w:p w14:paraId="21DDE310" w14:textId="77777777" w:rsidR="00BE2633" w:rsidRDefault="00BE2633" w:rsidP="00BE2633">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4. </w:t>
      </w:r>
      <w:r w:rsidRPr="00EA6542">
        <w:rPr>
          <w:b/>
          <w:color w:val="000000"/>
          <w:sz w:val="24"/>
          <w:szCs w:val="24"/>
        </w:rPr>
        <w:t>Procedure</w:t>
      </w:r>
    </w:p>
    <w:p w14:paraId="585C9695" w14:textId="77777777" w:rsidR="00BE2633" w:rsidRPr="00EA6542" w:rsidRDefault="00BE2633" w:rsidP="00BE2633">
      <w:pPr>
        <w:pBdr>
          <w:top w:val="nil"/>
          <w:left w:val="nil"/>
          <w:bottom w:val="nil"/>
          <w:right w:val="nil"/>
          <w:between w:val="nil"/>
        </w:pBdr>
        <w:spacing w:after="0" w:line="240" w:lineRule="auto"/>
        <w:jc w:val="both"/>
        <w:rPr>
          <w:b/>
          <w:color w:val="000000"/>
          <w:sz w:val="24"/>
          <w:szCs w:val="24"/>
        </w:rPr>
      </w:pPr>
    </w:p>
    <w:p w14:paraId="7309ADB0" w14:textId="77777777" w:rsidR="00BE2633" w:rsidRPr="00630163" w:rsidRDefault="00BE2633" w:rsidP="00F10AD3">
      <w:pPr>
        <w:pStyle w:val="ListParagraph"/>
        <w:numPr>
          <w:ilvl w:val="0"/>
          <w:numId w:val="34"/>
        </w:numPr>
        <w:pBdr>
          <w:top w:val="nil"/>
          <w:left w:val="nil"/>
          <w:bottom w:val="nil"/>
          <w:right w:val="nil"/>
          <w:between w:val="nil"/>
        </w:pBdr>
        <w:spacing w:after="0" w:line="240" w:lineRule="auto"/>
        <w:jc w:val="both"/>
        <w:rPr>
          <w:b/>
          <w:color w:val="000000"/>
          <w:sz w:val="24"/>
          <w:szCs w:val="24"/>
        </w:rPr>
      </w:pPr>
      <w:r>
        <w:rPr>
          <w:color w:val="000000"/>
          <w:sz w:val="24"/>
          <w:szCs w:val="24"/>
        </w:rPr>
        <w:t>Complaint Boxes shall be made available and placed in accessible locations in all refugee camps. Signage in all major languages spoken in the camps shall be put up next to the Complaint Boxes to explain the complaint procedures.</w:t>
      </w:r>
    </w:p>
    <w:p w14:paraId="555937CA" w14:textId="77777777" w:rsidR="00BE2633" w:rsidRPr="00630163" w:rsidRDefault="00BE2633" w:rsidP="00F10AD3">
      <w:pPr>
        <w:pStyle w:val="ListParagraph"/>
        <w:numPr>
          <w:ilvl w:val="0"/>
          <w:numId w:val="34"/>
        </w:numPr>
        <w:pBdr>
          <w:top w:val="nil"/>
          <w:left w:val="nil"/>
          <w:bottom w:val="nil"/>
          <w:right w:val="nil"/>
          <w:between w:val="nil"/>
        </w:pBdr>
        <w:spacing w:after="0" w:line="240" w:lineRule="auto"/>
        <w:jc w:val="both"/>
        <w:rPr>
          <w:b/>
          <w:color w:val="000000"/>
          <w:sz w:val="24"/>
          <w:szCs w:val="24"/>
        </w:rPr>
      </w:pPr>
      <w:r>
        <w:rPr>
          <w:color w:val="000000"/>
          <w:sz w:val="24"/>
          <w:szCs w:val="24"/>
        </w:rPr>
        <w:t xml:space="preserve">Every complaint box shall come with paper, writing utensils and a writing platform. The Designated Officers are in charge of ensuring that Complaint Boxes are stocked at all times. </w:t>
      </w:r>
    </w:p>
    <w:p w14:paraId="5ABE2E27" w14:textId="77777777" w:rsidR="00BE2633" w:rsidRPr="00630163" w:rsidRDefault="00BE2633" w:rsidP="00F10AD3">
      <w:pPr>
        <w:pStyle w:val="ListParagraph"/>
        <w:numPr>
          <w:ilvl w:val="0"/>
          <w:numId w:val="34"/>
        </w:numPr>
        <w:pBdr>
          <w:top w:val="nil"/>
          <w:left w:val="nil"/>
          <w:bottom w:val="nil"/>
          <w:right w:val="nil"/>
          <w:between w:val="nil"/>
        </w:pBdr>
        <w:spacing w:after="0" w:line="240" w:lineRule="auto"/>
        <w:jc w:val="both"/>
        <w:rPr>
          <w:b/>
          <w:color w:val="000000"/>
          <w:sz w:val="24"/>
          <w:szCs w:val="24"/>
        </w:rPr>
      </w:pPr>
      <w:r>
        <w:rPr>
          <w:color w:val="000000"/>
          <w:sz w:val="24"/>
          <w:szCs w:val="24"/>
        </w:rPr>
        <w:t xml:space="preserve">Complaint Boxes shall be locked at all times, and access to the keys shall be limited to 3 UNHCR officers per camp designated by the Head of Field Office or Senior Protection Officer at the field office. </w:t>
      </w:r>
    </w:p>
    <w:p w14:paraId="4CFD6BFA" w14:textId="77777777" w:rsidR="00BE2633" w:rsidRPr="00630163" w:rsidRDefault="00BE2633" w:rsidP="00F10AD3">
      <w:pPr>
        <w:pStyle w:val="ListParagraph"/>
        <w:numPr>
          <w:ilvl w:val="0"/>
          <w:numId w:val="34"/>
        </w:numPr>
        <w:pBdr>
          <w:top w:val="nil"/>
          <w:left w:val="nil"/>
          <w:bottom w:val="nil"/>
          <w:right w:val="nil"/>
          <w:between w:val="nil"/>
        </w:pBdr>
        <w:spacing w:after="0" w:line="240" w:lineRule="auto"/>
        <w:jc w:val="both"/>
        <w:rPr>
          <w:b/>
          <w:color w:val="000000"/>
          <w:sz w:val="24"/>
          <w:szCs w:val="24"/>
        </w:rPr>
      </w:pPr>
      <w:r>
        <w:rPr>
          <w:color w:val="000000"/>
          <w:sz w:val="24"/>
          <w:szCs w:val="24"/>
        </w:rPr>
        <w:t>Heads of Field Offices shall inform the Country Office (addressed to the Designated Fraud Focal Point and copied to the Representative) of the Designated Officers assigned for each location.</w:t>
      </w:r>
    </w:p>
    <w:p w14:paraId="31243F8C" w14:textId="77777777" w:rsidR="00BE2633" w:rsidRPr="00C62B56" w:rsidRDefault="00BE2633" w:rsidP="00F10AD3">
      <w:pPr>
        <w:pStyle w:val="ListParagraph"/>
        <w:numPr>
          <w:ilvl w:val="0"/>
          <w:numId w:val="34"/>
        </w:numPr>
        <w:pBdr>
          <w:top w:val="nil"/>
          <w:left w:val="nil"/>
          <w:bottom w:val="nil"/>
          <w:right w:val="nil"/>
          <w:between w:val="nil"/>
        </w:pBdr>
        <w:spacing w:after="0" w:line="240" w:lineRule="auto"/>
        <w:jc w:val="both"/>
        <w:rPr>
          <w:b/>
          <w:color w:val="000000"/>
          <w:sz w:val="24"/>
          <w:szCs w:val="24"/>
        </w:rPr>
      </w:pPr>
      <w:r>
        <w:rPr>
          <w:color w:val="000000"/>
          <w:sz w:val="24"/>
          <w:szCs w:val="24"/>
        </w:rPr>
        <w:t xml:space="preserve">The Designated Officials are responsible for documenting and reviewing the complaints received through the Complaint Box on a monthly basis. In cases where complaints have to be translated, the Designated Official shall reach out to colleagues to assist with translations. </w:t>
      </w:r>
    </w:p>
    <w:p w14:paraId="56A69CA6" w14:textId="77777777" w:rsidR="00BE2633" w:rsidRPr="00B32382" w:rsidRDefault="00BE2633" w:rsidP="00F10AD3">
      <w:pPr>
        <w:pStyle w:val="ListParagraph"/>
        <w:numPr>
          <w:ilvl w:val="0"/>
          <w:numId w:val="34"/>
        </w:numPr>
        <w:pBdr>
          <w:top w:val="nil"/>
          <w:left w:val="nil"/>
          <w:bottom w:val="nil"/>
          <w:right w:val="nil"/>
          <w:between w:val="nil"/>
        </w:pBdr>
        <w:spacing w:after="0" w:line="240" w:lineRule="auto"/>
        <w:jc w:val="both"/>
        <w:rPr>
          <w:b/>
          <w:color w:val="000000"/>
          <w:sz w:val="24"/>
          <w:szCs w:val="24"/>
        </w:rPr>
      </w:pPr>
      <w:r>
        <w:rPr>
          <w:color w:val="000000"/>
          <w:sz w:val="24"/>
          <w:szCs w:val="24"/>
        </w:rPr>
        <w:t xml:space="preserve">Feedback shall be provided to the complainant where applicable and in such manner as deemed appropriate by the Designated Official. </w:t>
      </w:r>
    </w:p>
    <w:p w14:paraId="50D46E63" w14:textId="77777777" w:rsidR="00BE2633" w:rsidRPr="00C62B56" w:rsidRDefault="00BE2633" w:rsidP="00F10AD3">
      <w:pPr>
        <w:pStyle w:val="ListParagraph"/>
        <w:numPr>
          <w:ilvl w:val="0"/>
          <w:numId w:val="34"/>
        </w:numPr>
        <w:pBdr>
          <w:top w:val="nil"/>
          <w:left w:val="nil"/>
          <w:bottom w:val="nil"/>
          <w:right w:val="nil"/>
          <w:between w:val="nil"/>
        </w:pBdr>
        <w:spacing w:after="0" w:line="240" w:lineRule="auto"/>
        <w:jc w:val="both"/>
        <w:rPr>
          <w:b/>
          <w:color w:val="000000"/>
          <w:sz w:val="24"/>
          <w:szCs w:val="24"/>
        </w:rPr>
      </w:pPr>
      <w:r>
        <w:rPr>
          <w:color w:val="000000"/>
          <w:sz w:val="24"/>
          <w:szCs w:val="24"/>
        </w:rPr>
        <w:t xml:space="preserve">All complaints received that deal with allegations of fraud shall be addressed to the Designated Fraud Focal Point at the Dar es Salaam Country Office and marked as </w:t>
      </w:r>
      <w:r>
        <w:rPr>
          <w:color w:val="000000"/>
          <w:sz w:val="24"/>
          <w:szCs w:val="24"/>
        </w:rPr>
        <w:lastRenderedPageBreak/>
        <w:t xml:space="preserve">“confidential.” </w:t>
      </w:r>
      <w:r w:rsidRPr="00C62B56">
        <w:rPr>
          <w:color w:val="000000"/>
          <w:sz w:val="24"/>
          <w:szCs w:val="24"/>
        </w:rPr>
        <w:t xml:space="preserve">The Designated Fraud Focal Point shall ensure that all allegations received through the Complaint Box are documented and properly addressed. </w:t>
      </w:r>
    </w:p>
    <w:p w14:paraId="009B9CE4" w14:textId="77777777" w:rsidR="00BE2633" w:rsidRDefault="00BE2633" w:rsidP="00BE2633">
      <w:pPr>
        <w:pBdr>
          <w:top w:val="nil"/>
          <w:left w:val="nil"/>
          <w:bottom w:val="nil"/>
          <w:right w:val="nil"/>
          <w:between w:val="nil"/>
        </w:pBdr>
        <w:spacing w:after="0" w:line="240" w:lineRule="auto"/>
        <w:jc w:val="both"/>
        <w:rPr>
          <w:b/>
          <w:color w:val="000000"/>
          <w:sz w:val="24"/>
          <w:szCs w:val="24"/>
        </w:rPr>
      </w:pPr>
    </w:p>
    <w:p w14:paraId="6CDE90E5" w14:textId="77777777" w:rsidR="00BE2633" w:rsidRPr="00EA6542" w:rsidRDefault="00BE2633" w:rsidP="00BE2633">
      <w:pPr>
        <w:pBdr>
          <w:top w:val="nil"/>
          <w:left w:val="nil"/>
          <w:bottom w:val="nil"/>
          <w:right w:val="nil"/>
          <w:between w:val="nil"/>
        </w:pBdr>
        <w:spacing w:after="0" w:line="240" w:lineRule="auto"/>
        <w:jc w:val="both"/>
        <w:rPr>
          <w:b/>
          <w:color w:val="000000"/>
          <w:sz w:val="24"/>
          <w:szCs w:val="24"/>
        </w:rPr>
      </w:pPr>
    </w:p>
    <w:p w14:paraId="316998A1" w14:textId="77777777" w:rsidR="00BE2633" w:rsidRPr="00EA6542" w:rsidRDefault="00BE2633" w:rsidP="00BE2633">
      <w:pPr>
        <w:pBdr>
          <w:top w:val="nil"/>
          <w:left w:val="nil"/>
          <w:bottom w:val="nil"/>
          <w:right w:val="nil"/>
          <w:between w:val="nil"/>
        </w:pBdr>
        <w:spacing w:after="0" w:line="240" w:lineRule="auto"/>
        <w:jc w:val="both"/>
        <w:rPr>
          <w:b/>
          <w:color w:val="000000"/>
          <w:sz w:val="24"/>
          <w:szCs w:val="24"/>
        </w:rPr>
      </w:pPr>
      <w:r>
        <w:rPr>
          <w:b/>
          <w:color w:val="000000"/>
          <w:sz w:val="24"/>
          <w:szCs w:val="24"/>
        </w:rPr>
        <w:t xml:space="preserve">5. </w:t>
      </w:r>
      <w:r w:rsidRPr="00EA6542">
        <w:rPr>
          <w:b/>
          <w:color w:val="000000"/>
          <w:sz w:val="24"/>
          <w:szCs w:val="24"/>
        </w:rPr>
        <w:t>General Management Issues</w:t>
      </w:r>
    </w:p>
    <w:p w14:paraId="3B112C09" w14:textId="77777777" w:rsidR="00BE2633" w:rsidRPr="00EA6542" w:rsidRDefault="00BE2633" w:rsidP="00BE2633">
      <w:pPr>
        <w:pStyle w:val="ListParagraph"/>
        <w:pBdr>
          <w:top w:val="nil"/>
          <w:left w:val="nil"/>
          <w:bottom w:val="nil"/>
          <w:right w:val="nil"/>
          <w:between w:val="nil"/>
        </w:pBdr>
        <w:spacing w:after="0" w:line="240" w:lineRule="auto"/>
        <w:jc w:val="both"/>
        <w:rPr>
          <w:b/>
          <w:color w:val="000000"/>
          <w:sz w:val="24"/>
          <w:szCs w:val="24"/>
        </w:rPr>
      </w:pPr>
    </w:p>
    <w:p w14:paraId="1CD31D0E"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Confidentiality: All information provided by PoCs is confidential and Designated Officers involved in complaint management shall treat it as such. Further guidance can be found in UNHCR’s </w:t>
      </w:r>
      <w:r w:rsidRPr="00EA6542">
        <w:rPr>
          <w:i/>
          <w:color w:val="000000"/>
          <w:sz w:val="24"/>
          <w:szCs w:val="24"/>
        </w:rPr>
        <w:t>Confidentiality Guidelines</w:t>
      </w:r>
      <w:r>
        <w:rPr>
          <w:color w:val="000000"/>
          <w:sz w:val="24"/>
          <w:szCs w:val="24"/>
        </w:rPr>
        <w:t xml:space="preserve"> and </w:t>
      </w:r>
      <w:r w:rsidRPr="00EA6542">
        <w:rPr>
          <w:i/>
          <w:color w:val="000000"/>
          <w:sz w:val="24"/>
          <w:szCs w:val="24"/>
        </w:rPr>
        <w:t>Code of Conduct.</w:t>
      </w:r>
      <w:r>
        <w:rPr>
          <w:color w:val="000000"/>
          <w:sz w:val="24"/>
          <w:szCs w:val="24"/>
        </w:rPr>
        <w:t xml:space="preserve"> </w:t>
      </w:r>
    </w:p>
    <w:p w14:paraId="6A0E5602"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43068635"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Security: Access to the contents of the complaint box is restricted to the designated staff involved in the complaint management. </w:t>
      </w:r>
    </w:p>
    <w:p w14:paraId="6C578647"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74C748A0"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Accessibility: Complaint boxes shall be installed in central locations so that all PoCs can have access to them.</w:t>
      </w:r>
    </w:p>
    <w:p w14:paraId="1C3A25A0"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7DC23C92"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Awareness: PoCs shall be made aware of the Complaint Boxes and complaint mechanism. </w:t>
      </w:r>
    </w:p>
    <w:p w14:paraId="1F9A97E4"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08C1BA35"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Anonymity: PoCs are free to make anonymous complaints. However, PoCs should be sensitized to refrain from making false allegations and should be encouraged to provide detailed information so that Designated Officers can adequately respond to the complaint.</w:t>
      </w:r>
    </w:p>
    <w:p w14:paraId="0B113576" w14:textId="77777777" w:rsidR="00BE2633" w:rsidRPr="00EA6542" w:rsidRDefault="00BE2633" w:rsidP="00BE2633">
      <w:pPr>
        <w:pBdr>
          <w:top w:val="nil"/>
          <w:left w:val="nil"/>
          <w:bottom w:val="nil"/>
          <w:right w:val="nil"/>
          <w:between w:val="nil"/>
        </w:pBdr>
        <w:spacing w:after="0" w:line="240" w:lineRule="auto"/>
        <w:jc w:val="both"/>
        <w:rPr>
          <w:color w:val="000000"/>
          <w:sz w:val="24"/>
          <w:szCs w:val="24"/>
        </w:rPr>
      </w:pPr>
    </w:p>
    <w:p w14:paraId="2E3C97CE" w14:textId="77777777" w:rsidR="00BE2633" w:rsidRPr="00EA6542" w:rsidRDefault="00BE2633" w:rsidP="00BE2633">
      <w:pPr>
        <w:pBdr>
          <w:top w:val="nil"/>
          <w:left w:val="nil"/>
          <w:bottom w:val="nil"/>
          <w:right w:val="nil"/>
          <w:between w:val="nil"/>
        </w:pBdr>
        <w:spacing w:after="0" w:line="240" w:lineRule="auto"/>
        <w:jc w:val="both"/>
        <w:rPr>
          <w:b/>
          <w:color w:val="000000"/>
          <w:sz w:val="24"/>
          <w:szCs w:val="24"/>
        </w:rPr>
      </w:pPr>
    </w:p>
    <w:p w14:paraId="65988C8E" w14:textId="77777777" w:rsidR="00BE2633" w:rsidRPr="00EA6542" w:rsidRDefault="00BE2633" w:rsidP="00BE2633">
      <w:pPr>
        <w:pBdr>
          <w:top w:val="nil"/>
          <w:left w:val="nil"/>
          <w:bottom w:val="nil"/>
          <w:right w:val="nil"/>
          <w:between w:val="nil"/>
        </w:pBdr>
        <w:spacing w:after="0" w:line="240" w:lineRule="auto"/>
        <w:jc w:val="both"/>
        <w:rPr>
          <w:b/>
          <w:color w:val="000000"/>
          <w:sz w:val="24"/>
          <w:szCs w:val="24"/>
        </w:rPr>
      </w:pPr>
      <w:r w:rsidRPr="00EA6542">
        <w:rPr>
          <w:b/>
          <w:color w:val="000000"/>
          <w:sz w:val="24"/>
          <w:szCs w:val="24"/>
        </w:rPr>
        <w:t>6. Accountability</w:t>
      </w:r>
    </w:p>
    <w:p w14:paraId="285511CF" w14:textId="77777777" w:rsidR="00BE2633" w:rsidRPr="00377A40" w:rsidRDefault="00BE2633" w:rsidP="00BE2633">
      <w:pPr>
        <w:pBdr>
          <w:top w:val="nil"/>
          <w:left w:val="nil"/>
          <w:bottom w:val="nil"/>
          <w:right w:val="nil"/>
          <w:between w:val="nil"/>
        </w:pBdr>
        <w:spacing w:after="0" w:line="240" w:lineRule="auto"/>
        <w:jc w:val="both"/>
        <w:rPr>
          <w:color w:val="000000"/>
          <w:sz w:val="24"/>
          <w:szCs w:val="24"/>
        </w:rPr>
      </w:pPr>
    </w:p>
    <w:p w14:paraId="6298ED17"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Under the direct supervision of the Designated Fraud Focal Point, all staff members assigned with the management of complaints through the Complaint Box are accountable for the proper management of the contents of a Complaint Box. </w:t>
      </w:r>
    </w:p>
    <w:p w14:paraId="1FCC82B8"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Any lapse in the management of the contents of a Complaint Box shall first be brought to the attention of the Designated Fraud Focal Point for appropriate action.</w:t>
      </w:r>
    </w:p>
    <w:p w14:paraId="03BF8DE3" w14:textId="77777777" w:rsidR="00BE2633" w:rsidRDefault="00BE2633" w:rsidP="00BE2633">
      <w:pPr>
        <w:pBdr>
          <w:top w:val="nil"/>
          <w:left w:val="nil"/>
          <w:bottom w:val="nil"/>
          <w:right w:val="nil"/>
          <w:between w:val="nil"/>
        </w:pBdr>
        <w:spacing w:after="0" w:line="240" w:lineRule="auto"/>
        <w:jc w:val="both"/>
        <w:rPr>
          <w:color w:val="000000"/>
          <w:sz w:val="24"/>
          <w:szCs w:val="24"/>
        </w:rPr>
      </w:pPr>
      <w:r>
        <w:rPr>
          <w:color w:val="000000"/>
          <w:sz w:val="24"/>
          <w:szCs w:val="24"/>
        </w:rPr>
        <w:t xml:space="preserve">Repeated lapses shall be brought to the attention of the Representative. </w:t>
      </w:r>
    </w:p>
    <w:p w14:paraId="66B2E40D"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77E3B577"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75B581E6"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4F455581"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31EE26EE"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185855F9"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0FE6FF50"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2BDD48FA"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6345590A"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7675B3A4"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1C7980B5"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7C4B6968"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7417A9D2"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4ADAE4FC"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4A8F6F96"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7BB8B7BD"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786DBD3A" w14:textId="77777777" w:rsidR="00174AD2" w:rsidRDefault="00174AD2" w:rsidP="00BE2633">
      <w:pPr>
        <w:pBdr>
          <w:top w:val="nil"/>
          <w:left w:val="nil"/>
          <w:bottom w:val="nil"/>
          <w:right w:val="nil"/>
          <w:between w:val="nil"/>
        </w:pBdr>
        <w:spacing w:after="0" w:line="240" w:lineRule="auto"/>
        <w:jc w:val="both"/>
        <w:rPr>
          <w:color w:val="000000"/>
          <w:sz w:val="24"/>
          <w:szCs w:val="24"/>
        </w:rPr>
      </w:pPr>
    </w:p>
    <w:p w14:paraId="250145BF" w14:textId="77777777" w:rsidR="00174AD2" w:rsidRPr="00BE2633" w:rsidRDefault="00174AD2" w:rsidP="00174AD2">
      <w:pPr>
        <w:rPr>
          <w:b/>
          <w:bCs/>
          <w:color w:val="31849B" w:themeColor="accent5" w:themeShade="BF"/>
        </w:rPr>
      </w:pPr>
      <w:r>
        <w:rPr>
          <w:b/>
          <w:bCs/>
          <w:color w:val="31849B" w:themeColor="accent5" w:themeShade="BF"/>
        </w:rPr>
        <w:lastRenderedPageBreak/>
        <w:t>Annex 13</w:t>
      </w:r>
      <w:r w:rsidRPr="00BE2633">
        <w:rPr>
          <w:b/>
          <w:bCs/>
          <w:color w:val="31849B" w:themeColor="accent5" w:themeShade="BF"/>
        </w:rPr>
        <w:t xml:space="preserve"> </w:t>
      </w:r>
      <w:r>
        <w:rPr>
          <w:b/>
          <w:bCs/>
          <w:color w:val="31849B" w:themeColor="accent5" w:themeShade="BF"/>
        </w:rPr>
        <w:t>–</w:t>
      </w:r>
      <w:r w:rsidRPr="00BE2633">
        <w:rPr>
          <w:b/>
          <w:bCs/>
          <w:color w:val="31849B" w:themeColor="accent5" w:themeShade="BF"/>
        </w:rPr>
        <w:t xml:space="preserve"> S</w:t>
      </w:r>
      <w:r>
        <w:rPr>
          <w:b/>
          <w:bCs/>
          <w:color w:val="31849B" w:themeColor="accent5" w:themeShade="BF"/>
        </w:rPr>
        <w:t>EA REPORTING GUIDANCE</w:t>
      </w:r>
    </w:p>
    <w:p w14:paraId="3CDD649D" w14:textId="77777777" w:rsidR="00CB62A7" w:rsidRPr="00CB62A7" w:rsidRDefault="00CB62A7" w:rsidP="00CB62A7">
      <w:pPr>
        <w:pBdr>
          <w:top w:val="nil"/>
          <w:left w:val="nil"/>
          <w:bottom w:val="nil"/>
          <w:right w:val="nil"/>
          <w:between w:val="nil"/>
        </w:pBdr>
        <w:spacing w:after="0" w:line="240" w:lineRule="auto"/>
        <w:jc w:val="both"/>
        <w:rPr>
          <w:b/>
          <w:color w:val="000000"/>
          <w:sz w:val="24"/>
          <w:szCs w:val="24"/>
        </w:rPr>
      </w:pPr>
      <w:r w:rsidRPr="00CB62A7">
        <w:rPr>
          <w:b/>
          <w:color w:val="000000"/>
          <w:sz w:val="24"/>
          <w:szCs w:val="24"/>
        </w:rPr>
        <w:t>SEXUAL EXPLOITATION AND ABUSE (SEA) REPORTING GUIDANCE</w:t>
      </w:r>
    </w:p>
    <w:p w14:paraId="1469A5AB" w14:textId="77777777" w:rsidR="00CB62A7" w:rsidRPr="00CB62A7" w:rsidRDefault="00CB62A7" w:rsidP="00CB62A7">
      <w:pPr>
        <w:pBdr>
          <w:top w:val="nil"/>
          <w:left w:val="nil"/>
          <w:bottom w:val="nil"/>
          <w:right w:val="nil"/>
          <w:between w:val="nil"/>
        </w:pBdr>
        <w:spacing w:after="0" w:line="240" w:lineRule="auto"/>
        <w:jc w:val="both"/>
        <w:rPr>
          <w:b/>
          <w:color w:val="000000"/>
          <w:sz w:val="24"/>
          <w:szCs w:val="24"/>
        </w:rPr>
      </w:pPr>
      <w:r w:rsidRPr="00CB62A7">
        <w:rPr>
          <w:b/>
          <w:color w:val="000000"/>
          <w:sz w:val="24"/>
          <w:szCs w:val="24"/>
        </w:rPr>
        <w:t>UNHCR Tanzania</w:t>
      </w:r>
    </w:p>
    <w:p w14:paraId="3405414D" w14:textId="77777777" w:rsidR="00CB62A7" w:rsidRPr="00CB62A7" w:rsidRDefault="00CB62A7" w:rsidP="00CB62A7">
      <w:pPr>
        <w:pBdr>
          <w:top w:val="nil"/>
          <w:left w:val="nil"/>
          <w:bottom w:val="nil"/>
          <w:right w:val="nil"/>
          <w:between w:val="nil"/>
        </w:pBdr>
        <w:spacing w:after="0" w:line="240" w:lineRule="auto"/>
        <w:jc w:val="both"/>
        <w:rPr>
          <w:b/>
          <w:color w:val="000000"/>
          <w:sz w:val="24"/>
          <w:szCs w:val="24"/>
        </w:rPr>
      </w:pPr>
      <w:r w:rsidRPr="00CB62A7">
        <w:rPr>
          <w:b/>
          <w:color w:val="000000"/>
          <w:sz w:val="24"/>
          <w:szCs w:val="24"/>
        </w:rPr>
        <w:t>GENERAL</w:t>
      </w:r>
    </w:p>
    <w:p w14:paraId="48A6F8F2" w14:textId="77777777" w:rsidR="00CB62A7" w:rsidRDefault="00CB62A7" w:rsidP="00CB62A7">
      <w:pPr>
        <w:pBdr>
          <w:top w:val="nil"/>
          <w:left w:val="nil"/>
          <w:bottom w:val="nil"/>
          <w:right w:val="nil"/>
          <w:between w:val="nil"/>
        </w:pBdr>
        <w:spacing w:after="0" w:line="240" w:lineRule="auto"/>
        <w:jc w:val="both"/>
        <w:rPr>
          <w:color w:val="000000"/>
          <w:sz w:val="24"/>
          <w:szCs w:val="24"/>
        </w:rPr>
      </w:pPr>
      <w:r w:rsidRPr="00CB62A7">
        <w:rPr>
          <w:color w:val="000000"/>
          <w:sz w:val="24"/>
          <w:szCs w:val="24"/>
        </w:rPr>
        <w:t>There is no PSEA Task Force/Network established under the Resident Coordinator (RC) in Tanzania. Given the Refugee Coordination Model (RCM), UNHCR has responsibility to ensure that all persons of concern (PoCs) are safe from exploitation and abuse and that clear mechanisms are in place to support this. This note is to document the internal procedures in the three most common types of reported incidents.</w:t>
      </w:r>
    </w:p>
    <w:p w14:paraId="48A92AD0"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p>
    <w:p w14:paraId="1CDC51AB" w14:textId="77777777" w:rsidR="00CB62A7" w:rsidRPr="00CB62A7" w:rsidRDefault="00CB62A7" w:rsidP="00F10AD3">
      <w:pPr>
        <w:numPr>
          <w:ilvl w:val="0"/>
          <w:numId w:val="37"/>
        </w:numPr>
        <w:pBdr>
          <w:top w:val="nil"/>
          <w:left w:val="nil"/>
          <w:bottom w:val="nil"/>
          <w:right w:val="nil"/>
          <w:between w:val="nil"/>
        </w:pBdr>
        <w:spacing w:after="0" w:line="240" w:lineRule="auto"/>
        <w:jc w:val="both"/>
        <w:rPr>
          <w:b/>
          <w:color w:val="000000"/>
          <w:sz w:val="24"/>
          <w:szCs w:val="24"/>
        </w:rPr>
      </w:pPr>
      <w:r w:rsidRPr="00CB62A7">
        <w:rPr>
          <w:b/>
          <w:color w:val="000000"/>
          <w:sz w:val="24"/>
          <w:szCs w:val="24"/>
        </w:rPr>
        <w:t>REPORTS AGAINST UNHCR STAFF</w:t>
      </w:r>
    </w:p>
    <w:p w14:paraId="4B35DA5F" w14:textId="77777777" w:rsidR="00CB62A7" w:rsidRPr="00CB62A7" w:rsidRDefault="00CB62A7" w:rsidP="00CB62A7">
      <w:pPr>
        <w:pBdr>
          <w:top w:val="nil"/>
          <w:left w:val="nil"/>
          <w:bottom w:val="nil"/>
          <w:right w:val="nil"/>
          <w:between w:val="nil"/>
        </w:pBdr>
        <w:spacing w:after="0" w:line="240" w:lineRule="auto"/>
        <w:jc w:val="both"/>
        <w:rPr>
          <w:b/>
          <w:color w:val="000000"/>
          <w:sz w:val="24"/>
          <w:szCs w:val="24"/>
        </w:rPr>
      </w:pPr>
    </w:p>
    <w:p w14:paraId="6C0752C3" w14:textId="77777777" w:rsidR="00CB62A7" w:rsidRPr="00CB62A7" w:rsidRDefault="00CB62A7" w:rsidP="00F10AD3">
      <w:pPr>
        <w:numPr>
          <w:ilvl w:val="0"/>
          <w:numId w:val="36"/>
        </w:numPr>
        <w:pBdr>
          <w:top w:val="nil"/>
          <w:left w:val="nil"/>
          <w:bottom w:val="nil"/>
          <w:right w:val="nil"/>
          <w:between w:val="nil"/>
        </w:pBdr>
        <w:spacing w:after="0" w:line="240" w:lineRule="auto"/>
        <w:jc w:val="both"/>
        <w:rPr>
          <w:color w:val="000000"/>
          <w:sz w:val="24"/>
          <w:szCs w:val="24"/>
        </w:rPr>
      </w:pPr>
      <w:r w:rsidRPr="00CB62A7">
        <w:rPr>
          <w:color w:val="000000"/>
          <w:sz w:val="24"/>
          <w:szCs w:val="24"/>
        </w:rPr>
        <w:t xml:space="preserve">Reports can be made directly to the IGO (inspector@unhcr.org). </w:t>
      </w:r>
    </w:p>
    <w:p w14:paraId="6FFF0463" w14:textId="77777777" w:rsidR="00CB62A7" w:rsidRPr="00CB62A7" w:rsidRDefault="00CB62A7" w:rsidP="00F10AD3">
      <w:pPr>
        <w:numPr>
          <w:ilvl w:val="0"/>
          <w:numId w:val="36"/>
        </w:numPr>
        <w:pBdr>
          <w:top w:val="nil"/>
          <w:left w:val="nil"/>
          <w:bottom w:val="nil"/>
          <w:right w:val="nil"/>
          <w:between w:val="nil"/>
        </w:pBdr>
        <w:spacing w:after="0" w:line="240" w:lineRule="auto"/>
        <w:jc w:val="both"/>
        <w:rPr>
          <w:color w:val="000000"/>
          <w:sz w:val="24"/>
          <w:szCs w:val="24"/>
        </w:rPr>
      </w:pPr>
      <w:r w:rsidRPr="00CB62A7">
        <w:rPr>
          <w:color w:val="000000"/>
          <w:sz w:val="24"/>
          <w:szCs w:val="24"/>
        </w:rPr>
        <w:t>Any staff member/partner can make a direct report.</w:t>
      </w:r>
    </w:p>
    <w:p w14:paraId="25584C6B" w14:textId="77777777" w:rsidR="00CB62A7" w:rsidRPr="00CB62A7" w:rsidRDefault="00CB62A7" w:rsidP="00F10AD3">
      <w:pPr>
        <w:numPr>
          <w:ilvl w:val="0"/>
          <w:numId w:val="36"/>
        </w:numPr>
        <w:pBdr>
          <w:top w:val="nil"/>
          <w:left w:val="nil"/>
          <w:bottom w:val="nil"/>
          <w:right w:val="nil"/>
          <w:between w:val="nil"/>
        </w:pBdr>
        <w:spacing w:after="0" w:line="240" w:lineRule="auto"/>
        <w:jc w:val="both"/>
        <w:rPr>
          <w:color w:val="000000"/>
          <w:sz w:val="24"/>
          <w:szCs w:val="24"/>
        </w:rPr>
      </w:pPr>
      <w:r w:rsidRPr="00CB62A7">
        <w:rPr>
          <w:color w:val="000000"/>
          <w:sz w:val="24"/>
          <w:szCs w:val="24"/>
        </w:rPr>
        <w:t>Reports can also be made to the PSEA Focal Point who will take the step of informing the UNHCR Representative and then the report will be shared with the IGO.</w:t>
      </w:r>
    </w:p>
    <w:p w14:paraId="4778617D"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p>
    <w:p w14:paraId="7040D039" w14:textId="77777777" w:rsidR="00CB62A7" w:rsidRPr="00CB62A7" w:rsidRDefault="00CB62A7" w:rsidP="00F10AD3">
      <w:pPr>
        <w:numPr>
          <w:ilvl w:val="0"/>
          <w:numId w:val="37"/>
        </w:numPr>
        <w:pBdr>
          <w:top w:val="nil"/>
          <w:left w:val="nil"/>
          <w:bottom w:val="nil"/>
          <w:right w:val="nil"/>
          <w:between w:val="nil"/>
        </w:pBdr>
        <w:spacing w:after="0" w:line="240" w:lineRule="auto"/>
        <w:jc w:val="both"/>
        <w:rPr>
          <w:b/>
          <w:color w:val="000000"/>
          <w:sz w:val="24"/>
          <w:szCs w:val="24"/>
        </w:rPr>
      </w:pPr>
      <w:r w:rsidRPr="00CB62A7">
        <w:rPr>
          <w:b/>
          <w:color w:val="000000"/>
          <w:sz w:val="24"/>
          <w:szCs w:val="24"/>
        </w:rPr>
        <w:t>REPORTS AGAINST POLICE OFFICERS</w:t>
      </w:r>
    </w:p>
    <w:p w14:paraId="0181166B" w14:textId="77777777" w:rsidR="00CB62A7" w:rsidRPr="00CB62A7" w:rsidRDefault="00CB62A7" w:rsidP="00CB62A7">
      <w:pPr>
        <w:pBdr>
          <w:top w:val="nil"/>
          <w:left w:val="nil"/>
          <w:bottom w:val="nil"/>
          <w:right w:val="nil"/>
          <w:between w:val="nil"/>
        </w:pBdr>
        <w:spacing w:after="0" w:line="240" w:lineRule="auto"/>
        <w:jc w:val="both"/>
        <w:rPr>
          <w:b/>
          <w:color w:val="000000"/>
          <w:sz w:val="24"/>
          <w:szCs w:val="24"/>
        </w:rPr>
      </w:pPr>
    </w:p>
    <w:p w14:paraId="5045B626" w14:textId="77777777" w:rsidR="00CB62A7" w:rsidRPr="00CB62A7" w:rsidRDefault="00CB62A7" w:rsidP="00F10AD3">
      <w:pPr>
        <w:numPr>
          <w:ilvl w:val="0"/>
          <w:numId w:val="36"/>
        </w:numPr>
        <w:pBdr>
          <w:top w:val="nil"/>
          <w:left w:val="nil"/>
          <w:bottom w:val="nil"/>
          <w:right w:val="nil"/>
          <w:between w:val="nil"/>
        </w:pBdr>
        <w:spacing w:after="0" w:line="240" w:lineRule="auto"/>
        <w:jc w:val="both"/>
        <w:rPr>
          <w:color w:val="000000"/>
          <w:sz w:val="24"/>
          <w:szCs w:val="24"/>
        </w:rPr>
      </w:pPr>
      <w:r w:rsidRPr="00CB62A7">
        <w:rPr>
          <w:color w:val="000000"/>
          <w:sz w:val="24"/>
          <w:szCs w:val="24"/>
        </w:rPr>
        <w:t>The report should be channeled to the PSEA Focal Point in that location who will refer it to the UNHCR Representative directly. The UNHCR Representative shall in turn inform the MHA RSD Director.</w:t>
      </w:r>
    </w:p>
    <w:p w14:paraId="1D69C140" w14:textId="77777777" w:rsidR="00CB62A7" w:rsidRPr="00CB62A7" w:rsidRDefault="00CB62A7" w:rsidP="00F10AD3">
      <w:pPr>
        <w:numPr>
          <w:ilvl w:val="0"/>
          <w:numId w:val="36"/>
        </w:numPr>
        <w:pBdr>
          <w:top w:val="nil"/>
          <w:left w:val="nil"/>
          <w:bottom w:val="nil"/>
          <w:right w:val="nil"/>
          <w:between w:val="nil"/>
        </w:pBdr>
        <w:spacing w:after="0" w:line="240" w:lineRule="auto"/>
        <w:jc w:val="both"/>
        <w:rPr>
          <w:color w:val="000000"/>
          <w:sz w:val="24"/>
          <w:szCs w:val="24"/>
        </w:rPr>
      </w:pPr>
      <w:r w:rsidRPr="00CB62A7">
        <w:rPr>
          <w:color w:val="000000"/>
          <w:sz w:val="24"/>
          <w:szCs w:val="24"/>
        </w:rPr>
        <w:t>[All issues pertaining to the conduct of the package police shall be directed to the office of Inspector General of the Police; the deployment of the package police is guided by the MOU between UNHCR and the Government of Tanzania which among other things explain the procedure to follow in case of complaints against the police].</w:t>
      </w:r>
    </w:p>
    <w:p w14:paraId="7D277356"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p>
    <w:p w14:paraId="6D80A832" w14:textId="77777777" w:rsidR="00CB62A7" w:rsidRPr="00CB62A7" w:rsidRDefault="00CB62A7" w:rsidP="00F10AD3">
      <w:pPr>
        <w:numPr>
          <w:ilvl w:val="0"/>
          <w:numId w:val="36"/>
        </w:numPr>
        <w:pBdr>
          <w:top w:val="nil"/>
          <w:left w:val="nil"/>
          <w:bottom w:val="nil"/>
          <w:right w:val="nil"/>
          <w:between w:val="nil"/>
        </w:pBdr>
        <w:spacing w:after="0" w:line="240" w:lineRule="auto"/>
        <w:jc w:val="both"/>
        <w:rPr>
          <w:color w:val="000000"/>
          <w:sz w:val="24"/>
          <w:szCs w:val="24"/>
        </w:rPr>
      </w:pPr>
      <w:r w:rsidRPr="00CB62A7">
        <w:rPr>
          <w:color w:val="000000"/>
          <w:sz w:val="24"/>
          <w:szCs w:val="24"/>
        </w:rPr>
        <w:t>Investigations against Police Officers will be conducted by the police as per the directions of the Inspector General of Police (IGP) and the responsible Regional Police Commander (RPC). A report will be submitted to the Head Office who will inform the Representative and the Regional Police Commander. Thereafter a report will be made to the Inspector General of Police (IGP) by the Representative to initiate investigation.</w:t>
      </w:r>
    </w:p>
    <w:p w14:paraId="7BC16D0A"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p>
    <w:p w14:paraId="4681019B" w14:textId="77777777" w:rsidR="00CB62A7" w:rsidRPr="00CB62A7" w:rsidRDefault="00CB62A7" w:rsidP="00F10AD3">
      <w:pPr>
        <w:numPr>
          <w:ilvl w:val="0"/>
          <w:numId w:val="39"/>
        </w:numPr>
        <w:pBdr>
          <w:top w:val="nil"/>
          <w:left w:val="nil"/>
          <w:bottom w:val="nil"/>
          <w:right w:val="nil"/>
          <w:between w:val="nil"/>
        </w:pBdr>
        <w:spacing w:after="0" w:line="240" w:lineRule="auto"/>
        <w:jc w:val="both"/>
        <w:rPr>
          <w:color w:val="000000"/>
          <w:sz w:val="24"/>
          <w:szCs w:val="24"/>
        </w:rPr>
      </w:pPr>
      <w:r w:rsidRPr="00CB62A7">
        <w:rPr>
          <w:color w:val="000000"/>
          <w:sz w:val="24"/>
          <w:szCs w:val="24"/>
        </w:rPr>
        <w:t xml:space="preserve">Pending formal investigations and follow-up disciplinary procedures by the IGP, the Police Officer involved should immediately be relieved of their duties in the area of operation as directed by the IGP and the relevant authority. It is essential that all potential risks to the complainant are considered and that UNHCR Protection staff are involved to support a risk-assessment and take any necessary action before the information is shared with the police. This is to be done as a priority. </w:t>
      </w:r>
    </w:p>
    <w:p w14:paraId="5E278394" w14:textId="77777777" w:rsidR="00CB62A7" w:rsidRPr="00CB62A7" w:rsidRDefault="00CB62A7" w:rsidP="00F10AD3">
      <w:pPr>
        <w:numPr>
          <w:ilvl w:val="0"/>
          <w:numId w:val="39"/>
        </w:numPr>
        <w:pBdr>
          <w:top w:val="nil"/>
          <w:left w:val="nil"/>
          <w:bottom w:val="nil"/>
          <w:right w:val="nil"/>
          <w:between w:val="nil"/>
        </w:pBdr>
        <w:spacing w:after="0" w:line="240" w:lineRule="auto"/>
        <w:jc w:val="both"/>
        <w:rPr>
          <w:color w:val="000000"/>
          <w:sz w:val="24"/>
          <w:szCs w:val="24"/>
        </w:rPr>
      </w:pPr>
      <w:r w:rsidRPr="00CB62A7">
        <w:rPr>
          <w:color w:val="000000"/>
          <w:sz w:val="24"/>
          <w:szCs w:val="24"/>
        </w:rPr>
        <w:t xml:space="preserve">A relevant formal process comprising senior police officials in the location will be convened once a reasonable cause is established. </w:t>
      </w:r>
    </w:p>
    <w:p w14:paraId="2CEFB0AA" w14:textId="77777777" w:rsidR="00CB62A7" w:rsidRPr="00CB62A7" w:rsidRDefault="00CB62A7" w:rsidP="00F10AD3">
      <w:pPr>
        <w:numPr>
          <w:ilvl w:val="0"/>
          <w:numId w:val="39"/>
        </w:numPr>
        <w:pBdr>
          <w:top w:val="nil"/>
          <w:left w:val="nil"/>
          <w:bottom w:val="nil"/>
          <w:right w:val="nil"/>
          <w:between w:val="nil"/>
        </w:pBdr>
        <w:spacing w:after="0" w:line="240" w:lineRule="auto"/>
        <w:jc w:val="both"/>
        <w:rPr>
          <w:color w:val="000000"/>
          <w:sz w:val="24"/>
          <w:szCs w:val="24"/>
        </w:rPr>
      </w:pPr>
      <w:r w:rsidRPr="00CB62A7">
        <w:rPr>
          <w:color w:val="000000"/>
          <w:sz w:val="24"/>
          <w:szCs w:val="24"/>
        </w:rPr>
        <w:t xml:space="preserve">If found guilty, the case will be handed over for criminal proceedings if it is a crime punishable by the Penal Code. </w:t>
      </w:r>
    </w:p>
    <w:p w14:paraId="025932D1" w14:textId="77777777" w:rsidR="00CB62A7" w:rsidRPr="00CB62A7" w:rsidRDefault="00CB62A7" w:rsidP="00F10AD3">
      <w:pPr>
        <w:numPr>
          <w:ilvl w:val="0"/>
          <w:numId w:val="38"/>
        </w:numPr>
        <w:pBdr>
          <w:top w:val="nil"/>
          <w:left w:val="nil"/>
          <w:bottom w:val="nil"/>
          <w:right w:val="nil"/>
          <w:between w:val="nil"/>
        </w:pBdr>
        <w:spacing w:after="0" w:line="240" w:lineRule="auto"/>
        <w:jc w:val="both"/>
        <w:rPr>
          <w:color w:val="000000"/>
          <w:sz w:val="24"/>
          <w:szCs w:val="24"/>
        </w:rPr>
      </w:pPr>
      <w:r w:rsidRPr="00CB62A7">
        <w:rPr>
          <w:color w:val="000000"/>
          <w:sz w:val="24"/>
          <w:szCs w:val="24"/>
        </w:rPr>
        <w:t>The IGO will be informed by the UNHCR PSEA Focal Point, following communication with the Representative. While the IGO may not investigate, the IGO can flag the concern to the host country.</w:t>
      </w:r>
    </w:p>
    <w:p w14:paraId="32FF3339"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p>
    <w:p w14:paraId="035CED80" w14:textId="77777777" w:rsidR="00CB62A7" w:rsidRDefault="00CB62A7" w:rsidP="00F10AD3">
      <w:pPr>
        <w:numPr>
          <w:ilvl w:val="0"/>
          <w:numId w:val="37"/>
        </w:numPr>
        <w:pBdr>
          <w:top w:val="nil"/>
          <w:left w:val="nil"/>
          <w:bottom w:val="nil"/>
          <w:right w:val="nil"/>
          <w:between w:val="nil"/>
        </w:pBdr>
        <w:spacing w:after="0" w:line="240" w:lineRule="auto"/>
        <w:jc w:val="both"/>
        <w:rPr>
          <w:b/>
          <w:color w:val="000000"/>
          <w:sz w:val="24"/>
          <w:szCs w:val="24"/>
        </w:rPr>
      </w:pPr>
      <w:r w:rsidRPr="00CB62A7">
        <w:rPr>
          <w:b/>
          <w:color w:val="000000"/>
          <w:sz w:val="24"/>
          <w:szCs w:val="24"/>
        </w:rPr>
        <w:lastRenderedPageBreak/>
        <w:t>REPORTS AGAINST PARTNER STAFF INCLUDING REFUGEE INCENTIVE WORKERS</w:t>
      </w:r>
    </w:p>
    <w:p w14:paraId="1F0FFF2D" w14:textId="77777777" w:rsidR="00CB62A7" w:rsidRPr="00CB62A7" w:rsidRDefault="00CB62A7" w:rsidP="00CB62A7">
      <w:pPr>
        <w:pBdr>
          <w:top w:val="nil"/>
          <w:left w:val="nil"/>
          <w:bottom w:val="nil"/>
          <w:right w:val="nil"/>
          <w:between w:val="nil"/>
        </w:pBdr>
        <w:spacing w:after="0" w:line="240" w:lineRule="auto"/>
        <w:ind w:left="720"/>
        <w:jc w:val="both"/>
        <w:rPr>
          <w:b/>
          <w:color w:val="000000"/>
          <w:sz w:val="24"/>
          <w:szCs w:val="24"/>
        </w:rPr>
      </w:pPr>
    </w:p>
    <w:p w14:paraId="43BD1340"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r w:rsidRPr="00CB62A7">
        <w:rPr>
          <w:color w:val="000000"/>
          <w:sz w:val="24"/>
          <w:szCs w:val="24"/>
        </w:rPr>
        <w:t xml:space="preserve">The complaint can be raised confidentially with the agency PSEA Focal Point, Investigative Body or Senior Manager as soon as possible. </w:t>
      </w:r>
    </w:p>
    <w:p w14:paraId="4798570A"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r w:rsidRPr="00CB62A7">
        <w:rPr>
          <w:bCs/>
          <w:color w:val="000000"/>
          <w:sz w:val="24"/>
          <w:szCs w:val="24"/>
        </w:rPr>
        <w:t xml:space="preserve">Where the PSEA Focal Point is the subject or is involved in a complaint or allegation, </w:t>
      </w:r>
      <w:r w:rsidRPr="00CB62A7">
        <w:rPr>
          <w:color w:val="000000"/>
          <w:sz w:val="24"/>
          <w:szCs w:val="24"/>
        </w:rPr>
        <w:t xml:space="preserve">the complaint can be referred to the Alternate PSEA Focal Point, Investigative Body or Senior Manager as soon as possible. </w:t>
      </w:r>
    </w:p>
    <w:p w14:paraId="3A4FFDD7"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r w:rsidRPr="00CB62A7">
        <w:rPr>
          <w:bCs/>
          <w:color w:val="000000"/>
          <w:sz w:val="24"/>
          <w:szCs w:val="24"/>
        </w:rPr>
        <w:t xml:space="preserve">Where both PSEA Focal Points are involved, the complaint can be </w:t>
      </w:r>
      <w:r w:rsidRPr="00CB62A7">
        <w:rPr>
          <w:color w:val="000000"/>
          <w:sz w:val="24"/>
          <w:szCs w:val="24"/>
        </w:rPr>
        <w:t>raised with an established investigative body or with senior management of the agency as soon as possible.</w:t>
      </w:r>
    </w:p>
    <w:p w14:paraId="29C9E777"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r w:rsidRPr="00CB62A7">
        <w:rPr>
          <w:color w:val="000000"/>
          <w:sz w:val="24"/>
          <w:szCs w:val="24"/>
        </w:rPr>
        <w:t xml:space="preserve">Under the PPA (section on Ethical Considerations and Professional Misconduct) all partners of UNHCR are required to (as per the </w:t>
      </w:r>
      <w:hyperlink r:id="rId70" w:history="1">
        <w:r w:rsidRPr="00CB62A7">
          <w:rPr>
            <w:rStyle w:val="Hyperlink"/>
            <w:sz w:val="24"/>
            <w:szCs w:val="24"/>
          </w:rPr>
          <w:t>model PPA 2017</w:t>
        </w:r>
      </w:hyperlink>
      <w:r w:rsidRPr="00CB62A7">
        <w:rPr>
          <w:color w:val="000000"/>
          <w:sz w:val="24"/>
          <w:szCs w:val="24"/>
        </w:rPr>
        <w:t>) as follows:</w:t>
      </w:r>
    </w:p>
    <w:p w14:paraId="41C18936"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r w:rsidRPr="00CB62A7">
        <w:rPr>
          <w:i/>
          <w:color w:val="000000"/>
          <w:sz w:val="24"/>
          <w:szCs w:val="24"/>
        </w:rPr>
        <w:t>12.22 The Parties commit to carry out all their activities with the highest ethical and professional standards, both within their respective organizations and externally, in conformity with their humanitarian nature. This includes efficient and cost-effective management and transparent reporting and communications, to maintain credibility, reputation and integrity and to attain the best results for the Population of Concern.</w:t>
      </w:r>
    </w:p>
    <w:p w14:paraId="38B9B34F"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p>
    <w:p w14:paraId="4720BD9B"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r w:rsidRPr="00CB62A7">
        <w:rPr>
          <w:i/>
          <w:color w:val="000000"/>
          <w:sz w:val="24"/>
          <w:szCs w:val="24"/>
        </w:rPr>
        <w:t>12.23 The Parties shall commit to put in place policies to ensure that their personnel do not derive personal benefit as a result of their involvement in activities and work for the Partner and/or for UNHCR.</w:t>
      </w:r>
    </w:p>
    <w:p w14:paraId="4E16D054"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p>
    <w:p w14:paraId="5C430B5E"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r w:rsidRPr="00CB62A7">
        <w:rPr>
          <w:i/>
          <w:color w:val="000000"/>
          <w:sz w:val="24"/>
          <w:szCs w:val="24"/>
        </w:rPr>
        <w:t>12.24 The Parties shall undertake to inform their personnel to refrain from any conduct that could potentially be perceived as having an element of conflict of interest or adversely reflect on UNHCR and/or the United Nations and from any activity that is incompatible with the aim and objectives of the United Nations or the mandate of UNHCR.</w:t>
      </w:r>
    </w:p>
    <w:p w14:paraId="131801B9"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p>
    <w:p w14:paraId="1B06D141"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r w:rsidRPr="00CB62A7">
        <w:rPr>
          <w:i/>
          <w:color w:val="000000"/>
          <w:sz w:val="24"/>
          <w:szCs w:val="24"/>
        </w:rPr>
        <w:t>12.25 The Parties shall undertake all reasonable measures to prevent their personnel from exploiting and abusing refugees and other persons of concern and from engaging in any form of behavior that could amount to misconduct. The failure of the Partner to take effective measures to prevent such abuse or other misconduct, or the failure of the Partner to investigate allegations or to request UNHCR investigative support of the same and to take disciplinary and corrective actions when misconduct is found to have occurred, shall constitute grounds for termination of this Agreement.</w:t>
      </w:r>
    </w:p>
    <w:p w14:paraId="6F96632E"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p>
    <w:p w14:paraId="7767E13B"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r w:rsidRPr="00CB62A7">
        <w:rPr>
          <w:i/>
          <w:color w:val="000000"/>
          <w:sz w:val="24"/>
          <w:szCs w:val="24"/>
        </w:rPr>
        <w:t>12.26 The Partner shall ensure close coordination with UNHCR regarding the planning and conduct of any investigation or administrative action in regard to allegations of such abuse and possible misconduct, and shall share with UNHCR the full investigation report, or a redacted summary thereof to safeguard confidentiality, if advised by legal counsel that sharing the full report could jeopardize the Partner’s attorney-client privilege in the context of any governmental or third party (i.e. not the United Nations or any of its subordinate or related offices or agencies) investigation or administrative action.</w:t>
      </w:r>
    </w:p>
    <w:p w14:paraId="673888A5"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p>
    <w:p w14:paraId="7EDF17A6"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r w:rsidRPr="00CB62A7">
        <w:rPr>
          <w:i/>
          <w:color w:val="000000"/>
          <w:sz w:val="24"/>
          <w:szCs w:val="24"/>
        </w:rPr>
        <w:t>12.27 When deemed necessary and appropriate by both Parties, UNHCR may conduct an investigation in coordination with the Partner and share the findings with the Partner. Alternatively, the Partner may request UNHCR support to conduct an investigation.</w:t>
      </w:r>
    </w:p>
    <w:p w14:paraId="4F9B4938" w14:textId="77777777" w:rsidR="00CB62A7" w:rsidRPr="00CB62A7" w:rsidRDefault="00CB62A7" w:rsidP="00CB62A7">
      <w:pPr>
        <w:pBdr>
          <w:top w:val="nil"/>
          <w:left w:val="nil"/>
          <w:bottom w:val="nil"/>
          <w:right w:val="nil"/>
          <w:between w:val="nil"/>
        </w:pBdr>
        <w:spacing w:after="0" w:line="240" w:lineRule="auto"/>
        <w:jc w:val="both"/>
        <w:rPr>
          <w:i/>
          <w:color w:val="000000"/>
          <w:sz w:val="24"/>
          <w:szCs w:val="24"/>
        </w:rPr>
      </w:pPr>
    </w:p>
    <w:p w14:paraId="1354C462" w14:textId="77777777" w:rsidR="00CB62A7" w:rsidRDefault="00CB62A7" w:rsidP="00CB62A7">
      <w:pPr>
        <w:pBdr>
          <w:top w:val="nil"/>
          <w:left w:val="nil"/>
          <w:bottom w:val="nil"/>
          <w:right w:val="nil"/>
          <w:between w:val="nil"/>
        </w:pBdr>
        <w:spacing w:after="0" w:line="240" w:lineRule="auto"/>
        <w:jc w:val="both"/>
        <w:rPr>
          <w:color w:val="000000"/>
          <w:sz w:val="24"/>
          <w:szCs w:val="24"/>
        </w:rPr>
      </w:pPr>
      <w:r w:rsidRPr="00CB62A7">
        <w:rPr>
          <w:color w:val="000000"/>
          <w:sz w:val="24"/>
          <w:szCs w:val="24"/>
        </w:rPr>
        <w:t xml:space="preserve">In all cases relating to UNHCR staff and affiliated workforce, partners including affiliated workforce, other UN entities and local authorities’ reports will be channeled to the PSEA Focal </w:t>
      </w:r>
      <w:r w:rsidRPr="00CB62A7">
        <w:rPr>
          <w:color w:val="000000"/>
          <w:sz w:val="24"/>
          <w:szCs w:val="24"/>
        </w:rPr>
        <w:lastRenderedPageBreak/>
        <w:t xml:space="preserve">Point who will inform the UNHCR Representative. The IGO may not be in a position to investigate and will advise the PSEA Focal Point as such. In parallel the PSEA Focal Point will inform the partner/UN entity regarding the report using the agreed complaints form. Reports against staff serving in local authorities will be channeled through the PSEA Focal Point at the location to the UNHCR Representative for the concerns to be raised with the relevant authority. </w:t>
      </w:r>
    </w:p>
    <w:p w14:paraId="35FEB1AE"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p>
    <w:p w14:paraId="06F31E08" w14:textId="77777777" w:rsidR="00CB62A7" w:rsidRDefault="00CB62A7" w:rsidP="00F10AD3">
      <w:pPr>
        <w:numPr>
          <w:ilvl w:val="0"/>
          <w:numId w:val="37"/>
        </w:numPr>
        <w:pBdr>
          <w:top w:val="nil"/>
          <w:left w:val="nil"/>
          <w:bottom w:val="nil"/>
          <w:right w:val="nil"/>
          <w:between w:val="nil"/>
        </w:pBdr>
        <w:spacing w:after="0" w:line="240" w:lineRule="auto"/>
        <w:jc w:val="both"/>
        <w:rPr>
          <w:b/>
          <w:color w:val="000000"/>
          <w:sz w:val="24"/>
          <w:szCs w:val="24"/>
        </w:rPr>
      </w:pPr>
      <w:r w:rsidRPr="00CB62A7">
        <w:rPr>
          <w:b/>
          <w:color w:val="000000"/>
          <w:sz w:val="24"/>
          <w:szCs w:val="24"/>
        </w:rPr>
        <w:t>UNHCR FOCAL POINTS</w:t>
      </w:r>
    </w:p>
    <w:p w14:paraId="37D3C6C3" w14:textId="77777777" w:rsidR="00CB62A7" w:rsidRPr="00CB62A7" w:rsidRDefault="00CB62A7" w:rsidP="00CB62A7">
      <w:pPr>
        <w:pBdr>
          <w:top w:val="nil"/>
          <w:left w:val="nil"/>
          <w:bottom w:val="nil"/>
          <w:right w:val="nil"/>
          <w:between w:val="nil"/>
        </w:pBdr>
        <w:spacing w:after="0" w:line="240" w:lineRule="auto"/>
        <w:ind w:left="720"/>
        <w:jc w:val="both"/>
        <w:rPr>
          <w:b/>
          <w:color w:val="000000"/>
          <w:sz w:val="24"/>
          <w:szCs w:val="24"/>
        </w:rPr>
      </w:pPr>
    </w:p>
    <w:tbl>
      <w:tblPr>
        <w:tblStyle w:val="TableGrid"/>
        <w:tblW w:w="0" w:type="auto"/>
        <w:tblLook w:val="04A0" w:firstRow="1" w:lastRow="0" w:firstColumn="1" w:lastColumn="0" w:noHBand="0" w:noVBand="1"/>
      </w:tblPr>
      <w:tblGrid>
        <w:gridCol w:w="3316"/>
        <w:gridCol w:w="2911"/>
        <w:gridCol w:w="2790"/>
      </w:tblGrid>
      <w:tr w:rsidR="00CB62A7" w:rsidRPr="00CB62A7" w14:paraId="679A8007" w14:textId="77777777" w:rsidTr="00705AF1">
        <w:tc>
          <w:tcPr>
            <w:tcW w:w="3473" w:type="dxa"/>
          </w:tcPr>
          <w:p w14:paraId="527D06F9" w14:textId="77777777" w:rsidR="00CB62A7" w:rsidRPr="00CB62A7" w:rsidRDefault="00CB62A7" w:rsidP="00CB62A7">
            <w:pPr>
              <w:pBdr>
                <w:top w:val="nil"/>
                <w:left w:val="nil"/>
                <w:bottom w:val="nil"/>
                <w:right w:val="nil"/>
                <w:between w:val="nil"/>
              </w:pBdr>
              <w:jc w:val="both"/>
              <w:rPr>
                <w:b/>
                <w:color w:val="000000"/>
                <w:sz w:val="24"/>
                <w:szCs w:val="24"/>
              </w:rPr>
            </w:pPr>
            <w:r w:rsidRPr="00CB62A7">
              <w:rPr>
                <w:b/>
                <w:color w:val="000000"/>
                <w:sz w:val="24"/>
                <w:szCs w:val="24"/>
              </w:rPr>
              <w:t>LOCATION</w:t>
            </w:r>
          </w:p>
        </w:tc>
        <w:tc>
          <w:tcPr>
            <w:tcW w:w="3049" w:type="dxa"/>
          </w:tcPr>
          <w:p w14:paraId="21815A06" w14:textId="77777777" w:rsidR="00CB62A7" w:rsidRPr="00CB62A7" w:rsidRDefault="00CB62A7" w:rsidP="00CB62A7">
            <w:pPr>
              <w:pBdr>
                <w:top w:val="nil"/>
                <w:left w:val="nil"/>
                <w:bottom w:val="nil"/>
                <w:right w:val="nil"/>
                <w:between w:val="nil"/>
              </w:pBdr>
              <w:jc w:val="both"/>
              <w:rPr>
                <w:b/>
                <w:color w:val="000000"/>
                <w:sz w:val="24"/>
                <w:szCs w:val="24"/>
              </w:rPr>
            </w:pPr>
            <w:r w:rsidRPr="00CB62A7">
              <w:rPr>
                <w:b/>
                <w:color w:val="000000"/>
                <w:sz w:val="24"/>
                <w:szCs w:val="24"/>
              </w:rPr>
              <w:t>FOCAL POINT</w:t>
            </w:r>
          </w:p>
        </w:tc>
        <w:tc>
          <w:tcPr>
            <w:tcW w:w="2828" w:type="dxa"/>
          </w:tcPr>
          <w:p w14:paraId="7A674A4E" w14:textId="77777777" w:rsidR="00CB62A7" w:rsidRPr="00CB62A7" w:rsidRDefault="00CB62A7" w:rsidP="00CB62A7">
            <w:pPr>
              <w:pBdr>
                <w:top w:val="nil"/>
                <w:left w:val="nil"/>
                <w:bottom w:val="nil"/>
                <w:right w:val="nil"/>
                <w:between w:val="nil"/>
              </w:pBdr>
              <w:jc w:val="both"/>
              <w:rPr>
                <w:b/>
                <w:color w:val="000000"/>
                <w:sz w:val="24"/>
                <w:szCs w:val="24"/>
              </w:rPr>
            </w:pPr>
            <w:r w:rsidRPr="00CB62A7">
              <w:rPr>
                <w:b/>
                <w:color w:val="000000"/>
                <w:sz w:val="24"/>
                <w:szCs w:val="24"/>
              </w:rPr>
              <w:t>CONTACTS</w:t>
            </w:r>
          </w:p>
        </w:tc>
      </w:tr>
      <w:tr w:rsidR="00CB62A7" w:rsidRPr="00CB62A7" w14:paraId="078BAB4C" w14:textId="77777777" w:rsidTr="00705AF1">
        <w:trPr>
          <w:trHeight w:val="341"/>
        </w:trPr>
        <w:tc>
          <w:tcPr>
            <w:tcW w:w="3473" w:type="dxa"/>
          </w:tcPr>
          <w:p w14:paraId="2D2E89C0" w14:textId="77777777" w:rsidR="00CB62A7" w:rsidRPr="00CB62A7" w:rsidRDefault="00CB62A7" w:rsidP="00CB62A7">
            <w:pPr>
              <w:pBdr>
                <w:top w:val="nil"/>
                <w:left w:val="nil"/>
                <w:bottom w:val="nil"/>
                <w:right w:val="nil"/>
                <w:between w:val="nil"/>
              </w:pBdr>
              <w:jc w:val="both"/>
              <w:rPr>
                <w:color w:val="000000"/>
                <w:sz w:val="24"/>
                <w:szCs w:val="24"/>
              </w:rPr>
            </w:pPr>
            <w:r w:rsidRPr="00CB62A7">
              <w:rPr>
                <w:color w:val="000000"/>
                <w:sz w:val="24"/>
                <w:szCs w:val="24"/>
              </w:rPr>
              <w:t>UNHCR Country PSEA Focal Point</w:t>
            </w:r>
          </w:p>
        </w:tc>
        <w:tc>
          <w:tcPr>
            <w:tcW w:w="3049" w:type="dxa"/>
          </w:tcPr>
          <w:p w14:paraId="6D67523B" w14:textId="77777777" w:rsidR="00CB62A7" w:rsidRPr="00CB62A7" w:rsidRDefault="00A802D9" w:rsidP="007C5A75">
            <w:pPr>
              <w:pBdr>
                <w:top w:val="nil"/>
                <w:left w:val="nil"/>
                <w:bottom w:val="nil"/>
                <w:right w:val="nil"/>
                <w:between w:val="nil"/>
              </w:pBdr>
              <w:jc w:val="both"/>
              <w:rPr>
                <w:color w:val="000000"/>
                <w:sz w:val="24"/>
                <w:szCs w:val="24"/>
              </w:rPr>
            </w:pPr>
            <w:r>
              <w:rPr>
                <w:color w:val="000000"/>
                <w:sz w:val="24"/>
                <w:szCs w:val="24"/>
              </w:rPr>
              <w:t>David Bu</w:t>
            </w:r>
            <w:r w:rsidR="007C5A75">
              <w:rPr>
                <w:color w:val="000000"/>
                <w:sz w:val="24"/>
                <w:szCs w:val="24"/>
              </w:rPr>
              <w:t>g</w:t>
            </w:r>
            <w:r>
              <w:rPr>
                <w:color w:val="000000"/>
                <w:sz w:val="24"/>
                <w:szCs w:val="24"/>
              </w:rPr>
              <w:t>d</w:t>
            </w:r>
            <w:r w:rsidR="007C5A75">
              <w:rPr>
                <w:color w:val="000000"/>
                <w:sz w:val="24"/>
                <w:szCs w:val="24"/>
              </w:rPr>
              <w:t>en</w:t>
            </w:r>
          </w:p>
        </w:tc>
        <w:tc>
          <w:tcPr>
            <w:tcW w:w="2828" w:type="dxa"/>
          </w:tcPr>
          <w:p w14:paraId="2FCA8637" w14:textId="77777777" w:rsidR="00CB62A7" w:rsidRPr="00CB62A7" w:rsidRDefault="004A76E9" w:rsidP="00CB62A7">
            <w:pPr>
              <w:pBdr>
                <w:top w:val="nil"/>
                <w:left w:val="nil"/>
                <w:bottom w:val="nil"/>
                <w:right w:val="nil"/>
                <w:between w:val="nil"/>
              </w:pBdr>
              <w:jc w:val="both"/>
              <w:rPr>
                <w:color w:val="000000"/>
                <w:sz w:val="24"/>
                <w:szCs w:val="24"/>
              </w:rPr>
            </w:pPr>
            <w:r>
              <w:rPr>
                <w:color w:val="000000"/>
                <w:sz w:val="24"/>
                <w:szCs w:val="24"/>
              </w:rPr>
              <w:t>bugden@unhcr.org</w:t>
            </w:r>
          </w:p>
        </w:tc>
      </w:tr>
      <w:tr w:rsidR="00FB74C1" w:rsidRPr="00CB62A7" w14:paraId="2EDE7C85" w14:textId="77777777" w:rsidTr="00705AF1">
        <w:trPr>
          <w:trHeight w:val="341"/>
        </w:trPr>
        <w:tc>
          <w:tcPr>
            <w:tcW w:w="3473" w:type="dxa"/>
          </w:tcPr>
          <w:p w14:paraId="143748BF" w14:textId="77777777" w:rsidR="00FB74C1" w:rsidRPr="00CB62A7" w:rsidRDefault="00FB74C1" w:rsidP="00CB62A7">
            <w:pPr>
              <w:pBdr>
                <w:top w:val="nil"/>
                <w:left w:val="nil"/>
                <w:bottom w:val="nil"/>
                <w:right w:val="nil"/>
                <w:between w:val="nil"/>
              </w:pBdr>
              <w:jc w:val="both"/>
              <w:rPr>
                <w:color w:val="000000"/>
                <w:sz w:val="24"/>
                <w:szCs w:val="24"/>
              </w:rPr>
            </w:pPr>
            <w:r w:rsidRPr="00CB62A7">
              <w:rPr>
                <w:color w:val="000000"/>
                <w:sz w:val="24"/>
                <w:szCs w:val="24"/>
              </w:rPr>
              <w:t xml:space="preserve">UNHCR Country PSEA </w:t>
            </w:r>
            <w:r>
              <w:rPr>
                <w:color w:val="000000"/>
                <w:sz w:val="24"/>
                <w:szCs w:val="24"/>
              </w:rPr>
              <w:t xml:space="preserve">Alternate </w:t>
            </w:r>
            <w:r w:rsidRPr="00CB62A7">
              <w:rPr>
                <w:color w:val="000000"/>
                <w:sz w:val="24"/>
                <w:szCs w:val="24"/>
              </w:rPr>
              <w:t>Focal Point</w:t>
            </w:r>
          </w:p>
        </w:tc>
        <w:tc>
          <w:tcPr>
            <w:tcW w:w="3049" w:type="dxa"/>
          </w:tcPr>
          <w:p w14:paraId="27EE7B77" w14:textId="77777777" w:rsidR="00FB74C1" w:rsidRDefault="00FB74C1" w:rsidP="007C5A75">
            <w:pPr>
              <w:pBdr>
                <w:top w:val="nil"/>
                <w:left w:val="nil"/>
                <w:bottom w:val="nil"/>
                <w:right w:val="nil"/>
                <w:between w:val="nil"/>
              </w:pBdr>
              <w:jc w:val="both"/>
              <w:rPr>
                <w:color w:val="000000"/>
                <w:sz w:val="24"/>
                <w:szCs w:val="24"/>
              </w:rPr>
            </w:pPr>
            <w:r>
              <w:rPr>
                <w:color w:val="000000"/>
                <w:sz w:val="24"/>
                <w:szCs w:val="24"/>
              </w:rPr>
              <w:t>Aba Opoku-Mensah</w:t>
            </w:r>
          </w:p>
        </w:tc>
        <w:tc>
          <w:tcPr>
            <w:tcW w:w="2828" w:type="dxa"/>
          </w:tcPr>
          <w:p w14:paraId="030340ED" w14:textId="77777777" w:rsidR="00FB74C1" w:rsidRPr="00CB62A7" w:rsidDel="007C5A75" w:rsidRDefault="00FB74C1" w:rsidP="00CB62A7">
            <w:pPr>
              <w:pBdr>
                <w:top w:val="nil"/>
                <w:left w:val="nil"/>
                <w:bottom w:val="nil"/>
                <w:right w:val="nil"/>
                <w:between w:val="nil"/>
              </w:pBdr>
              <w:jc w:val="both"/>
              <w:rPr>
                <w:color w:val="000000"/>
                <w:sz w:val="24"/>
                <w:szCs w:val="24"/>
              </w:rPr>
            </w:pPr>
            <w:r w:rsidRPr="00CB62A7">
              <w:rPr>
                <w:color w:val="000000"/>
                <w:sz w:val="24"/>
                <w:szCs w:val="24"/>
              </w:rPr>
              <w:t>opokum@unhcr.org</w:t>
            </w:r>
          </w:p>
        </w:tc>
      </w:tr>
      <w:tr w:rsidR="00CB62A7" w:rsidRPr="00CB62A7" w14:paraId="5DD8957F" w14:textId="77777777" w:rsidTr="00705AF1">
        <w:trPr>
          <w:trHeight w:val="341"/>
        </w:trPr>
        <w:tc>
          <w:tcPr>
            <w:tcW w:w="3473" w:type="dxa"/>
          </w:tcPr>
          <w:p w14:paraId="285BCB8B" w14:textId="77777777" w:rsidR="00CB62A7" w:rsidRPr="00CB62A7" w:rsidRDefault="00CB62A7" w:rsidP="00CB62A7">
            <w:pPr>
              <w:pBdr>
                <w:top w:val="nil"/>
                <w:left w:val="nil"/>
                <w:bottom w:val="nil"/>
                <w:right w:val="nil"/>
                <w:between w:val="nil"/>
              </w:pBdr>
              <w:jc w:val="both"/>
              <w:rPr>
                <w:color w:val="000000"/>
                <w:sz w:val="24"/>
                <w:szCs w:val="24"/>
              </w:rPr>
            </w:pPr>
            <w:r w:rsidRPr="00CB62A7">
              <w:rPr>
                <w:color w:val="000000"/>
                <w:sz w:val="24"/>
                <w:szCs w:val="24"/>
              </w:rPr>
              <w:t>UNHCR PSEA Focal Po</w:t>
            </w:r>
            <w:r w:rsidR="007A3080">
              <w:rPr>
                <w:color w:val="000000"/>
                <w:sz w:val="24"/>
                <w:szCs w:val="24"/>
              </w:rPr>
              <w:t>int Kibondo (including</w:t>
            </w:r>
            <w:r w:rsidRPr="00CB62A7">
              <w:rPr>
                <w:color w:val="000000"/>
                <w:sz w:val="24"/>
                <w:szCs w:val="24"/>
              </w:rPr>
              <w:t xml:space="preserve"> Mwanza)</w:t>
            </w:r>
          </w:p>
        </w:tc>
        <w:tc>
          <w:tcPr>
            <w:tcW w:w="3049" w:type="dxa"/>
          </w:tcPr>
          <w:p w14:paraId="649C5A14" w14:textId="77777777" w:rsidR="00CB62A7" w:rsidRPr="00CB62A7" w:rsidRDefault="00A802D9" w:rsidP="00CB62A7">
            <w:pPr>
              <w:pBdr>
                <w:top w:val="nil"/>
                <w:left w:val="nil"/>
                <w:bottom w:val="nil"/>
                <w:right w:val="nil"/>
                <w:between w:val="nil"/>
              </w:pBdr>
              <w:jc w:val="both"/>
              <w:rPr>
                <w:color w:val="000000"/>
                <w:sz w:val="24"/>
                <w:szCs w:val="24"/>
              </w:rPr>
            </w:pPr>
            <w:r>
              <w:rPr>
                <w:color w:val="000000"/>
                <w:sz w:val="24"/>
                <w:szCs w:val="24"/>
              </w:rPr>
              <w:t xml:space="preserve"> Louisa Muithya</w:t>
            </w:r>
          </w:p>
        </w:tc>
        <w:tc>
          <w:tcPr>
            <w:tcW w:w="2828" w:type="dxa"/>
          </w:tcPr>
          <w:p w14:paraId="5D388F26" w14:textId="77777777" w:rsidR="00CB62A7" w:rsidRPr="00CB62A7" w:rsidRDefault="00A802D9" w:rsidP="00CB62A7">
            <w:pPr>
              <w:pBdr>
                <w:top w:val="nil"/>
                <w:left w:val="nil"/>
                <w:bottom w:val="nil"/>
                <w:right w:val="nil"/>
                <w:between w:val="nil"/>
              </w:pBdr>
              <w:jc w:val="both"/>
              <w:rPr>
                <w:color w:val="000000"/>
                <w:sz w:val="24"/>
                <w:szCs w:val="24"/>
              </w:rPr>
            </w:pPr>
            <w:r>
              <w:rPr>
                <w:color w:val="000000"/>
                <w:sz w:val="24"/>
                <w:szCs w:val="24"/>
              </w:rPr>
              <w:t>muithya</w:t>
            </w:r>
            <w:r w:rsidR="00CB62A7" w:rsidRPr="00CB62A7">
              <w:rPr>
                <w:color w:val="000000"/>
                <w:sz w:val="24"/>
                <w:szCs w:val="24"/>
              </w:rPr>
              <w:t>@unhcr.org</w:t>
            </w:r>
          </w:p>
        </w:tc>
      </w:tr>
      <w:tr w:rsidR="00FB74C1" w:rsidRPr="00CB62A7" w14:paraId="5DC8AE06" w14:textId="77777777" w:rsidTr="00705AF1">
        <w:trPr>
          <w:trHeight w:val="341"/>
        </w:trPr>
        <w:tc>
          <w:tcPr>
            <w:tcW w:w="3473" w:type="dxa"/>
          </w:tcPr>
          <w:p w14:paraId="58EC0A2B" w14:textId="77777777" w:rsidR="00FB74C1" w:rsidRPr="00CB62A7" w:rsidRDefault="00FB74C1" w:rsidP="00CB62A7">
            <w:pPr>
              <w:pBdr>
                <w:top w:val="nil"/>
                <w:left w:val="nil"/>
                <w:bottom w:val="nil"/>
                <w:right w:val="nil"/>
                <w:between w:val="nil"/>
              </w:pBdr>
              <w:jc w:val="both"/>
              <w:rPr>
                <w:color w:val="000000"/>
                <w:sz w:val="24"/>
                <w:szCs w:val="24"/>
              </w:rPr>
            </w:pPr>
            <w:r w:rsidRPr="00CB62A7">
              <w:rPr>
                <w:color w:val="000000"/>
                <w:sz w:val="24"/>
                <w:szCs w:val="24"/>
              </w:rPr>
              <w:t xml:space="preserve">UNHCR PSEA </w:t>
            </w:r>
            <w:r>
              <w:rPr>
                <w:color w:val="000000"/>
                <w:sz w:val="24"/>
                <w:szCs w:val="24"/>
              </w:rPr>
              <w:t xml:space="preserve">Alternate </w:t>
            </w:r>
            <w:r w:rsidRPr="00CB62A7">
              <w:rPr>
                <w:color w:val="000000"/>
                <w:sz w:val="24"/>
                <w:szCs w:val="24"/>
              </w:rPr>
              <w:t>Focal Poi</w:t>
            </w:r>
            <w:r w:rsidR="007A3080">
              <w:rPr>
                <w:color w:val="000000"/>
                <w:sz w:val="24"/>
                <w:szCs w:val="24"/>
              </w:rPr>
              <w:t xml:space="preserve">nt Kibondo (including </w:t>
            </w:r>
            <w:r w:rsidRPr="00CB62A7">
              <w:rPr>
                <w:color w:val="000000"/>
                <w:sz w:val="24"/>
                <w:szCs w:val="24"/>
              </w:rPr>
              <w:t>Mwanza)</w:t>
            </w:r>
          </w:p>
        </w:tc>
        <w:tc>
          <w:tcPr>
            <w:tcW w:w="3049" w:type="dxa"/>
          </w:tcPr>
          <w:p w14:paraId="724EF613" w14:textId="77777777" w:rsidR="00FB74C1" w:rsidRPr="00CB62A7" w:rsidDel="007C5A75" w:rsidRDefault="00FB74C1" w:rsidP="00CB62A7">
            <w:pPr>
              <w:pBdr>
                <w:top w:val="nil"/>
                <w:left w:val="nil"/>
                <w:bottom w:val="nil"/>
                <w:right w:val="nil"/>
                <w:between w:val="nil"/>
              </w:pBdr>
              <w:jc w:val="both"/>
              <w:rPr>
                <w:color w:val="000000"/>
                <w:sz w:val="24"/>
                <w:szCs w:val="24"/>
              </w:rPr>
            </w:pPr>
            <w:r>
              <w:rPr>
                <w:color w:val="000000"/>
                <w:sz w:val="24"/>
                <w:szCs w:val="24"/>
              </w:rPr>
              <w:t>Judith Chan</w:t>
            </w:r>
          </w:p>
        </w:tc>
        <w:tc>
          <w:tcPr>
            <w:tcW w:w="2828" w:type="dxa"/>
          </w:tcPr>
          <w:p w14:paraId="5A432AAA" w14:textId="77777777" w:rsidR="00FB74C1" w:rsidRPr="00CB62A7" w:rsidDel="007C5A75" w:rsidRDefault="00FB74C1" w:rsidP="00CB62A7">
            <w:pPr>
              <w:pBdr>
                <w:top w:val="nil"/>
                <w:left w:val="nil"/>
                <w:bottom w:val="nil"/>
                <w:right w:val="nil"/>
                <w:between w:val="nil"/>
              </w:pBdr>
              <w:jc w:val="both"/>
              <w:rPr>
                <w:color w:val="000000"/>
                <w:sz w:val="24"/>
                <w:szCs w:val="24"/>
              </w:rPr>
            </w:pPr>
            <w:r>
              <w:rPr>
                <w:color w:val="000000"/>
                <w:sz w:val="24"/>
                <w:szCs w:val="24"/>
              </w:rPr>
              <w:t>chanj@unhcr.org</w:t>
            </w:r>
          </w:p>
        </w:tc>
      </w:tr>
      <w:tr w:rsidR="00CB62A7" w:rsidRPr="00CB62A7" w14:paraId="2DBC21C6" w14:textId="77777777" w:rsidTr="00650DB0">
        <w:trPr>
          <w:trHeight w:val="503"/>
        </w:trPr>
        <w:tc>
          <w:tcPr>
            <w:tcW w:w="3473" w:type="dxa"/>
          </w:tcPr>
          <w:p w14:paraId="76C8F617" w14:textId="77777777" w:rsidR="00CB62A7" w:rsidRPr="00CB62A7" w:rsidRDefault="00CB62A7" w:rsidP="00CB62A7">
            <w:pPr>
              <w:pBdr>
                <w:top w:val="nil"/>
                <w:left w:val="nil"/>
                <w:bottom w:val="nil"/>
                <w:right w:val="nil"/>
                <w:between w:val="nil"/>
              </w:pBdr>
              <w:jc w:val="both"/>
              <w:rPr>
                <w:color w:val="000000"/>
                <w:sz w:val="24"/>
                <w:szCs w:val="24"/>
              </w:rPr>
            </w:pPr>
            <w:r w:rsidRPr="00CB62A7">
              <w:rPr>
                <w:color w:val="000000"/>
                <w:sz w:val="24"/>
                <w:szCs w:val="24"/>
              </w:rPr>
              <w:t xml:space="preserve">UNHCR PSEA Focal Point Kasulu </w:t>
            </w:r>
          </w:p>
        </w:tc>
        <w:tc>
          <w:tcPr>
            <w:tcW w:w="3049" w:type="dxa"/>
          </w:tcPr>
          <w:p w14:paraId="1695CF5D" w14:textId="77777777" w:rsidR="00CB62A7" w:rsidRPr="00CB62A7" w:rsidRDefault="007C5A75" w:rsidP="00CB62A7">
            <w:pPr>
              <w:pBdr>
                <w:top w:val="nil"/>
                <w:left w:val="nil"/>
                <w:bottom w:val="nil"/>
                <w:right w:val="nil"/>
                <w:between w:val="nil"/>
              </w:pBdr>
              <w:jc w:val="both"/>
              <w:rPr>
                <w:color w:val="000000"/>
                <w:sz w:val="24"/>
                <w:szCs w:val="24"/>
              </w:rPr>
            </w:pPr>
            <w:r w:rsidRPr="00CB62A7">
              <w:rPr>
                <w:color w:val="000000"/>
                <w:sz w:val="24"/>
                <w:szCs w:val="24"/>
              </w:rPr>
              <w:t>Agnes Kanyonyi</w:t>
            </w:r>
          </w:p>
        </w:tc>
        <w:tc>
          <w:tcPr>
            <w:tcW w:w="2828" w:type="dxa"/>
          </w:tcPr>
          <w:p w14:paraId="0C40D1C5" w14:textId="77777777" w:rsidR="00CB62A7" w:rsidRPr="00CB62A7" w:rsidRDefault="007C5A75" w:rsidP="00CB62A7">
            <w:pPr>
              <w:pBdr>
                <w:top w:val="nil"/>
                <w:left w:val="nil"/>
                <w:bottom w:val="nil"/>
                <w:right w:val="nil"/>
                <w:between w:val="nil"/>
              </w:pBdr>
              <w:jc w:val="both"/>
              <w:rPr>
                <w:color w:val="000000"/>
                <w:sz w:val="24"/>
                <w:szCs w:val="24"/>
              </w:rPr>
            </w:pPr>
            <w:r w:rsidRPr="00CB62A7">
              <w:rPr>
                <w:color w:val="000000"/>
                <w:sz w:val="24"/>
                <w:szCs w:val="24"/>
              </w:rPr>
              <w:t>kanyonyi@unhcr.org</w:t>
            </w:r>
          </w:p>
        </w:tc>
      </w:tr>
      <w:tr w:rsidR="00CB62A7" w:rsidRPr="00CB62A7" w14:paraId="7F4DD6A4" w14:textId="77777777" w:rsidTr="00705AF1">
        <w:tc>
          <w:tcPr>
            <w:tcW w:w="3473" w:type="dxa"/>
          </w:tcPr>
          <w:p w14:paraId="25686D0B" w14:textId="77777777" w:rsidR="00CB62A7" w:rsidRPr="00CB62A7" w:rsidRDefault="00CB62A7" w:rsidP="00FB74C1">
            <w:pPr>
              <w:pBdr>
                <w:top w:val="nil"/>
                <w:left w:val="nil"/>
                <w:bottom w:val="nil"/>
                <w:right w:val="nil"/>
                <w:between w:val="nil"/>
              </w:pBdr>
              <w:jc w:val="both"/>
              <w:rPr>
                <w:color w:val="000000"/>
                <w:sz w:val="24"/>
                <w:szCs w:val="24"/>
              </w:rPr>
            </w:pPr>
            <w:r w:rsidRPr="00CB62A7">
              <w:rPr>
                <w:color w:val="000000"/>
                <w:sz w:val="24"/>
                <w:szCs w:val="24"/>
              </w:rPr>
              <w:t xml:space="preserve">UNHCR PSEA </w:t>
            </w:r>
            <w:r w:rsidR="00FB74C1">
              <w:rPr>
                <w:color w:val="000000"/>
                <w:sz w:val="24"/>
                <w:szCs w:val="24"/>
              </w:rPr>
              <w:t>Alternate Kasulu</w:t>
            </w:r>
          </w:p>
        </w:tc>
        <w:tc>
          <w:tcPr>
            <w:tcW w:w="3049" w:type="dxa"/>
          </w:tcPr>
          <w:p w14:paraId="322BF6BE" w14:textId="77777777" w:rsidR="00CB62A7" w:rsidRPr="00CB62A7" w:rsidRDefault="00FB74C1" w:rsidP="00CB62A7">
            <w:pPr>
              <w:pBdr>
                <w:top w:val="nil"/>
                <w:left w:val="nil"/>
                <w:bottom w:val="nil"/>
                <w:right w:val="nil"/>
                <w:between w:val="nil"/>
              </w:pBdr>
              <w:jc w:val="both"/>
              <w:rPr>
                <w:color w:val="000000"/>
                <w:sz w:val="24"/>
                <w:szCs w:val="24"/>
              </w:rPr>
            </w:pPr>
            <w:r>
              <w:rPr>
                <w:color w:val="000000"/>
                <w:sz w:val="24"/>
                <w:szCs w:val="24"/>
              </w:rPr>
              <w:t>Elias Ngugi</w:t>
            </w:r>
            <w:r>
              <w:rPr>
                <w:b/>
                <w:bCs/>
                <w:color w:val="1F497D"/>
                <w:lang w:val="en-GB"/>
              </w:rPr>
              <w:t xml:space="preserve"> </w:t>
            </w:r>
          </w:p>
        </w:tc>
        <w:tc>
          <w:tcPr>
            <w:tcW w:w="2828" w:type="dxa"/>
          </w:tcPr>
          <w:p w14:paraId="5BA5B642" w14:textId="77777777" w:rsidR="00CB62A7" w:rsidRPr="00CB62A7" w:rsidRDefault="00FB74C1" w:rsidP="00CB62A7">
            <w:pPr>
              <w:pBdr>
                <w:top w:val="nil"/>
                <w:left w:val="nil"/>
                <w:bottom w:val="nil"/>
                <w:right w:val="nil"/>
                <w:between w:val="nil"/>
              </w:pBdr>
              <w:jc w:val="both"/>
              <w:rPr>
                <w:color w:val="000000"/>
                <w:sz w:val="24"/>
                <w:szCs w:val="24"/>
              </w:rPr>
            </w:pPr>
            <w:r>
              <w:rPr>
                <w:color w:val="000000"/>
                <w:sz w:val="24"/>
                <w:szCs w:val="24"/>
              </w:rPr>
              <w:t>ngugie</w:t>
            </w:r>
            <w:r w:rsidR="00CB62A7" w:rsidRPr="00CB62A7">
              <w:rPr>
                <w:color w:val="000000"/>
                <w:sz w:val="24"/>
                <w:szCs w:val="24"/>
              </w:rPr>
              <w:t>@unhcr.org</w:t>
            </w:r>
          </w:p>
        </w:tc>
      </w:tr>
      <w:tr w:rsidR="00CB62A7" w:rsidRPr="00CB62A7" w14:paraId="01E238C3" w14:textId="77777777" w:rsidTr="00705AF1">
        <w:tc>
          <w:tcPr>
            <w:tcW w:w="3473" w:type="dxa"/>
          </w:tcPr>
          <w:p w14:paraId="68305B85" w14:textId="77777777" w:rsidR="00CB62A7" w:rsidRPr="00CB62A7" w:rsidRDefault="00CB62A7" w:rsidP="00FB74C1">
            <w:pPr>
              <w:pBdr>
                <w:top w:val="nil"/>
                <w:left w:val="nil"/>
                <w:bottom w:val="nil"/>
                <w:right w:val="nil"/>
                <w:between w:val="nil"/>
              </w:pBdr>
              <w:jc w:val="both"/>
              <w:rPr>
                <w:color w:val="000000"/>
                <w:sz w:val="24"/>
                <w:szCs w:val="24"/>
              </w:rPr>
            </w:pPr>
            <w:r w:rsidRPr="00CB62A7">
              <w:rPr>
                <w:color w:val="000000"/>
                <w:sz w:val="24"/>
                <w:szCs w:val="24"/>
              </w:rPr>
              <w:t xml:space="preserve">UNHCR PSEA Focal Point </w:t>
            </w:r>
            <w:r w:rsidR="00B9417A">
              <w:rPr>
                <w:color w:val="000000"/>
                <w:sz w:val="24"/>
                <w:szCs w:val="24"/>
              </w:rPr>
              <w:t>Ki</w:t>
            </w:r>
            <w:r w:rsidR="00FB74C1">
              <w:rPr>
                <w:color w:val="000000"/>
                <w:sz w:val="24"/>
                <w:szCs w:val="24"/>
              </w:rPr>
              <w:t>goma</w:t>
            </w:r>
          </w:p>
        </w:tc>
        <w:tc>
          <w:tcPr>
            <w:tcW w:w="3049" w:type="dxa"/>
          </w:tcPr>
          <w:p w14:paraId="2233E698" w14:textId="77777777" w:rsidR="00CB62A7" w:rsidRPr="00CB62A7" w:rsidRDefault="00FB74C1" w:rsidP="00CB62A7">
            <w:pPr>
              <w:pBdr>
                <w:top w:val="nil"/>
                <w:left w:val="nil"/>
                <w:bottom w:val="nil"/>
                <w:right w:val="nil"/>
                <w:between w:val="nil"/>
              </w:pBdr>
              <w:jc w:val="both"/>
              <w:rPr>
                <w:color w:val="000000"/>
                <w:sz w:val="24"/>
                <w:szCs w:val="24"/>
              </w:rPr>
            </w:pPr>
            <w:r>
              <w:rPr>
                <w:color w:val="000000"/>
                <w:sz w:val="24"/>
                <w:szCs w:val="24"/>
              </w:rPr>
              <w:t>Sabina Luoga</w:t>
            </w:r>
          </w:p>
        </w:tc>
        <w:tc>
          <w:tcPr>
            <w:tcW w:w="2828" w:type="dxa"/>
          </w:tcPr>
          <w:p w14:paraId="3C221090" w14:textId="77777777" w:rsidR="00CB62A7" w:rsidRPr="00CB62A7" w:rsidRDefault="00FB74C1" w:rsidP="00CB62A7">
            <w:pPr>
              <w:pBdr>
                <w:top w:val="nil"/>
                <w:left w:val="nil"/>
                <w:bottom w:val="nil"/>
                <w:right w:val="nil"/>
                <w:between w:val="nil"/>
              </w:pBdr>
              <w:jc w:val="both"/>
              <w:rPr>
                <w:color w:val="000000"/>
                <w:sz w:val="24"/>
                <w:szCs w:val="24"/>
              </w:rPr>
            </w:pPr>
            <w:r>
              <w:rPr>
                <w:color w:val="000000"/>
                <w:sz w:val="24"/>
                <w:szCs w:val="24"/>
              </w:rPr>
              <w:t>luogas@unhcr.org</w:t>
            </w:r>
          </w:p>
        </w:tc>
      </w:tr>
      <w:tr w:rsidR="00FB74C1" w:rsidRPr="00CB62A7" w14:paraId="57A0A357" w14:textId="77777777" w:rsidTr="00705AF1">
        <w:tc>
          <w:tcPr>
            <w:tcW w:w="3473" w:type="dxa"/>
          </w:tcPr>
          <w:p w14:paraId="5EA83926" w14:textId="77777777" w:rsidR="00FB74C1" w:rsidRPr="00CB62A7" w:rsidRDefault="00FB74C1" w:rsidP="00FB74C1">
            <w:pPr>
              <w:pBdr>
                <w:top w:val="nil"/>
                <w:left w:val="nil"/>
                <w:bottom w:val="nil"/>
                <w:right w:val="nil"/>
                <w:between w:val="nil"/>
              </w:pBdr>
              <w:jc w:val="both"/>
              <w:rPr>
                <w:color w:val="000000"/>
                <w:sz w:val="24"/>
                <w:szCs w:val="24"/>
              </w:rPr>
            </w:pPr>
            <w:r w:rsidRPr="00CB62A7">
              <w:rPr>
                <w:color w:val="000000"/>
                <w:sz w:val="24"/>
                <w:szCs w:val="24"/>
              </w:rPr>
              <w:t xml:space="preserve">UNHCR PSEA </w:t>
            </w:r>
            <w:r>
              <w:rPr>
                <w:color w:val="000000"/>
                <w:sz w:val="24"/>
                <w:szCs w:val="24"/>
              </w:rPr>
              <w:t>Alternate</w:t>
            </w:r>
            <w:r w:rsidR="00B9417A">
              <w:rPr>
                <w:color w:val="000000"/>
                <w:sz w:val="24"/>
                <w:szCs w:val="24"/>
              </w:rPr>
              <w:t xml:space="preserve"> </w:t>
            </w:r>
            <w:r w:rsidRPr="00CB62A7">
              <w:rPr>
                <w:color w:val="000000"/>
                <w:sz w:val="24"/>
                <w:szCs w:val="24"/>
              </w:rPr>
              <w:t xml:space="preserve">Focal Point </w:t>
            </w:r>
            <w:r>
              <w:rPr>
                <w:color w:val="000000"/>
                <w:sz w:val="24"/>
                <w:szCs w:val="24"/>
              </w:rPr>
              <w:t>Kigoma</w:t>
            </w:r>
          </w:p>
        </w:tc>
        <w:tc>
          <w:tcPr>
            <w:tcW w:w="3049" w:type="dxa"/>
          </w:tcPr>
          <w:p w14:paraId="76A55C5E" w14:textId="77777777" w:rsidR="00FB74C1" w:rsidRPr="00CB62A7" w:rsidRDefault="00FB74C1" w:rsidP="00CB62A7">
            <w:pPr>
              <w:pBdr>
                <w:top w:val="nil"/>
                <w:left w:val="nil"/>
                <w:bottom w:val="nil"/>
                <w:right w:val="nil"/>
                <w:between w:val="nil"/>
              </w:pBdr>
              <w:jc w:val="both"/>
              <w:rPr>
                <w:color w:val="000000"/>
                <w:sz w:val="24"/>
                <w:szCs w:val="24"/>
              </w:rPr>
            </w:pPr>
            <w:r>
              <w:rPr>
                <w:color w:val="000000"/>
                <w:sz w:val="24"/>
                <w:szCs w:val="24"/>
              </w:rPr>
              <w:t>Rehema Msami</w:t>
            </w:r>
          </w:p>
        </w:tc>
        <w:tc>
          <w:tcPr>
            <w:tcW w:w="2828" w:type="dxa"/>
          </w:tcPr>
          <w:p w14:paraId="40D572C4" w14:textId="77777777" w:rsidR="00FB74C1" w:rsidRPr="00CB62A7" w:rsidRDefault="00FB74C1" w:rsidP="00CB62A7">
            <w:pPr>
              <w:pBdr>
                <w:top w:val="nil"/>
                <w:left w:val="nil"/>
                <w:bottom w:val="nil"/>
                <w:right w:val="nil"/>
                <w:between w:val="nil"/>
              </w:pBdr>
              <w:jc w:val="both"/>
              <w:rPr>
                <w:color w:val="000000"/>
                <w:sz w:val="24"/>
                <w:szCs w:val="24"/>
              </w:rPr>
            </w:pPr>
            <w:r>
              <w:rPr>
                <w:color w:val="000000"/>
                <w:sz w:val="24"/>
                <w:szCs w:val="24"/>
              </w:rPr>
              <w:t>msamir@unhcr.org</w:t>
            </w:r>
          </w:p>
        </w:tc>
      </w:tr>
      <w:tr w:rsidR="00CB62A7" w:rsidRPr="00CB62A7" w14:paraId="55763527" w14:textId="77777777" w:rsidTr="00705AF1">
        <w:tc>
          <w:tcPr>
            <w:tcW w:w="3473" w:type="dxa"/>
          </w:tcPr>
          <w:p w14:paraId="48A72E27" w14:textId="77777777" w:rsidR="00CB62A7" w:rsidRPr="00CB62A7" w:rsidRDefault="00CB62A7" w:rsidP="00CB62A7">
            <w:pPr>
              <w:pBdr>
                <w:top w:val="nil"/>
                <w:left w:val="nil"/>
                <w:bottom w:val="nil"/>
                <w:right w:val="nil"/>
                <w:between w:val="nil"/>
              </w:pBdr>
              <w:jc w:val="both"/>
              <w:rPr>
                <w:color w:val="000000"/>
                <w:sz w:val="24"/>
                <w:szCs w:val="24"/>
              </w:rPr>
            </w:pPr>
            <w:r w:rsidRPr="00CB62A7">
              <w:rPr>
                <w:color w:val="000000"/>
                <w:sz w:val="24"/>
                <w:szCs w:val="24"/>
              </w:rPr>
              <w:t>Inspector General’s Office</w:t>
            </w:r>
          </w:p>
        </w:tc>
        <w:tc>
          <w:tcPr>
            <w:tcW w:w="3049" w:type="dxa"/>
          </w:tcPr>
          <w:p w14:paraId="50A25713" w14:textId="77777777" w:rsidR="00CB62A7" w:rsidRPr="00CB62A7" w:rsidRDefault="00B9417A" w:rsidP="00CB62A7">
            <w:pPr>
              <w:pBdr>
                <w:top w:val="nil"/>
                <w:left w:val="nil"/>
                <w:bottom w:val="nil"/>
                <w:right w:val="nil"/>
                <w:between w:val="nil"/>
              </w:pBdr>
              <w:jc w:val="both"/>
              <w:rPr>
                <w:color w:val="000000"/>
                <w:sz w:val="24"/>
                <w:szCs w:val="24"/>
              </w:rPr>
            </w:pPr>
            <w:r>
              <w:rPr>
                <w:color w:val="000000"/>
                <w:sz w:val="24"/>
                <w:szCs w:val="24"/>
              </w:rPr>
              <w:t>N/A</w:t>
            </w:r>
          </w:p>
        </w:tc>
        <w:tc>
          <w:tcPr>
            <w:tcW w:w="2828" w:type="dxa"/>
          </w:tcPr>
          <w:p w14:paraId="7EF3439F" w14:textId="77777777" w:rsidR="00CB62A7" w:rsidRPr="00B9417A" w:rsidRDefault="00FE3327" w:rsidP="00CB62A7">
            <w:pPr>
              <w:pBdr>
                <w:top w:val="nil"/>
                <w:left w:val="nil"/>
                <w:bottom w:val="nil"/>
                <w:right w:val="nil"/>
                <w:between w:val="nil"/>
              </w:pBdr>
              <w:jc w:val="both"/>
              <w:rPr>
                <w:color w:val="000000"/>
                <w:sz w:val="24"/>
                <w:szCs w:val="24"/>
              </w:rPr>
            </w:pPr>
            <w:hyperlink r:id="rId71" w:history="1">
              <w:r w:rsidR="00CB62A7" w:rsidRPr="00B9417A">
                <w:rPr>
                  <w:rStyle w:val="Hyperlink"/>
                  <w:color w:val="000000" w:themeColor="text1"/>
                  <w:sz w:val="24"/>
                  <w:szCs w:val="24"/>
                  <w:u w:val="none"/>
                </w:rPr>
                <w:t>inspector@unhcr.org</w:t>
              </w:r>
            </w:hyperlink>
          </w:p>
        </w:tc>
      </w:tr>
    </w:tbl>
    <w:p w14:paraId="32E205E4" w14:textId="77777777" w:rsidR="00CB62A7" w:rsidRPr="00CB62A7" w:rsidRDefault="00CB62A7" w:rsidP="00CB62A7">
      <w:pPr>
        <w:pBdr>
          <w:top w:val="nil"/>
          <w:left w:val="nil"/>
          <w:bottom w:val="nil"/>
          <w:right w:val="nil"/>
          <w:between w:val="nil"/>
        </w:pBdr>
        <w:spacing w:after="0" w:line="240" w:lineRule="auto"/>
        <w:jc w:val="both"/>
        <w:rPr>
          <w:color w:val="000000"/>
          <w:sz w:val="24"/>
          <w:szCs w:val="24"/>
        </w:rPr>
      </w:pPr>
    </w:p>
    <w:p w14:paraId="2408C4CF"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7F730FE3"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7C357DBC" w14:textId="77777777" w:rsidR="00BE2633" w:rsidRDefault="00BE2633" w:rsidP="00BE2633">
      <w:pPr>
        <w:pBdr>
          <w:top w:val="nil"/>
          <w:left w:val="nil"/>
          <w:bottom w:val="nil"/>
          <w:right w:val="nil"/>
          <w:between w:val="nil"/>
        </w:pBdr>
        <w:spacing w:after="0" w:line="240" w:lineRule="auto"/>
        <w:jc w:val="both"/>
        <w:rPr>
          <w:color w:val="000000"/>
          <w:sz w:val="24"/>
          <w:szCs w:val="24"/>
        </w:rPr>
      </w:pPr>
    </w:p>
    <w:p w14:paraId="2B258252" w14:textId="77777777" w:rsidR="00BE2633" w:rsidRDefault="00BE2633" w:rsidP="00BE2633">
      <w:pPr>
        <w:pBdr>
          <w:top w:val="nil"/>
          <w:left w:val="nil"/>
          <w:bottom w:val="nil"/>
          <w:right w:val="nil"/>
          <w:between w:val="nil"/>
        </w:pBdr>
        <w:spacing w:after="120" w:line="360" w:lineRule="auto"/>
        <w:jc w:val="both"/>
        <w:rPr>
          <w:rFonts w:ascii="Arial" w:eastAsia="Arial" w:hAnsi="Arial" w:cs="Arial"/>
          <w:color w:val="000000"/>
        </w:rPr>
      </w:pPr>
    </w:p>
    <w:p w14:paraId="5905425A" w14:textId="77777777" w:rsidR="00BE2633" w:rsidRDefault="00BE2633" w:rsidP="00D90333"/>
    <w:p w14:paraId="39CF6A3C" w14:textId="77777777" w:rsidR="009A4A42" w:rsidRDefault="009A4A42" w:rsidP="00D90333"/>
    <w:p w14:paraId="652B5D15" w14:textId="77777777" w:rsidR="009A4A42" w:rsidRDefault="009A4A42" w:rsidP="00D90333"/>
    <w:p w14:paraId="4B9ECDF0" w14:textId="77777777" w:rsidR="009A4A42" w:rsidRDefault="009A4A42" w:rsidP="00D90333"/>
    <w:p w14:paraId="264F4BD4" w14:textId="77777777" w:rsidR="009A4A42" w:rsidRDefault="009A4A42" w:rsidP="00D90333"/>
    <w:p w14:paraId="4B1CBD1C" w14:textId="77777777" w:rsidR="009A4A42" w:rsidRDefault="009A4A42" w:rsidP="00D90333"/>
    <w:p w14:paraId="288FC4BF" w14:textId="77777777" w:rsidR="009A4A42" w:rsidRDefault="009A4A42" w:rsidP="00D90333"/>
    <w:p w14:paraId="2E7BAA9B" w14:textId="77777777" w:rsidR="009A4A42" w:rsidRDefault="009A4A42" w:rsidP="00D90333"/>
    <w:p w14:paraId="594CC044" w14:textId="77777777" w:rsidR="007C3BDF" w:rsidRDefault="007C3BDF" w:rsidP="009A4A42"/>
    <w:p w14:paraId="7078E73D" w14:textId="77777777" w:rsidR="009A4A42" w:rsidRDefault="00E578E2" w:rsidP="009A4A42">
      <w:pPr>
        <w:rPr>
          <w:b/>
          <w:bCs/>
          <w:color w:val="31849B" w:themeColor="accent5" w:themeShade="BF"/>
        </w:rPr>
      </w:pPr>
      <w:r>
        <w:rPr>
          <w:b/>
          <w:bCs/>
          <w:color w:val="31849B" w:themeColor="accent5" w:themeShade="BF"/>
        </w:rPr>
        <w:lastRenderedPageBreak/>
        <w:t>Annex 14</w:t>
      </w:r>
      <w:r w:rsidR="009A4A42" w:rsidRPr="00BE2633">
        <w:rPr>
          <w:b/>
          <w:bCs/>
          <w:color w:val="31849B" w:themeColor="accent5" w:themeShade="BF"/>
        </w:rPr>
        <w:t xml:space="preserve"> </w:t>
      </w:r>
      <w:r w:rsidR="009A4A42">
        <w:rPr>
          <w:b/>
          <w:bCs/>
          <w:color w:val="31849B" w:themeColor="accent5" w:themeShade="BF"/>
        </w:rPr>
        <w:t>–</w:t>
      </w:r>
      <w:r w:rsidR="009A4A42" w:rsidRPr="00BE2633">
        <w:rPr>
          <w:b/>
          <w:bCs/>
          <w:color w:val="31849B" w:themeColor="accent5" w:themeShade="BF"/>
        </w:rPr>
        <w:t xml:space="preserve"> S</w:t>
      </w:r>
      <w:r w:rsidR="009A4A42">
        <w:rPr>
          <w:b/>
          <w:bCs/>
          <w:color w:val="31849B" w:themeColor="accent5" w:themeShade="BF"/>
        </w:rPr>
        <w:t>GBV REFERRAL PATHWAY</w:t>
      </w:r>
      <w:r w:rsidR="0068066B">
        <w:rPr>
          <w:b/>
          <w:bCs/>
          <w:color w:val="31849B" w:themeColor="accent5" w:themeShade="BF"/>
        </w:rPr>
        <w:t xml:space="preserve"> </w:t>
      </w:r>
    </w:p>
    <w:p w14:paraId="694BF6A2" w14:textId="77777777" w:rsidR="009B31AB" w:rsidRDefault="009B31AB" w:rsidP="009A4A42">
      <w:pPr>
        <w:rPr>
          <w:b/>
          <w:bCs/>
          <w:color w:val="31849B" w:themeColor="accent5" w:themeShade="BF"/>
        </w:rPr>
      </w:pPr>
    </w:p>
    <w:p w14:paraId="22419F36" w14:textId="77777777" w:rsidR="009B31AB" w:rsidRPr="00814F67" w:rsidRDefault="00182E67" w:rsidP="009B31AB">
      <w:pPr>
        <w:spacing w:line="240" w:lineRule="auto"/>
        <w:jc w:val="center"/>
        <w:rPr>
          <w:rFonts w:cs="Arial"/>
          <w:b/>
        </w:rPr>
      </w:pPr>
      <w:r w:rsidRPr="00814F67">
        <w:rPr>
          <w:rFonts w:cs="Arial"/>
          <w:b/>
        </w:rPr>
        <w:t xml:space="preserve">SGBV REFERRAL PATHWAY </w:t>
      </w:r>
      <w:r w:rsidR="009B31AB" w:rsidRPr="00814F67">
        <w:rPr>
          <w:rFonts w:cs="Arial"/>
          <w:b/>
        </w:rPr>
        <w:t>–</w:t>
      </w:r>
      <w:r w:rsidRPr="00814F67">
        <w:rPr>
          <w:rFonts w:cs="Arial"/>
          <w:b/>
        </w:rPr>
        <w:t xml:space="preserve"> NYARUGUSU</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82E67" w:rsidRPr="009B31AB" w14:paraId="75131258" w14:textId="77777777" w:rsidTr="00182E67">
        <w:trPr>
          <w:trHeight w:val="422"/>
        </w:trPr>
        <w:tc>
          <w:tcPr>
            <w:tcW w:w="9498" w:type="dxa"/>
            <w:shd w:val="clear" w:color="auto" w:fill="auto"/>
          </w:tcPr>
          <w:p w14:paraId="4A85A5D8" w14:textId="77777777" w:rsidR="00182E67" w:rsidRPr="009B31AB" w:rsidRDefault="00182E67" w:rsidP="005021B8">
            <w:pPr>
              <w:spacing w:after="0" w:line="240" w:lineRule="auto"/>
              <w:jc w:val="center"/>
              <w:rPr>
                <w:rFonts w:cs="Arial"/>
                <w:b/>
                <w:sz w:val="16"/>
                <w:szCs w:val="16"/>
              </w:rPr>
            </w:pPr>
          </w:p>
          <w:p w14:paraId="04383766" w14:textId="77777777" w:rsidR="00182E67" w:rsidRPr="009B31AB" w:rsidRDefault="00182E67" w:rsidP="005021B8">
            <w:pPr>
              <w:spacing w:after="0" w:line="240" w:lineRule="auto"/>
              <w:jc w:val="center"/>
              <w:rPr>
                <w:rFonts w:cs="Arial"/>
                <w:b/>
                <w:sz w:val="16"/>
                <w:szCs w:val="16"/>
              </w:rPr>
            </w:pPr>
            <w:r w:rsidRPr="009B31AB">
              <w:rPr>
                <w:rFonts w:cs="Arial"/>
                <w:b/>
                <w:sz w:val="16"/>
                <w:szCs w:val="16"/>
              </w:rPr>
              <w:t>DISCLOSING – TELLING SOMEONE AND SEEKING HELP</w:t>
            </w:r>
          </w:p>
          <w:p w14:paraId="7BB1F50E" w14:textId="77777777" w:rsidR="00182E67" w:rsidRPr="009B31AB" w:rsidRDefault="00182E67" w:rsidP="005021B8">
            <w:pPr>
              <w:spacing w:after="0" w:line="240" w:lineRule="auto"/>
              <w:jc w:val="center"/>
              <w:rPr>
                <w:rFonts w:cs="Arial"/>
                <w:b/>
                <w:sz w:val="16"/>
                <w:szCs w:val="16"/>
              </w:rPr>
            </w:pPr>
          </w:p>
        </w:tc>
      </w:tr>
      <w:tr w:rsidR="00182E67" w:rsidRPr="009B31AB" w14:paraId="702613C5" w14:textId="77777777" w:rsidTr="00182E67">
        <w:trPr>
          <w:trHeight w:val="6875"/>
        </w:trPr>
        <w:tc>
          <w:tcPr>
            <w:tcW w:w="9498" w:type="dxa"/>
            <w:shd w:val="clear" w:color="auto" w:fill="auto"/>
          </w:tcPr>
          <w:p w14:paraId="77B3A856" w14:textId="77777777" w:rsidR="00182E67" w:rsidRPr="009B31AB" w:rsidRDefault="00182E67" w:rsidP="005021B8">
            <w:pPr>
              <w:autoSpaceDE w:val="0"/>
              <w:autoSpaceDN w:val="0"/>
              <w:adjustRightInd w:val="0"/>
              <w:spacing w:after="120" w:line="240" w:lineRule="auto"/>
              <w:jc w:val="both"/>
              <w:rPr>
                <w:rFonts w:cs="Arial"/>
                <w:noProof/>
                <w:sz w:val="16"/>
                <w:szCs w:val="16"/>
              </w:rPr>
            </w:pPr>
            <w:r w:rsidRPr="00FB74C1">
              <w:rPr>
                <w:b/>
                <w:noProof/>
                <w:color w:val="00B050"/>
                <w:sz w:val="16"/>
                <w:u w:val="single"/>
                <w:lang w:val="en-GB" w:eastAsia="en-GB"/>
              </w:rPr>
              <mc:AlternateContent>
                <mc:Choice Requires="wps">
                  <w:drawing>
                    <wp:anchor distT="0" distB="0" distL="114300" distR="114300" simplePos="0" relativeHeight="251668480" behindDoc="0" locked="0" layoutInCell="1" allowOverlap="1" wp14:anchorId="05CCB713" wp14:editId="1998171E">
                      <wp:simplePos x="0" y="0"/>
                      <wp:positionH relativeFrom="margin">
                        <wp:posOffset>2623982</wp:posOffset>
                      </wp:positionH>
                      <wp:positionV relativeFrom="margin">
                        <wp:posOffset>288493</wp:posOffset>
                      </wp:positionV>
                      <wp:extent cx="319405" cy="226695"/>
                      <wp:effectExtent l="132080" t="21590" r="148590" b="66040"/>
                      <wp:wrapSquare wrapText="bothSides"/>
                      <wp:docPr id="693" name="Down Arrow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26695"/>
                              </a:xfrm>
                              <a:prstGeom prst="downArrow">
                                <a:avLst>
                                  <a:gd name="adj1" fmla="val 50000"/>
                                  <a:gd name="adj2" fmla="val 25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52C5B" id="Down Arrow 693" o:spid="_x0000_s1026" type="#_x0000_t67" style="position:absolute;margin-left:206.6pt;margin-top:22.7pt;width:25.15pt;height:17.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" fillcolor="#4f81bd" strokecolor="#f2f2f2" strokeweight="3pt">
                      <v:shadow on="t" color="#243f60" opacity=".5" offset="1pt"/>
                      <v:textbox style="layout-flow:vertical-ideographic"/>
                      <w10:wrap type="square" anchorx="margin" anchory="margin"/>
                    </v:shape>
                  </w:pict>
                </mc:Fallback>
              </mc:AlternateContent>
            </w:r>
            <w:r w:rsidRPr="009B31AB">
              <w:rPr>
                <w:rFonts w:cs="Arial"/>
                <w:b/>
                <w:color w:val="0070C0"/>
                <w:sz w:val="16"/>
                <w:szCs w:val="16"/>
                <w:u w:val="single"/>
              </w:rPr>
              <w:t>Step 1:</w:t>
            </w:r>
            <w:r w:rsidRPr="009B31AB">
              <w:rPr>
                <w:rFonts w:cs="Arial"/>
                <w:b/>
                <w:color w:val="0070C0"/>
                <w:sz w:val="16"/>
                <w:szCs w:val="16"/>
              </w:rPr>
              <w:t xml:space="preserve"> Entry point:</w:t>
            </w:r>
            <w:r w:rsidRPr="009B31AB">
              <w:rPr>
                <w:rFonts w:cs="Arial"/>
                <w:b/>
                <w:sz w:val="16"/>
                <w:szCs w:val="16"/>
              </w:rPr>
              <w:t xml:space="preserve"> </w:t>
            </w:r>
            <w:r w:rsidRPr="009B31AB">
              <w:rPr>
                <w:rFonts w:cs="Arial"/>
                <w:sz w:val="16"/>
                <w:szCs w:val="16"/>
              </w:rPr>
              <w:t>Survivor tells police, community groups, community leaders, sungusungus, organizations/agencies, health centers, hospital, friends and family members, CFS or self-referral. Provide</w:t>
            </w:r>
            <w:r w:rsidRPr="009B31AB">
              <w:rPr>
                <w:rFonts w:cs="Arial"/>
                <w:noProof/>
                <w:sz w:val="16"/>
                <w:szCs w:val="16"/>
              </w:rPr>
              <w:t xml:space="preserve"> a safe, caring environment and respect the </w:t>
            </w:r>
            <w:r w:rsidRPr="009B31AB">
              <w:rPr>
                <w:rFonts w:cs="Arial"/>
                <w:b/>
                <w:noProof/>
                <w:sz w:val="16"/>
                <w:szCs w:val="16"/>
              </w:rPr>
              <w:t>confidentiality</w:t>
            </w:r>
            <w:r w:rsidRPr="009B31AB">
              <w:rPr>
                <w:rFonts w:cs="Arial"/>
                <w:noProof/>
                <w:sz w:val="16"/>
                <w:szCs w:val="16"/>
              </w:rPr>
              <w:t xml:space="preserve"> and wishes of the survivor. Accompany or refer to any of the following centres:</w:t>
            </w:r>
            <w:r w:rsidRPr="009B31AB">
              <w:rPr>
                <w:rFonts w:cs="Arial"/>
                <w:b/>
                <w:sz w:val="16"/>
                <w:szCs w:val="16"/>
              </w:rPr>
              <w:t xml:space="preserve">          </w:t>
            </w:r>
          </w:p>
          <w:p w14:paraId="424DDA83" w14:textId="77777777" w:rsidR="00182E67" w:rsidRPr="009B31AB" w:rsidRDefault="00182E67" w:rsidP="005021B8">
            <w:pPr>
              <w:autoSpaceDE w:val="0"/>
              <w:autoSpaceDN w:val="0"/>
              <w:adjustRightInd w:val="0"/>
              <w:spacing w:after="0" w:line="240" w:lineRule="auto"/>
              <w:jc w:val="both"/>
              <w:rPr>
                <w:rFonts w:cs="Arial"/>
                <w:b/>
                <w:color w:val="0070C0"/>
                <w:sz w:val="16"/>
                <w:szCs w:val="16"/>
                <w:u w:val="single"/>
              </w:rPr>
            </w:pPr>
          </w:p>
          <w:p w14:paraId="3FC4A364" w14:textId="77777777" w:rsidR="00182E67" w:rsidRPr="009B31AB" w:rsidRDefault="00182E67" w:rsidP="005021B8">
            <w:pPr>
              <w:autoSpaceDE w:val="0"/>
              <w:autoSpaceDN w:val="0"/>
              <w:adjustRightInd w:val="0"/>
              <w:spacing w:after="0" w:line="240" w:lineRule="auto"/>
              <w:jc w:val="both"/>
              <w:rPr>
                <w:rFonts w:cs="Arial"/>
                <w:b/>
                <w:color w:val="0070C0"/>
                <w:sz w:val="16"/>
                <w:szCs w:val="16"/>
                <w:u w:val="single"/>
              </w:rPr>
            </w:pPr>
          </w:p>
          <w:p w14:paraId="75BCF7F6" w14:textId="77777777" w:rsidR="00182E67" w:rsidRPr="009B31AB" w:rsidRDefault="00182E67" w:rsidP="005021B8">
            <w:pPr>
              <w:autoSpaceDE w:val="0"/>
              <w:autoSpaceDN w:val="0"/>
              <w:adjustRightInd w:val="0"/>
              <w:spacing w:after="0" w:line="240" w:lineRule="auto"/>
              <w:jc w:val="both"/>
              <w:rPr>
                <w:rFonts w:cs="Arial"/>
                <w:b/>
                <w:sz w:val="16"/>
                <w:szCs w:val="16"/>
              </w:rPr>
            </w:pPr>
            <w:r w:rsidRPr="009B31AB">
              <w:rPr>
                <w:rFonts w:cs="Arial"/>
                <w:b/>
                <w:color w:val="0070C0"/>
                <w:sz w:val="16"/>
                <w:szCs w:val="16"/>
                <w:u w:val="single"/>
              </w:rPr>
              <w:t>Step 2:</w:t>
            </w:r>
            <w:r w:rsidRPr="009B31AB">
              <w:rPr>
                <w:rFonts w:cs="Arial"/>
                <w:b/>
                <w:noProof/>
                <w:color w:val="0070C0"/>
                <w:sz w:val="16"/>
                <w:szCs w:val="16"/>
              </w:rPr>
              <w:t xml:space="preserve"> Needs assessment/reporting:</w:t>
            </w:r>
            <w:r w:rsidRPr="009B31AB">
              <w:rPr>
                <w:rFonts w:cs="Arial"/>
                <w:noProof/>
                <w:sz w:val="16"/>
                <w:szCs w:val="16"/>
              </w:rPr>
              <w:t xml:space="preserve"> for Immediate response;</w:t>
            </w:r>
            <w:r w:rsidRPr="009B31AB">
              <w:rPr>
                <w:rFonts w:cs="Arial"/>
                <w:b/>
                <w:sz w:val="16"/>
                <w:szCs w:val="16"/>
              </w:rPr>
              <w:t xml:space="preserve"> immediate needs, safety assessment and comprehensive case management. Locations: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095"/>
              <w:gridCol w:w="1875"/>
              <w:gridCol w:w="1756"/>
              <w:gridCol w:w="2103"/>
            </w:tblGrid>
            <w:tr w:rsidR="00AE594D" w:rsidRPr="00CF49AB" w14:paraId="493C9F42" w14:textId="77777777" w:rsidTr="00CF49AB">
              <w:tc>
                <w:tcPr>
                  <w:tcW w:w="1751" w:type="dxa"/>
                  <w:shd w:val="clear" w:color="auto" w:fill="auto"/>
                </w:tcPr>
                <w:p w14:paraId="6D8180E4" w14:textId="77777777" w:rsidR="00182E67" w:rsidRPr="00CF49AB" w:rsidRDefault="00182E67" w:rsidP="009B31AB">
                  <w:pPr>
                    <w:autoSpaceDE w:val="0"/>
                    <w:autoSpaceDN w:val="0"/>
                    <w:adjustRightInd w:val="0"/>
                    <w:spacing w:after="0" w:line="240" w:lineRule="auto"/>
                    <w:rPr>
                      <w:rFonts w:cs="Arial"/>
                      <w:bCs/>
                      <w:sz w:val="16"/>
                      <w:szCs w:val="16"/>
                      <w:lang w:val="fr-FR"/>
                    </w:rPr>
                  </w:pPr>
                  <w:r w:rsidRPr="00FB74C1">
                    <w:rPr>
                      <w:noProof/>
                      <w:sz w:val="16"/>
                      <w:lang w:val="en-GB" w:eastAsia="en-GB"/>
                    </w:rPr>
                    <w:drawing>
                      <wp:anchor distT="0" distB="0" distL="114300" distR="114300" simplePos="0" relativeHeight="251669504" behindDoc="0" locked="0" layoutInCell="1" allowOverlap="1" wp14:anchorId="7ABB8AC0" wp14:editId="07C6D214">
                        <wp:simplePos x="0" y="0"/>
                        <wp:positionH relativeFrom="margin">
                          <wp:posOffset>657225</wp:posOffset>
                        </wp:positionH>
                        <wp:positionV relativeFrom="margin">
                          <wp:posOffset>66675</wp:posOffset>
                        </wp:positionV>
                        <wp:extent cx="304800" cy="314325"/>
                        <wp:effectExtent l="0" t="0" r="0" b="9525"/>
                        <wp:wrapSquare wrapText="bothSides"/>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AB">
                    <w:rPr>
                      <w:rFonts w:cs="Arial"/>
                      <w:bCs/>
                      <w:sz w:val="16"/>
                      <w:szCs w:val="16"/>
                      <w:lang w:val="fr-FR"/>
                    </w:rPr>
                    <w:t>RH Zone 8</w:t>
                  </w:r>
                </w:p>
                <w:p w14:paraId="1C3A93A8" w14:textId="77777777" w:rsidR="00182E67" w:rsidRPr="00CF49AB" w:rsidRDefault="00182E67" w:rsidP="009B31AB">
                  <w:pPr>
                    <w:autoSpaceDE w:val="0"/>
                    <w:autoSpaceDN w:val="0"/>
                    <w:adjustRightInd w:val="0"/>
                    <w:spacing w:after="0" w:line="240" w:lineRule="auto"/>
                    <w:rPr>
                      <w:rFonts w:cs="Arial"/>
                      <w:bCs/>
                      <w:sz w:val="16"/>
                      <w:szCs w:val="16"/>
                      <w:lang w:val="fr-FR"/>
                    </w:rPr>
                  </w:pPr>
                  <w:r w:rsidRPr="00CF49AB">
                    <w:rPr>
                      <w:rFonts w:cs="Arial"/>
                      <w:bCs/>
                      <w:sz w:val="16"/>
                      <w:szCs w:val="16"/>
                      <w:lang w:val="fr-FR"/>
                    </w:rPr>
                    <w:t>Mon-Fri: 8:00-16:00</w:t>
                  </w:r>
                </w:p>
                <w:p w14:paraId="0E3F4C02" w14:textId="77777777" w:rsidR="00182E67" w:rsidRDefault="00AE594D" w:rsidP="009B31AB">
                  <w:pPr>
                    <w:pStyle w:val="NoSpacing"/>
                    <w:jc w:val="left"/>
                    <w:rPr>
                      <w:rFonts w:cs="Arial"/>
                      <w:b w:val="0"/>
                      <w:color w:val="auto"/>
                      <w:sz w:val="16"/>
                      <w:szCs w:val="16"/>
                      <w:lang w:val="fr-FR"/>
                    </w:rPr>
                  </w:pPr>
                  <w:r>
                    <w:rPr>
                      <w:rFonts w:cs="Arial"/>
                      <w:b w:val="0"/>
                      <w:color w:val="auto"/>
                      <w:sz w:val="16"/>
                      <w:szCs w:val="16"/>
                      <w:lang w:val="fr-FR"/>
                    </w:rPr>
                    <w:t xml:space="preserve">Focal Point : </w:t>
                  </w:r>
                  <w:r w:rsidR="005169A4">
                    <w:rPr>
                      <w:rFonts w:cs="Arial"/>
                      <w:b w:val="0"/>
                      <w:color w:val="auto"/>
                      <w:sz w:val="16"/>
                      <w:szCs w:val="16"/>
                      <w:lang w:val="fr-FR"/>
                    </w:rPr>
                    <w:t xml:space="preserve">Naomi </w:t>
                  </w:r>
                  <w:r w:rsidR="00A320BA">
                    <w:rPr>
                      <w:rFonts w:cs="Arial"/>
                      <w:b w:val="0"/>
                      <w:color w:val="auto"/>
                      <w:sz w:val="16"/>
                      <w:szCs w:val="16"/>
                      <w:lang w:val="fr-FR"/>
                    </w:rPr>
                    <w:t>Festo</w:t>
                  </w:r>
                </w:p>
                <w:p w14:paraId="2D539024" w14:textId="77777777" w:rsidR="00A320BA" w:rsidRPr="00AE594D" w:rsidRDefault="00AE594D" w:rsidP="009B31AB">
                  <w:pPr>
                    <w:pStyle w:val="NoSpacing"/>
                    <w:jc w:val="left"/>
                    <w:rPr>
                      <w:rFonts w:cs="Arial"/>
                      <w:b w:val="0"/>
                      <w:color w:val="000000" w:themeColor="text1"/>
                      <w:sz w:val="16"/>
                      <w:szCs w:val="16"/>
                      <w:lang w:val="fr-FR"/>
                    </w:rPr>
                  </w:pPr>
                  <w:r>
                    <w:rPr>
                      <w:b w:val="0"/>
                      <w:color w:val="000000" w:themeColor="text1"/>
                      <w:sz w:val="16"/>
                      <w:szCs w:val="16"/>
                    </w:rPr>
                    <w:t xml:space="preserve">Contact: </w:t>
                  </w:r>
                  <w:hyperlink r:id="rId72" w:history="1">
                    <w:r w:rsidR="00A320BA" w:rsidRPr="00AE594D">
                      <w:rPr>
                        <w:rStyle w:val="Hyperlink"/>
                        <w:rFonts w:cs="Arial"/>
                        <w:b w:val="0"/>
                        <w:color w:val="000000" w:themeColor="text1"/>
                        <w:sz w:val="16"/>
                        <w:szCs w:val="16"/>
                        <w:lang w:val="fr-FR"/>
                      </w:rPr>
                      <w:t>Naomi.Festo@rescue.org</w:t>
                    </w:r>
                  </w:hyperlink>
                </w:p>
                <w:p w14:paraId="79CD7D61" w14:textId="77777777" w:rsidR="00A320BA" w:rsidRPr="00CF49AB" w:rsidRDefault="00A320BA" w:rsidP="009B31AB">
                  <w:pPr>
                    <w:pStyle w:val="NoSpacing"/>
                    <w:jc w:val="left"/>
                    <w:rPr>
                      <w:rFonts w:cs="Arial"/>
                      <w:b w:val="0"/>
                      <w:color w:val="auto"/>
                      <w:sz w:val="16"/>
                      <w:szCs w:val="16"/>
                      <w:lang w:val="fr-FR"/>
                    </w:rPr>
                  </w:pPr>
                </w:p>
                <w:p w14:paraId="5B4FFD4E" w14:textId="77777777" w:rsidR="00182E67" w:rsidRPr="00CF49AB" w:rsidRDefault="00A320BA" w:rsidP="005021B8">
                  <w:pPr>
                    <w:autoSpaceDE w:val="0"/>
                    <w:autoSpaceDN w:val="0"/>
                    <w:adjustRightInd w:val="0"/>
                    <w:spacing w:after="0" w:line="240" w:lineRule="auto"/>
                    <w:jc w:val="both"/>
                    <w:rPr>
                      <w:rFonts w:cs="Arial"/>
                      <w:sz w:val="16"/>
                      <w:szCs w:val="16"/>
                      <w:lang w:val="fr-FR"/>
                    </w:rPr>
                  </w:pPr>
                  <w:r>
                    <w:rPr>
                      <w:rFonts w:cs="Arial"/>
                      <w:sz w:val="16"/>
                      <w:szCs w:val="16"/>
                      <w:lang w:val="fr-FR"/>
                    </w:rPr>
                    <w:t>0767800202</w:t>
                  </w:r>
                </w:p>
              </w:tc>
              <w:tc>
                <w:tcPr>
                  <w:tcW w:w="1755" w:type="dxa"/>
                  <w:shd w:val="clear" w:color="auto" w:fill="auto"/>
                </w:tcPr>
                <w:p w14:paraId="26B577F9" w14:textId="77777777" w:rsidR="00182E67" w:rsidRPr="00CF49AB" w:rsidRDefault="00182E67" w:rsidP="00CF49AB">
                  <w:pPr>
                    <w:autoSpaceDE w:val="0"/>
                    <w:autoSpaceDN w:val="0"/>
                    <w:adjustRightInd w:val="0"/>
                    <w:spacing w:after="0" w:line="240" w:lineRule="auto"/>
                    <w:rPr>
                      <w:rFonts w:cs="Arial"/>
                      <w:bCs/>
                      <w:sz w:val="16"/>
                      <w:szCs w:val="16"/>
                      <w:lang w:val="fr-FR"/>
                    </w:rPr>
                  </w:pPr>
                  <w:r w:rsidRPr="00FB74C1">
                    <w:rPr>
                      <w:noProof/>
                      <w:sz w:val="16"/>
                      <w:lang w:val="en-GB" w:eastAsia="en-GB"/>
                    </w:rPr>
                    <w:drawing>
                      <wp:anchor distT="0" distB="0" distL="114300" distR="114300" simplePos="0" relativeHeight="251670528" behindDoc="0" locked="0" layoutInCell="1" allowOverlap="1" wp14:anchorId="7175F326" wp14:editId="54FDE740">
                        <wp:simplePos x="0" y="0"/>
                        <wp:positionH relativeFrom="margin">
                          <wp:posOffset>742950</wp:posOffset>
                        </wp:positionH>
                        <wp:positionV relativeFrom="margin">
                          <wp:posOffset>47625</wp:posOffset>
                        </wp:positionV>
                        <wp:extent cx="304800" cy="314325"/>
                        <wp:effectExtent l="0" t="0" r="0" b="9525"/>
                        <wp:wrapSquare wrapText="bothSides"/>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0BA">
                    <w:rPr>
                      <w:rFonts w:cs="Arial"/>
                      <w:bCs/>
                      <w:sz w:val="16"/>
                      <w:szCs w:val="16"/>
                      <w:lang w:val="fr-FR"/>
                    </w:rPr>
                    <w:t xml:space="preserve">Women’s Centre Zone 8  </w:t>
                  </w:r>
                </w:p>
                <w:p w14:paraId="1AC84EBF" w14:textId="77777777" w:rsidR="00182E67" w:rsidRPr="00CF49AB" w:rsidRDefault="00182E67" w:rsidP="00CF49AB">
                  <w:pPr>
                    <w:autoSpaceDE w:val="0"/>
                    <w:autoSpaceDN w:val="0"/>
                    <w:adjustRightInd w:val="0"/>
                    <w:spacing w:after="0" w:line="240" w:lineRule="auto"/>
                    <w:rPr>
                      <w:rFonts w:cs="Arial"/>
                      <w:bCs/>
                      <w:sz w:val="16"/>
                      <w:szCs w:val="16"/>
                      <w:lang w:val="fr-FR"/>
                    </w:rPr>
                  </w:pPr>
                  <w:r w:rsidRPr="00CF49AB">
                    <w:rPr>
                      <w:rFonts w:cs="Arial"/>
                      <w:bCs/>
                      <w:sz w:val="16"/>
                      <w:szCs w:val="16"/>
                      <w:lang w:val="fr-FR"/>
                    </w:rPr>
                    <w:t>Mon-Fri: 8:00-16:00</w:t>
                  </w:r>
                </w:p>
                <w:p w14:paraId="1181AD36" w14:textId="77777777" w:rsidR="00182E67" w:rsidRDefault="00AE594D" w:rsidP="00CF49AB">
                  <w:pPr>
                    <w:pStyle w:val="NoSpacing"/>
                    <w:jc w:val="left"/>
                    <w:rPr>
                      <w:rFonts w:cs="Arial"/>
                      <w:b w:val="0"/>
                      <w:color w:val="auto"/>
                      <w:sz w:val="16"/>
                      <w:szCs w:val="16"/>
                    </w:rPr>
                  </w:pPr>
                  <w:r>
                    <w:rPr>
                      <w:rFonts w:cs="Arial"/>
                      <w:b w:val="0"/>
                      <w:color w:val="auto"/>
                      <w:sz w:val="16"/>
                      <w:szCs w:val="16"/>
                    </w:rPr>
                    <w:t>Focal Point:</w:t>
                  </w:r>
                  <w:r w:rsidR="00182E67" w:rsidRPr="00CF49AB">
                    <w:rPr>
                      <w:rFonts w:cs="Arial"/>
                      <w:b w:val="0"/>
                      <w:color w:val="auto"/>
                      <w:sz w:val="16"/>
                      <w:szCs w:val="16"/>
                    </w:rPr>
                    <w:t xml:space="preserve"> </w:t>
                  </w:r>
                </w:p>
                <w:p w14:paraId="36DEB075" w14:textId="77777777" w:rsidR="00A320BA" w:rsidRDefault="00A320BA" w:rsidP="00CF49AB">
                  <w:pPr>
                    <w:pStyle w:val="NoSpacing"/>
                    <w:jc w:val="left"/>
                    <w:rPr>
                      <w:rFonts w:cs="Arial"/>
                      <w:b w:val="0"/>
                      <w:color w:val="auto"/>
                      <w:sz w:val="16"/>
                      <w:szCs w:val="16"/>
                    </w:rPr>
                  </w:pPr>
                  <w:r>
                    <w:rPr>
                      <w:rFonts w:cs="Arial"/>
                      <w:b w:val="0"/>
                      <w:color w:val="auto"/>
                      <w:sz w:val="16"/>
                      <w:szCs w:val="16"/>
                    </w:rPr>
                    <w:t>Adili Akhonaaye</w:t>
                  </w:r>
                </w:p>
                <w:p w14:paraId="1824490E" w14:textId="77777777" w:rsidR="00AE594D" w:rsidRDefault="00AE594D" w:rsidP="00AE594D">
                  <w:pPr>
                    <w:pStyle w:val="NoSpacing"/>
                    <w:jc w:val="left"/>
                    <w:rPr>
                      <w:rFonts w:cs="Arial"/>
                      <w:b w:val="0"/>
                      <w:color w:val="auto"/>
                      <w:sz w:val="16"/>
                      <w:szCs w:val="16"/>
                    </w:rPr>
                  </w:pPr>
                  <w:r w:rsidRPr="00CF49AB">
                    <w:rPr>
                      <w:rFonts w:cs="Arial"/>
                      <w:b w:val="0"/>
                      <w:color w:val="auto"/>
                      <w:sz w:val="16"/>
                      <w:szCs w:val="16"/>
                    </w:rPr>
                    <w:t xml:space="preserve">Contact:  </w:t>
                  </w:r>
                </w:p>
                <w:p w14:paraId="43135BAD" w14:textId="77777777" w:rsidR="00A320BA" w:rsidRPr="00AE594D" w:rsidRDefault="00FE3327" w:rsidP="00CF49AB">
                  <w:pPr>
                    <w:pStyle w:val="NoSpacing"/>
                    <w:jc w:val="left"/>
                    <w:rPr>
                      <w:rFonts w:cs="Arial"/>
                      <w:b w:val="0"/>
                      <w:color w:val="000000" w:themeColor="text1"/>
                      <w:sz w:val="16"/>
                      <w:szCs w:val="16"/>
                    </w:rPr>
                  </w:pPr>
                  <w:hyperlink r:id="rId73" w:history="1">
                    <w:r w:rsidR="00A320BA" w:rsidRPr="00AE594D">
                      <w:rPr>
                        <w:rStyle w:val="Hyperlink"/>
                        <w:rFonts w:cs="Arial"/>
                        <w:b w:val="0"/>
                        <w:color w:val="000000" w:themeColor="text1"/>
                        <w:sz w:val="16"/>
                        <w:szCs w:val="16"/>
                      </w:rPr>
                      <w:t>Adili.Akhonaaye@rescue.org</w:t>
                    </w:r>
                  </w:hyperlink>
                </w:p>
                <w:p w14:paraId="58B0E186" w14:textId="77777777" w:rsidR="00A320BA" w:rsidRDefault="00A320BA" w:rsidP="00CF49AB">
                  <w:pPr>
                    <w:pStyle w:val="NoSpacing"/>
                    <w:jc w:val="left"/>
                    <w:rPr>
                      <w:rFonts w:cs="Arial"/>
                      <w:b w:val="0"/>
                      <w:color w:val="auto"/>
                      <w:sz w:val="16"/>
                      <w:szCs w:val="16"/>
                    </w:rPr>
                  </w:pPr>
                  <w:r>
                    <w:rPr>
                      <w:rFonts w:cs="Arial"/>
                      <w:b w:val="0"/>
                      <w:color w:val="auto"/>
                      <w:sz w:val="16"/>
                      <w:szCs w:val="16"/>
                    </w:rPr>
                    <w:t>0673225810</w:t>
                  </w:r>
                </w:p>
                <w:p w14:paraId="14C8BE2E" w14:textId="77777777" w:rsidR="00A320BA" w:rsidRPr="00CF49AB" w:rsidRDefault="00A320BA" w:rsidP="00CF49AB">
                  <w:pPr>
                    <w:pStyle w:val="NoSpacing"/>
                    <w:jc w:val="left"/>
                    <w:rPr>
                      <w:rFonts w:cs="Arial"/>
                      <w:b w:val="0"/>
                      <w:color w:val="auto"/>
                      <w:sz w:val="16"/>
                      <w:szCs w:val="16"/>
                    </w:rPr>
                  </w:pPr>
                </w:p>
              </w:tc>
              <w:tc>
                <w:tcPr>
                  <w:tcW w:w="2335" w:type="dxa"/>
                  <w:shd w:val="clear" w:color="auto" w:fill="auto"/>
                </w:tcPr>
                <w:p w14:paraId="74349EC9" w14:textId="77777777" w:rsidR="00182E67" w:rsidRPr="00CF49AB" w:rsidRDefault="00182E67" w:rsidP="00CF49AB">
                  <w:pPr>
                    <w:pStyle w:val="NoSpacing"/>
                    <w:jc w:val="left"/>
                    <w:rPr>
                      <w:rFonts w:cs="Arial"/>
                      <w:b w:val="0"/>
                      <w:color w:val="auto"/>
                      <w:sz w:val="16"/>
                      <w:szCs w:val="16"/>
                    </w:rPr>
                  </w:pPr>
                  <w:r w:rsidRPr="00FB74C1">
                    <w:rPr>
                      <w:b w:val="0"/>
                      <w:noProof/>
                      <w:color w:val="auto"/>
                      <w:sz w:val="16"/>
                      <w:lang w:eastAsia="en-GB"/>
                    </w:rPr>
                    <w:drawing>
                      <wp:anchor distT="0" distB="0" distL="114300" distR="114300" simplePos="0" relativeHeight="251671552" behindDoc="0" locked="0" layoutInCell="1" allowOverlap="1" wp14:anchorId="2B9D5233" wp14:editId="4D674119">
                        <wp:simplePos x="0" y="0"/>
                        <wp:positionH relativeFrom="margin">
                          <wp:posOffset>752475</wp:posOffset>
                        </wp:positionH>
                        <wp:positionV relativeFrom="margin">
                          <wp:posOffset>47625</wp:posOffset>
                        </wp:positionV>
                        <wp:extent cx="304800" cy="314325"/>
                        <wp:effectExtent l="0" t="0" r="0" b="9525"/>
                        <wp:wrapSquare wrapText="bothSides"/>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AB">
                    <w:rPr>
                      <w:rFonts w:cs="Arial"/>
                      <w:b w:val="0"/>
                      <w:color w:val="auto"/>
                      <w:sz w:val="16"/>
                      <w:szCs w:val="16"/>
                    </w:rPr>
                    <w:t>Support Centre 2 - Zone 7 (between E3 and F3)</w:t>
                  </w:r>
                </w:p>
                <w:p w14:paraId="21BC6814" w14:textId="77777777" w:rsidR="00182E67" w:rsidRPr="00CF49AB" w:rsidRDefault="00182E67" w:rsidP="00CF49AB">
                  <w:pPr>
                    <w:autoSpaceDE w:val="0"/>
                    <w:autoSpaceDN w:val="0"/>
                    <w:adjustRightInd w:val="0"/>
                    <w:spacing w:after="0" w:line="240" w:lineRule="auto"/>
                    <w:rPr>
                      <w:rFonts w:cs="Arial"/>
                      <w:bCs/>
                      <w:sz w:val="16"/>
                      <w:szCs w:val="16"/>
                      <w:lang w:val="fr-FR"/>
                    </w:rPr>
                  </w:pPr>
                  <w:r w:rsidRPr="00CF49AB">
                    <w:rPr>
                      <w:rFonts w:cs="Arial"/>
                      <w:bCs/>
                      <w:sz w:val="16"/>
                      <w:szCs w:val="16"/>
                      <w:lang w:val="fr-FR"/>
                    </w:rPr>
                    <w:t>Mon-Fri: 8:00-16:00</w:t>
                  </w:r>
                </w:p>
                <w:p w14:paraId="53F17FD6" w14:textId="77777777" w:rsidR="00182E67" w:rsidRPr="00CF49AB" w:rsidRDefault="00AE594D" w:rsidP="00CF49AB">
                  <w:pPr>
                    <w:pStyle w:val="NoSpacing"/>
                    <w:jc w:val="left"/>
                    <w:rPr>
                      <w:rFonts w:cs="Arial"/>
                      <w:b w:val="0"/>
                      <w:color w:val="auto"/>
                      <w:sz w:val="16"/>
                      <w:szCs w:val="16"/>
                      <w:lang w:val="fr-FR"/>
                    </w:rPr>
                  </w:pPr>
                  <w:r>
                    <w:rPr>
                      <w:rFonts w:cs="Arial"/>
                      <w:b w:val="0"/>
                      <w:color w:val="auto"/>
                      <w:sz w:val="16"/>
                      <w:szCs w:val="16"/>
                      <w:lang w:val="fr-FR"/>
                    </w:rPr>
                    <w:t>Focal Point :</w:t>
                  </w:r>
                  <w:r w:rsidR="00182E67" w:rsidRPr="00CF49AB">
                    <w:rPr>
                      <w:rFonts w:cs="Arial"/>
                      <w:b w:val="0"/>
                      <w:color w:val="auto"/>
                      <w:sz w:val="16"/>
                      <w:szCs w:val="16"/>
                      <w:lang w:val="fr-FR"/>
                    </w:rPr>
                    <w:t>Bitia Kahise</w:t>
                  </w:r>
                </w:p>
                <w:p w14:paraId="72C213E6" w14:textId="77777777" w:rsidR="00182E67" w:rsidRPr="00AE594D" w:rsidRDefault="00AE594D" w:rsidP="00CF49AB">
                  <w:pPr>
                    <w:pStyle w:val="NoSpacing"/>
                    <w:jc w:val="left"/>
                    <w:rPr>
                      <w:rFonts w:cs="Arial"/>
                      <w:b w:val="0"/>
                      <w:color w:val="000000" w:themeColor="text1"/>
                      <w:sz w:val="16"/>
                      <w:szCs w:val="16"/>
                      <w:lang w:val="fr-FR"/>
                    </w:rPr>
                  </w:pPr>
                  <w:r w:rsidRPr="00CF49AB">
                    <w:rPr>
                      <w:rFonts w:cs="Arial"/>
                      <w:b w:val="0"/>
                      <w:color w:val="auto"/>
                      <w:sz w:val="16"/>
                      <w:szCs w:val="16"/>
                      <w:lang w:val="fr-FR"/>
                    </w:rPr>
                    <w:t xml:space="preserve">Contact: </w:t>
                  </w:r>
                  <w:hyperlink r:id="rId74" w:history="1">
                    <w:r w:rsidR="00A320BA" w:rsidRPr="00AE594D">
                      <w:rPr>
                        <w:rStyle w:val="Hyperlink"/>
                        <w:rFonts w:cs="Arial"/>
                        <w:b w:val="0"/>
                        <w:color w:val="000000" w:themeColor="text1"/>
                        <w:sz w:val="16"/>
                        <w:szCs w:val="16"/>
                        <w:lang w:val="fr-FR"/>
                      </w:rPr>
                      <w:t>Bitia.Jackson@rescue.org</w:t>
                    </w:r>
                  </w:hyperlink>
                </w:p>
                <w:p w14:paraId="1A82529F" w14:textId="77777777" w:rsidR="00182E67" w:rsidRPr="00CF49AB" w:rsidRDefault="00182E67" w:rsidP="00CF49AB">
                  <w:pPr>
                    <w:pStyle w:val="NoSpacing"/>
                    <w:jc w:val="left"/>
                    <w:rPr>
                      <w:rFonts w:cs="Arial"/>
                      <w:b w:val="0"/>
                      <w:color w:val="auto"/>
                      <w:sz w:val="16"/>
                      <w:szCs w:val="16"/>
                      <w:lang w:val="fr-FR"/>
                    </w:rPr>
                  </w:pPr>
                  <w:r w:rsidRPr="00CF49AB">
                    <w:rPr>
                      <w:rFonts w:cs="Arial"/>
                      <w:b w:val="0"/>
                      <w:color w:val="auto"/>
                      <w:sz w:val="16"/>
                      <w:szCs w:val="16"/>
                      <w:lang w:val="fr-FR"/>
                    </w:rPr>
                    <w:t>0753247706</w:t>
                  </w:r>
                </w:p>
              </w:tc>
              <w:tc>
                <w:tcPr>
                  <w:tcW w:w="2410" w:type="dxa"/>
                  <w:shd w:val="clear" w:color="auto" w:fill="auto"/>
                </w:tcPr>
                <w:p w14:paraId="14A85F2D" w14:textId="77777777" w:rsidR="00182E67" w:rsidRPr="00CF49AB" w:rsidRDefault="00182E67" w:rsidP="00CF49AB">
                  <w:pPr>
                    <w:pStyle w:val="NoSpacing"/>
                    <w:jc w:val="left"/>
                    <w:rPr>
                      <w:rFonts w:cs="Arial"/>
                      <w:b w:val="0"/>
                      <w:color w:val="auto"/>
                      <w:sz w:val="16"/>
                      <w:szCs w:val="16"/>
                      <w:lang w:val="fr-FR"/>
                    </w:rPr>
                  </w:pPr>
                  <w:r w:rsidRPr="00FB74C1">
                    <w:rPr>
                      <w:b w:val="0"/>
                      <w:noProof/>
                      <w:color w:val="auto"/>
                      <w:sz w:val="16"/>
                      <w:lang w:eastAsia="en-GB"/>
                    </w:rPr>
                    <w:drawing>
                      <wp:anchor distT="0" distB="0" distL="114300" distR="114300" simplePos="0" relativeHeight="251672576" behindDoc="0" locked="0" layoutInCell="1" allowOverlap="1" wp14:anchorId="0D393C5E" wp14:editId="67CDA548">
                        <wp:simplePos x="0" y="0"/>
                        <wp:positionH relativeFrom="margin">
                          <wp:posOffset>1228725</wp:posOffset>
                        </wp:positionH>
                        <wp:positionV relativeFrom="margin">
                          <wp:posOffset>57150</wp:posOffset>
                        </wp:positionV>
                        <wp:extent cx="304800" cy="314325"/>
                        <wp:effectExtent l="0" t="0" r="0" b="9525"/>
                        <wp:wrapSquare wrapText="bothSides"/>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AB">
                    <w:rPr>
                      <w:rFonts w:cs="Arial"/>
                      <w:b w:val="0"/>
                      <w:color w:val="auto"/>
                      <w:sz w:val="16"/>
                      <w:szCs w:val="16"/>
                      <w:lang w:val="fr-FR"/>
                    </w:rPr>
                    <w:t>Support Centre 1 - Zone 4 (Inside main hospital compound)</w:t>
                  </w:r>
                </w:p>
                <w:p w14:paraId="1A580AC8" w14:textId="77777777" w:rsidR="00182E67" w:rsidRPr="00CF49AB" w:rsidRDefault="00182E67" w:rsidP="00CF49AB">
                  <w:pPr>
                    <w:pStyle w:val="NoSpacing"/>
                    <w:jc w:val="left"/>
                    <w:rPr>
                      <w:rFonts w:cs="Arial"/>
                      <w:b w:val="0"/>
                      <w:color w:val="auto"/>
                      <w:sz w:val="16"/>
                      <w:szCs w:val="16"/>
                    </w:rPr>
                  </w:pPr>
                  <w:r w:rsidRPr="00CF49AB">
                    <w:rPr>
                      <w:rFonts w:cs="Arial"/>
                      <w:b w:val="0"/>
                      <w:bCs/>
                      <w:color w:val="auto"/>
                      <w:sz w:val="16"/>
                      <w:szCs w:val="16"/>
                    </w:rPr>
                    <w:t>Mon-Fri: 8:00-17:00</w:t>
                  </w:r>
                </w:p>
                <w:p w14:paraId="3EA24E6F" w14:textId="77777777" w:rsidR="00A320BA" w:rsidRDefault="00AE594D" w:rsidP="00CF49AB">
                  <w:pPr>
                    <w:pStyle w:val="NoSpacing"/>
                    <w:jc w:val="left"/>
                    <w:rPr>
                      <w:rFonts w:cs="Arial"/>
                      <w:b w:val="0"/>
                      <w:color w:val="auto"/>
                      <w:sz w:val="16"/>
                      <w:szCs w:val="16"/>
                    </w:rPr>
                  </w:pPr>
                  <w:r>
                    <w:rPr>
                      <w:rFonts w:cs="Arial"/>
                      <w:b w:val="0"/>
                      <w:color w:val="auto"/>
                      <w:sz w:val="16"/>
                      <w:szCs w:val="16"/>
                    </w:rPr>
                    <w:t xml:space="preserve">Focal Point: </w:t>
                  </w:r>
                  <w:r w:rsidR="00182E67" w:rsidRPr="00CF49AB">
                    <w:rPr>
                      <w:rFonts w:cs="Arial"/>
                      <w:b w:val="0"/>
                      <w:color w:val="auto"/>
                      <w:sz w:val="16"/>
                      <w:szCs w:val="16"/>
                    </w:rPr>
                    <w:t xml:space="preserve">Eva Damas      </w:t>
                  </w:r>
                  <w:r w:rsidR="00A320BA">
                    <w:rPr>
                      <w:rFonts w:cs="Arial"/>
                      <w:b w:val="0"/>
                      <w:color w:val="auto"/>
                      <w:sz w:val="16"/>
                      <w:szCs w:val="16"/>
                    </w:rPr>
                    <w:t xml:space="preserve">           </w:t>
                  </w:r>
                  <w:r w:rsidRPr="00CF49AB">
                    <w:rPr>
                      <w:rFonts w:cs="Arial"/>
                      <w:b w:val="0"/>
                      <w:color w:val="auto"/>
                      <w:sz w:val="16"/>
                      <w:szCs w:val="16"/>
                    </w:rPr>
                    <w:t xml:space="preserve">Contact: </w:t>
                  </w:r>
                  <w:hyperlink r:id="rId75" w:history="1">
                    <w:r w:rsidR="00A320BA" w:rsidRPr="00AE594D">
                      <w:rPr>
                        <w:rStyle w:val="Hyperlink"/>
                        <w:rFonts w:cs="Arial"/>
                        <w:b w:val="0"/>
                        <w:color w:val="000000" w:themeColor="text1"/>
                        <w:sz w:val="16"/>
                        <w:szCs w:val="16"/>
                      </w:rPr>
                      <w:t>Damas.eva@rescue.org</w:t>
                    </w:r>
                  </w:hyperlink>
                </w:p>
                <w:p w14:paraId="73A7BF81" w14:textId="77777777" w:rsidR="00182E67" w:rsidRPr="00CF49AB" w:rsidRDefault="00182E67" w:rsidP="00CF49AB">
                  <w:pPr>
                    <w:pStyle w:val="NoSpacing"/>
                    <w:jc w:val="left"/>
                    <w:rPr>
                      <w:rFonts w:cs="Arial"/>
                      <w:b w:val="0"/>
                      <w:color w:val="auto"/>
                      <w:sz w:val="16"/>
                      <w:szCs w:val="16"/>
                    </w:rPr>
                  </w:pPr>
                  <w:r w:rsidRPr="00CF49AB">
                    <w:rPr>
                      <w:rFonts w:cs="Arial"/>
                      <w:b w:val="0"/>
                      <w:color w:val="auto"/>
                      <w:sz w:val="16"/>
                      <w:szCs w:val="16"/>
                    </w:rPr>
                    <w:t>0768109088</w:t>
                  </w:r>
                </w:p>
              </w:tc>
              <w:tc>
                <w:tcPr>
                  <w:tcW w:w="1559" w:type="dxa"/>
                </w:tcPr>
                <w:p w14:paraId="056AA723" w14:textId="77777777" w:rsidR="00182E67" w:rsidRPr="00CF49AB" w:rsidRDefault="009B31AB" w:rsidP="00CF49AB">
                  <w:pPr>
                    <w:pStyle w:val="NoSpacing"/>
                    <w:jc w:val="left"/>
                    <w:rPr>
                      <w:rFonts w:cs="Arial"/>
                      <w:b w:val="0"/>
                      <w:color w:val="auto"/>
                      <w:sz w:val="16"/>
                      <w:szCs w:val="16"/>
                    </w:rPr>
                  </w:pPr>
                  <w:r w:rsidRPr="00FB74C1">
                    <w:rPr>
                      <w:b w:val="0"/>
                      <w:noProof/>
                      <w:color w:val="auto"/>
                      <w:sz w:val="16"/>
                      <w:lang w:eastAsia="en-GB"/>
                    </w:rPr>
                    <w:drawing>
                      <wp:anchor distT="0" distB="0" distL="114300" distR="114300" simplePos="0" relativeHeight="251673600" behindDoc="0" locked="0" layoutInCell="1" allowOverlap="1" wp14:anchorId="574AB1C4" wp14:editId="67929AA5">
                        <wp:simplePos x="0" y="0"/>
                        <wp:positionH relativeFrom="margin">
                          <wp:posOffset>648335</wp:posOffset>
                        </wp:positionH>
                        <wp:positionV relativeFrom="margin">
                          <wp:posOffset>60325</wp:posOffset>
                        </wp:positionV>
                        <wp:extent cx="304800" cy="314325"/>
                        <wp:effectExtent l="0" t="0" r="0" b="9525"/>
                        <wp:wrapSquare wrapText="bothSides"/>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2E67" w:rsidRPr="00CF49AB">
                    <w:rPr>
                      <w:rFonts w:cs="Arial"/>
                      <w:b w:val="0"/>
                      <w:color w:val="auto"/>
                      <w:sz w:val="16"/>
                      <w:szCs w:val="16"/>
                    </w:rPr>
                    <w:t>Mobile support zone12</w:t>
                  </w:r>
                </w:p>
                <w:p w14:paraId="679A9326" w14:textId="77777777" w:rsidR="00182E67" w:rsidRPr="00CF49AB" w:rsidRDefault="00182E67" w:rsidP="00CF49AB">
                  <w:pPr>
                    <w:pStyle w:val="NoSpacing"/>
                    <w:jc w:val="left"/>
                    <w:rPr>
                      <w:rFonts w:cs="Arial"/>
                      <w:b w:val="0"/>
                      <w:color w:val="auto"/>
                      <w:sz w:val="16"/>
                      <w:szCs w:val="16"/>
                      <w:lang w:val="fr-FR"/>
                    </w:rPr>
                  </w:pPr>
                  <w:r w:rsidRPr="00CF49AB">
                    <w:rPr>
                      <w:rFonts w:cs="Arial"/>
                      <w:b w:val="0"/>
                      <w:bCs/>
                      <w:color w:val="auto"/>
                      <w:sz w:val="16"/>
                      <w:szCs w:val="16"/>
                      <w:lang w:val="fr-FR"/>
                    </w:rPr>
                    <w:t>Mon-Fri: 8:00-17:00</w:t>
                  </w:r>
                </w:p>
                <w:p w14:paraId="300C03CE" w14:textId="77777777" w:rsidR="00182E67" w:rsidRDefault="00AE594D" w:rsidP="00CF49AB">
                  <w:pPr>
                    <w:pStyle w:val="NoSpacing"/>
                    <w:jc w:val="left"/>
                    <w:rPr>
                      <w:rFonts w:cs="Arial"/>
                      <w:b w:val="0"/>
                      <w:color w:val="auto"/>
                      <w:sz w:val="16"/>
                      <w:szCs w:val="16"/>
                      <w:lang w:val="fr-FR"/>
                    </w:rPr>
                  </w:pPr>
                  <w:r>
                    <w:rPr>
                      <w:rFonts w:cs="Arial"/>
                      <w:b w:val="0"/>
                      <w:color w:val="auto"/>
                      <w:sz w:val="16"/>
                      <w:szCs w:val="16"/>
                      <w:lang w:val="fr-FR"/>
                    </w:rPr>
                    <w:t>Focal Point :</w:t>
                  </w:r>
                  <w:r w:rsidR="005169A4">
                    <w:rPr>
                      <w:rFonts w:cs="Arial"/>
                      <w:b w:val="0"/>
                      <w:color w:val="auto"/>
                      <w:sz w:val="16"/>
                      <w:szCs w:val="16"/>
                      <w:lang w:val="fr-FR"/>
                    </w:rPr>
                    <w:t xml:space="preserve"> JohnPaul Aloyce</w:t>
                  </w:r>
                </w:p>
                <w:p w14:paraId="57FAB7FF" w14:textId="77777777" w:rsidR="00A320BA" w:rsidRPr="00AE594D" w:rsidRDefault="00AE594D" w:rsidP="00CF49AB">
                  <w:pPr>
                    <w:pStyle w:val="NoSpacing"/>
                    <w:jc w:val="left"/>
                    <w:rPr>
                      <w:rFonts w:cs="Arial"/>
                      <w:b w:val="0"/>
                      <w:color w:val="000000" w:themeColor="text1"/>
                      <w:sz w:val="16"/>
                      <w:szCs w:val="16"/>
                      <w:lang w:val="fr-FR"/>
                    </w:rPr>
                  </w:pPr>
                  <w:r>
                    <w:rPr>
                      <w:rFonts w:cs="Arial"/>
                      <w:b w:val="0"/>
                      <w:color w:val="auto"/>
                      <w:sz w:val="16"/>
                      <w:szCs w:val="16"/>
                      <w:lang w:val="fr-FR"/>
                    </w:rPr>
                    <w:t xml:space="preserve">Contact: </w:t>
                  </w:r>
                  <w:hyperlink r:id="rId76" w:history="1">
                    <w:r w:rsidR="00A320BA" w:rsidRPr="00AE594D">
                      <w:rPr>
                        <w:rStyle w:val="Hyperlink"/>
                        <w:rFonts w:cs="Arial"/>
                        <w:b w:val="0"/>
                        <w:color w:val="000000" w:themeColor="text1"/>
                        <w:sz w:val="16"/>
                        <w:szCs w:val="16"/>
                        <w:lang w:val="fr-FR"/>
                      </w:rPr>
                      <w:t>Johnpaul.Aloyce@rescue.org</w:t>
                    </w:r>
                  </w:hyperlink>
                </w:p>
                <w:p w14:paraId="48719A63" w14:textId="77777777" w:rsidR="00182E67" w:rsidRPr="00CF49AB" w:rsidRDefault="005169A4" w:rsidP="00CF49AB">
                  <w:pPr>
                    <w:pStyle w:val="NoSpacing"/>
                    <w:jc w:val="left"/>
                    <w:rPr>
                      <w:rFonts w:cs="Arial"/>
                      <w:b w:val="0"/>
                      <w:noProof/>
                      <w:color w:val="auto"/>
                      <w:sz w:val="16"/>
                      <w:szCs w:val="16"/>
                      <w:lang w:val="fr-FR"/>
                    </w:rPr>
                  </w:pPr>
                  <w:r>
                    <w:rPr>
                      <w:rFonts w:cs="Arial"/>
                      <w:b w:val="0"/>
                      <w:color w:val="auto"/>
                      <w:sz w:val="16"/>
                      <w:szCs w:val="16"/>
                      <w:lang w:val="fr-FR"/>
                    </w:rPr>
                    <w:t>0767800452</w:t>
                  </w:r>
                </w:p>
              </w:tc>
            </w:tr>
          </w:tbl>
          <w:p w14:paraId="35B671E8" w14:textId="77777777" w:rsidR="00182E67" w:rsidRPr="00CF49AB" w:rsidRDefault="00182E67" w:rsidP="005021B8">
            <w:pPr>
              <w:autoSpaceDE w:val="0"/>
              <w:autoSpaceDN w:val="0"/>
              <w:adjustRightInd w:val="0"/>
              <w:spacing w:after="120" w:line="240" w:lineRule="auto"/>
              <w:jc w:val="both"/>
              <w:rPr>
                <w:rFonts w:cs="Arial"/>
                <w:noProof/>
                <w:sz w:val="16"/>
                <w:szCs w:val="16"/>
                <w:lang w:val="fr-FR"/>
              </w:rPr>
            </w:pPr>
          </w:p>
          <w:p w14:paraId="333C9D56" w14:textId="77777777" w:rsidR="00182E67" w:rsidRPr="00CF49AB" w:rsidRDefault="00182E67" w:rsidP="005021B8">
            <w:pPr>
              <w:autoSpaceDE w:val="0"/>
              <w:autoSpaceDN w:val="0"/>
              <w:adjustRightInd w:val="0"/>
              <w:spacing w:after="120" w:line="240" w:lineRule="auto"/>
              <w:jc w:val="both"/>
              <w:rPr>
                <w:rFonts w:cs="Arial"/>
                <w:noProof/>
                <w:sz w:val="16"/>
                <w:szCs w:val="16"/>
              </w:rPr>
            </w:pPr>
            <w:r w:rsidRPr="00CF49AB">
              <w:rPr>
                <w:rFonts w:cs="Arial"/>
                <w:noProof/>
                <w:sz w:val="16"/>
                <w:szCs w:val="16"/>
              </w:rPr>
              <w:t>Services offered at IRC case management:</w:t>
            </w:r>
          </w:p>
          <w:p w14:paraId="376CADBB" w14:textId="77777777" w:rsidR="00182E67" w:rsidRPr="00CF49AB" w:rsidRDefault="00182E67" w:rsidP="00F10AD3">
            <w:pPr>
              <w:pStyle w:val="NoSpacing"/>
              <w:numPr>
                <w:ilvl w:val="0"/>
                <w:numId w:val="40"/>
              </w:numPr>
              <w:outlineLvl w:val="9"/>
              <w:rPr>
                <w:rFonts w:cs="Arial"/>
                <w:b w:val="0"/>
                <w:noProof/>
                <w:color w:val="auto"/>
                <w:sz w:val="16"/>
                <w:szCs w:val="16"/>
              </w:rPr>
            </w:pPr>
            <w:r w:rsidRPr="00CF49AB">
              <w:rPr>
                <w:rFonts w:cs="Arial"/>
                <w:b w:val="0"/>
                <w:noProof/>
                <w:color w:val="auto"/>
                <w:sz w:val="16"/>
                <w:szCs w:val="16"/>
              </w:rPr>
              <w:t xml:space="preserve">Learn the immediate needs and give reliable, honest and clear information about available services and safely document the survivor’s experience.  </w:t>
            </w:r>
          </w:p>
          <w:p w14:paraId="5F51AF54" w14:textId="77777777" w:rsidR="00182E67" w:rsidRPr="00CF49AB" w:rsidRDefault="00182E67" w:rsidP="00F10AD3">
            <w:pPr>
              <w:pStyle w:val="NoSpacing"/>
              <w:numPr>
                <w:ilvl w:val="0"/>
                <w:numId w:val="40"/>
              </w:numPr>
              <w:outlineLvl w:val="9"/>
              <w:rPr>
                <w:rFonts w:cs="Arial"/>
                <w:b w:val="0"/>
                <w:bCs/>
                <w:color w:val="auto"/>
                <w:sz w:val="16"/>
                <w:szCs w:val="16"/>
              </w:rPr>
            </w:pPr>
            <w:r w:rsidRPr="00CF49AB">
              <w:rPr>
                <w:rFonts w:cs="Arial"/>
                <w:b w:val="0"/>
                <w:bCs/>
                <w:color w:val="auto"/>
                <w:sz w:val="16"/>
                <w:szCs w:val="16"/>
              </w:rPr>
              <w:t>Discuss the possible risks and consequences of accessing any services.</w:t>
            </w:r>
          </w:p>
          <w:p w14:paraId="5BC025E5" w14:textId="77777777" w:rsidR="00182E67" w:rsidRPr="00CF49AB" w:rsidRDefault="00182E67" w:rsidP="00F10AD3">
            <w:pPr>
              <w:pStyle w:val="NoSpacing"/>
              <w:numPr>
                <w:ilvl w:val="0"/>
                <w:numId w:val="40"/>
              </w:numPr>
              <w:outlineLvl w:val="9"/>
              <w:rPr>
                <w:rFonts w:cs="Arial"/>
                <w:b w:val="0"/>
                <w:bCs/>
                <w:color w:val="auto"/>
                <w:sz w:val="16"/>
                <w:szCs w:val="16"/>
              </w:rPr>
            </w:pPr>
            <w:r w:rsidRPr="00CF49AB">
              <w:rPr>
                <w:rFonts w:cs="Arial"/>
                <w:b w:val="0"/>
                <w:bCs/>
                <w:color w:val="auto"/>
                <w:sz w:val="16"/>
                <w:szCs w:val="16"/>
              </w:rPr>
              <w:t>Facilitate immediate access to medical care for sexual assault survivors (if not yet received) - currently available at Red Cross within IRC Support Centre 1, at the IRC/Red Cross reproductive health unit in zone 8 and health post 5 in zone 8.</w:t>
            </w:r>
          </w:p>
          <w:p w14:paraId="757AB01C" w14:textId="77777777" w:rsidR="00182E67" w:rsidRPr="00CF49AB" w:rsidRDefault="00182E67" w:rsidP="00F10AD3">
            <w:pPr>
              <w:pStyle w:val="NoSpacing"/>
              <w:numPr>
                <w:ilvl w:val="0"/>
                <w:numId w:val="40"/>
              </w:numPr>
              <w:outlineLvl w:val="9"/>
              <w:rPr>
                <w:rFonts w:cs="Arial"/>
                <w:b w:val="0"/>
                <w:color w:val="auto"/>
                <w:sz w:val="16"/>
                <w:szCs w:val="16"/>
              </w:rPr>
            </w:pPr>
            <w:r w:rsidRPr="00CF49AB">
              <w:rPr>
                <w:rFonts w:cs="Arial"/>
                <w:b w:val="0"/>
                <w:color w:val="auto"/>
                <w:sz w:val="16"/>
                <w:szCs w:val="16"/>
              </w:rPr>
              <w:t xml:space="preserve">Legal assistance to survivors and their witnesses (includes legal </w:t>
            </w:r>
            <w:r w:rsidR="001738A5" w:rsidRPr="00CF49AB">
              <w:rPr>
                <w:rFonts w:cs="Arial"/>
                <w:b w:val="0"/>
                <w:color w:val="auto"/>
                <w:sz w:val="16"/>
                <w:szCs w:val="16"/>
              </w:rPr>
              <w:t>counselling</w:t>
            </w:r>
            <w:r w:rsidRPr="00CF49AB">
              <w:rPr>
                <w:rFonts w:cs="Arial"/>
                <w:b w:val="0"/>
                <w:color w:val="auto"/>
                <w:sz w:val="16"/>
                <w:szCs w:val="16"/>
              </w:rPr>
              <w:t>, escort to police(when requested) and accompaniment to court for both survivors and their witnesses using IRC provided transport and monitoring the trial process {Ver</w:t>
            </w:r>
            <w:r w:rsidR="005E28E9">
              <w:rPr>
                <w:rFonts w:cs="Arial"/>
                <w:b w:val="0"/>
                <w:color w:val="auto"/>
                <w:sz w:val="16"/>
                <w:szCs w:val="16"/>
              </w:rPr>
              <w:t xml:space="preserve">onica John </w:t>
            </w:r>
            <w:r w:rsidRPr="00CF49AB">
              <w:rPr>
                <w:rFonts w:cs="Arial"/>
                <w:b w:val="0"/>
                <w:color w:val="auto"/>
                <w:sz w:val="16"/>
                <w:szCs w:val="16"/>
              </w:rPr>
              <w:t xml:space="preserve"> are IRC’s Legal Officers for all GBV cases – 07552471727 and 0759533415}.</w:t>
            </w:r>
          </w:p>
          <w:p w14:paraId="7EC30DEA" w14:textId="77777777" w:rsidR="00182E67" w:rsidRPr="00CF49AB" w:rsidRDefault="00182E67" w:rsidP="00F10AD3">
            <w:pPr>
              <w:pStyle w:val="NoSpacing"/>
              <w:numPr>
                <w:ilvl w:val="0"/>
                <w:numId w:val="40"/>
              </w:numPr>
              <w:outlineLvl w:val="9"/>
              <w:rPr>
                <w:rFonts w:cs="Arial"/>
                <w:b w:val="0"/>
                <w:color w:val="auto"/>
                <w:sz w:val="16"/>
                <w:szCs w:val="16"/>
              </w:rPr>
            </w:pPr>
            <w:r w:rsidRPr="00CF49AB">
              <w:rPr>
                <w:rFonts w:cs="Arial"/>
                <w:b w:val="0"/>
                <w:color w:val="auto"/>
                <w:sz w:val="16"/>
                <w:szCs w:val="16"/>
              </w:rPr>
              <w:t>Material support on a case by case basis.</w:t>
            </w:r>
          </w:p>
          <w:p w14:paraId="1BF9D201" w14:textId="77777777" w:rsidR="00182E67" w:rsidRPr="00CF49AB" w:rsidRDefault="00182E67" w:rsidP="00F10AD3">
            <w:pPr>
              <w:pStyle w:val="NoSpacing"/>
              <w:numPr>
                <w:ilvl w:val="0"/>
                <w:numId w:val="40"/>
              </w:numPr>
              <w:outlineLvl w:val="9"/>
              <w:rPr>
                <w:rFonts w:cs="Arial"/>
                <w:b w:val="0"/>
                <w:color w:val="auto"/>
                <w:sz w:val="16"/>
                <w:szCs w:val="16"/>
              </w:rPr>
            </w:pPr>
            <w:r w:rsidRPr="00CF49AB">
              <w:rPr>
                <w:rFonts w:cs="Arial"/>
                <w:b w:val="0"/>
                <w:color w:val="auto"/>
                <w:sz w:val="16"/>
                <w:szCs w:val="16"/>
              </w:rPr>
              <w:t>Temporary safe shelter as needed.</w:t>
            </w:r>
          </w:p>
          <w:p w14:paraId="59FA3DEA" w14:textId="77777777" w:rsidR="00182E67" w:rsidRPr="009B31AB" w:rsidRDefault="00182E67" w:rsidP="00F10AD3">
            <w:pPr>
              <w:pStyle w:val="NoSpacing"/>
              <w:numPr>
                <w:ilvl w:val="0"/>
                <w:numId w:val="40"/>
              </w:numPr>
              <w:outlineLvl w:val="9"/>
              <w:rPr>
                <w:rFonts w:cs="Arial"/>
                <w:sz w:val="16"/>
                <w:szCs w:val="16"/>
              </w:rPr>
            </w:pPr>
            <w:r w:rsidRPr="00CF49AB">
              <w:rPr>
                <w:rFonts w:cs="Arial"/>
                <w:b w:val="0"/>
                <w:color w:val="auto"/>
                <w:sz w:val="16"/>
                <w:szCs w:val="16"/>
              </w:rPr>
              <w:t xml:space="preserve">Psychosocial support/community based social protection. </w:t>
            </w:r>
          </w:p>
        </w:tc>
      </w:tr>
      <w:tr w:rsidR="00182E67" w:rsidRPr="009B31AB" w14:paraId="7EA7328E" w14:textId="77777777" w:rsidTr="00182E67">
        <w:trPr>
          <w:trHeight w:val="620"/>
        </w:trPr>
        <w:tc>
          <w:tcPr>
            <w:tcW w:w="9498" w:type="dxa"/>
            <w:shd w:val="clear" w:color="auto" w:fill="auto"/>
          </w:tcPr>
          <w:p w14:paraId="7FD15DA1" w14:textId="77777777" w:rsidR="00182E67" w:rsidRDefault="00182E67" w:rsidP="005021B8">
            <w:pPr>
              <w:autoSpaceDE w:val="0"/>
              <w:autoSpaceDN w:val="0"/>
              <w:adjustRightInd w:val="0"/>
              <w:spacing w:after="0" w:line="240" w:lineRule="auto"/>
              <w:jc w:val="both"/>
              <w:rPr>
                <w:rFonts w:cs="Arial"/>
                <w:b/>
                <w:i/>
                <w:color w:val="0070C0"/>
                <w:sz w:val="16"/>
                <w:szCs w:val="16"/>
              </w:rPr>
            </w:pPr>
            <w:r w:rsidRPr="009B31AB">
              <w:rPr>
                <w:rFonts w:cs="Arial"/>
                <w:b/>
                <w:bCs/>
                <w:color w:val="0070C0"/>
                <w:sz w:val="16"/>
                <w:szCs w:val="16"/>
                <w:u w:val="single"/>
              </w:rPr>
              <w:t>Step 3</w:t>
            </w:r>
            <w:r w:rsidRPr="009B31AB">
              <w:rPr>
                <w:rFonts w:cs="Arial"/>
                <w:b/>
                <w:bCs/>
                <w:color w:val="0070C0"/>
                <w:sz w:val="16"/>
                <w:szCs w:val="16"/>
              </w:rPr>
              <w:t>: After immediate response, referral and follow-ups:</w:t>
            </w:r>
            <w:r w:rsidRPr="009B31AB">
              <w:rPr>
                <w:rFonts w:cs="Arial"/>
                <w:b/>
                <w:bCs/>
                <w:color w:val="00B050"/>
                <w:sz w:val="16"/>
                <w:szCs w:val="16"/>
              </w:rPr>
              <w:t xml:space="preserve"> </w:t>
            </w:r>
            <w:r w:rsidRPr="009B31AB">
              <w:rPr>
                <w:rFonts w:cs="Arial"/>
                <w:sz w:val="16"/>
                <w:szCs w:val="16"/>
              </w:rPr>
              <w:t>Obtain</w:t>
            </w:r>
            <w:r w:rsidRPr="009B31AB">
              <w:rPr>
                <w:rFonts w:cs="Arial"/>
                <w:noProof/>
                <w:sz w:val="16"/>
                <w:szCs w:val="16"/>
              </w:rPr>
              <w:t xml:space="preserve"> </w:t>
            </w:r>
            <w:r w:rsidRPr="009B31AB">
              <w:rPr>
                <w:rFonts w:cs="Arial"/>
                <w:b/>
                <w:noProof/>
                <w:sz w:val="16"/>
                <w:szCs w:val="16"/>
              </w:rPr>
              <w:t>informed consent</w:t>
            </w:r>
            <w:r w:rsidRPr="009B31AB">
              <w:rPr>
                <w:rFonts w:cs="Arial"/>
                <w:noProof/>
                <w:sz w:val="16"/>
                <w:szCs w:val="16"/>
              </w:rPr>
              <w:t xml:space="preserve"> and make agreed referrals, accompany the survivor to assist him/her in accessing services if needed</w:t>
            </w:r>
            <w:r w:rsidRPr="009B31AB">
              <w:rPr>
                <w:rFonts w:cs="Arial"/>
                <w:sz w:val="16"/>
                <w:szCs w:val="16"/>
              </w:rPr>
              <w:t>, thereafter follow-up until survivor receives all possible services. (</w:t>
            </w:r>
            <w:r w:rsidRPr="009B31AB">
              <w:rPr>
                <w:rFonts w:cs="Arial"/>
                <w:b/>
                <w:i/>
                <w:color w:val="0070C0"/>
                <w:sz w:val="16"/>
                <w:szCs w:val="16"/>
              </w:rPr>
              <w:t xml:space="preserve">All referrals must respect survivor’s right to confidentiality, safety and security, privacy and </w:t>
            </w:r>
            <w:r w:rsidR="001738A5" w:rsidRPr="009B31AB">
              <w:rPr>
                <w:rFonts w:cs="Arial"/>
                <w:b/>
                <w:i/>
                <w:color w:val="0070C0"/>
                <w:sz w:val="16"/>
                <w:szCs w:val="16"/>
              </w:rPr>
              <w:t>self-determination</w:t>
            </w:r>
            <w:r w:rsidRPr="009B31AB">
              <w:rPr>
                <w:rFonts w:cs="Arial"/>
                <w:b/>
                <w:i/>
                <w:color w:val="0070C0"/>
                <w:sz w:val="16"/>
                <w:szCs w:val="16"/>
              </w:rPr>
              <w:t xml:space="preserve"> and best interest of the child (0-17)</w:t>
            </w:r>
          </w:p>
          <w:p w14:paraId="1E01ED70" w14:textId="77777777" w:rsidR="009B31AB" w:rsidRDefault="009B31AB" w:rsidP="005021B8">
            <w:pPr>
              <w:autoSpaceDE w:val="0"/>
              <w:autoSpaceDN w:val="0"/>
              <w:adjustRightInd w:val="0"/>
              <w:spacing w:after="0" w:line="240" w:lineRule="auto"/>
              <w:jc w:val="both"/>
              <w:rPr>
                <w:rFonts w:cs="Arial"/>
                <w:b/>
                <w:i/>
                <w:color w:val="0070C0"/>
                <w:sz w:val="16"/>
                <w:szCs w:val="16"/>
              </w:rPr>
            </w:pPr>
            <w:r w:rsidRPr="00FB74C1">
              <w:rPr>
                <w:b/>
                <w:noProof/>
                <w:color w:val="0070C0"/>
                <w:sz w:val="16"/>
                <w:u w:val="single"/>
                <w:lang w:val="en-GB" w:eastAsia="en-GB"/>
              </w:rPr>
              <mc:AlternateContent>
                <mc:Choice Requires="wps">
                  <w:drawing>
                    <wp:anchor distT="0" distB="0" distL="114300" distR="114300" simplePos="0" relativeHeight="251680768" behindDoc="0" locked="0" layoutInCell="1" allowOverlap="1" wp14:anchorId="7E43A21A" wp14:editId="03AEAA72">
                      <wp:simplePos x="0" y="0"/>
                      <wp:positionH relativeFrom="margin">
                        <wp:posOffset>2473960</wp:posOffset>
                      </wp:positionH>
                      <wp:positionV relativeFrom="margin">
                        <wp:posOffset>501015</wp:posOffset>
                      </wp:positionV>
                      <wp:extent cx="323850" cy="236220"/>
                      <wp:effectExtent l="133985" t="26670" r="142240" b="70485"/>
                      <wp:wrapSquare wrapText="bothSides"/>
                      <wp:docPr id="687" name="Down Arrow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36220"/>
                              </a:xfrm>
                              <a:prstGeom prst="downArrow">
                                <a:avLst>
                                  <a:gd name="adj1" fmla="val 50000"/>
                                  <a:gd name="adj2" fmla="val 25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7E1AC" id="Down Arrow 687" o:spid="_x0000_s1026" type="#_x0000_t67" style="position:absolute;margin-left:194.8pt;margin-top:39.45pt;width:25.5pt;height:18.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" fillcolor="#4f81bd" strokecolor="#f2f2f2" strokeweight="3pt">
                      <v:shadow on="t" color="#243f60" opacity=".5" offset="1pt"/>
                      <v:textbox style="layout-flow:vertical-ideographic"/>
                      <w10:wrap type="square" anchorx="margin" anchory="margin"/>
                    </v:shape>
                  </w:pict>
                </mc:Fallback>
              </mc:AlternateContent>
            </w:r>
          </w:p>
          <w:p w14:paraId="4AFEB695" w14:textId="77777777" w:rsidR="009B31AB" w:rsidRPr="009B31AB" w:rsidRDefault="009B31AB" w:rsidP="005021B8">
            <w:pPr>
              <w:autoSpaceDE w:val="0"/>
              <w:autoSpaceDN w:val="0"/>
              <w:adjustRightInd w:val="0"/>
              <w:spacing w:after="0" w:line="240" w:lineRule="auto"/>
              <w:jc w:val="both"/>
              <w:rPr>
                <w:rFonts w:cs="Arial"/>
                <w:b/>
                <w:i/>
                <w:color w:val="0070C0"/>
                <w:sz w:val="16"/>
                <w:szCs w:val="16"/>
              </w:rPr>
            </w:pPr>
          </w:p>
          <w:p w14:paraId="28AF4441" w14:textId="77777777" w:rsidR="00182E67" w:rsidRPr="009B31AB" w:rsidRDefault="00182E67" w:rsidP="005021B8">
            <w:pPr>
              <w:autoSpaceDE w:val="0"/>
              <w:autoSpaceDN w:val="0"/>
              <w:adjustRightInd w:val="0"/>
              <w:spacing w:after="0" w:line="240" w:lineRule="auto"/>
              <w:jc w:val="both"/>
              <w:rPr>
                <w:rFonts w:cs="Arial"/>
                <w:b/>
                <w:i/>
                <w:color w:val="0070C0"/>
                <w:sz w:val="16"/>
                <w:szCs w:val="16"/>
              </w:rPr>
            </w:pPr>
          </w:p>
          <w:p w14:paraId="66DA2816" w14:textId="77777777" w:rsidR="00182E67" w:rsidRPr="009B31AB" w:rsidRDefault="00182E67" w:rsidP="005021B8">
            <w:pPr>
              <w:autoSpaceDE w:val="0"/>
              <w:autoSpaceDN w:val="0"/>
              <w:adjustRightInd w:val="0"/>
              <w:spacing w:after="0" w:line="240" w:lineRule="auto"/>
              <w:jc w:val="both"/>
              <w:rPr>
                <w:rFonts w:cs="Arial"/>
                <w:i/>
                <w:color w:val="0070C0"/>
                <w:sz w:val="16"/>
                <w:szCs w:val="16"/>
              </w:rPr>
            </w:pPr>
          </w:p>
          <w:p w14:paraId="5A40AFDA" w14:textId="77777777" w:rsidR="00182E67" w:rsidRPr="009B31AB" w:rsidRDefault="00182E67" w:rsidP="005021B8">
            <w:pPr>
              <w:autoSpaceDE w:val="0"/>
              <w:autoSpaceDN w:val="0"/>
              <w:adjustRightInd w:val="0"/>
              <w:spacing w:after="0" w:line="240" w:lineRule="auto"/>
              <w:jc w:val="both"/>
              <w:rPr>
                <w:rFonts w:cs="Arial"/>
                <w:sz w:val="16"/>
                <w:szCs w:val="16"/>
              </w:rPr>
            </w:pPr>
          </w:p>
        </w:tc>
      </w:tr>
    </w:tbl>
    <w:p w14:paraId="6F4B7528" w14:textId="77777777" w:rsidR="009A4A42" w:rsidRDefault="009A4A42" w:rsidP="009A4A42">
      <w:pPr>
        <w:rPr>
          <w:b/>
          <w:bCs/>
          <w:color w:val="31849B" w:themeColor="accent5" w:themeShade="BF"/>
        </w:rPr>
      </w:pPr>
    </w:p>
    <w:p w14:paraId="3CDA7E3C" w14:textId="77777777" w:rsidR="009B31AB" w:rsidRDefault="009B31AB" w:rsidP="009A4A42">
      <w:pPr>
        <w:rPr>
          <w:b/>
          <w:bCs/>
          <w:color w:val="31849B" w:themeColor="accent5" w:themeShade="BF"/>
        </w:rPr>
      </w:pPr>
    </w:p>
    <w:p w14:paraId="2529A3A2" w14:textId="77777777" w:rsidR="009B31AB" w:rsidRDefault="009B31AB" w:rsidP="009A4A42">
      <w:pPr>
        <w:rPr>
          <w:b/>
          <w:bCs/>
          <w:color w:val="31849B" w:themeColor="accent5" w:themeShade="BF"/>
        </w:rPr>
      </w:pPr>
    </w:p>
    <w:p w14:paraId="49773D8A" w14:textId="77777777" w:rsidR="00CF49AB" w:rsidRPr="009B31AB" w:rsidRDefault="00CF49AB" w:rsidP="009A4A42">
      <w:pPr>
        <w:rPr>
          <w:b/>
          <w:bCs/>
          <w:color w:val="31849B" w:themeColor="accent5" w:themeShade="BF"/>
        </w:rPr>
      </w:pPr>
    </w:p>
    <w:p w14:paraId="7E80C01B" w14:textId="77777777" w:rsidR="00AE594D" w:rsidRDefault="00AE594D" w:rsidP="004A76E9">
      <w:pPr>
        <w:jc w:val="center"/>
        <w:rPr>
          <w:rFonts w:cs="Arial"/>
          <w:b/>
          <w:color w:val="000000"/>
          <w:sz w:val="20"/>
          <w:szCs w:val="20"/>
          <w:lang w:val="en-GB"/>
        </w:rPr>
      </w:pPr>
    </w:p>
    <w:p w14:paraId="2C56B802" w14:textId="77777777" w:rsidR="00AE594D" w:rsidRDefault="00AE594D" w:rsidP="004A76E9">
      <w:pPr>
        <w:jc w:val="center"/>
        <w:rPr>
          <w:rFonts w:cs="Arial"/>
          <w:b/>
          <w:color w:val="000000"/>
          <w:sz w:val="20"/>
          <w:szCs w:val="20"/>
          <w:lang w:val="en-GB"/>
        </w:rPr>
      </w:pPr>
    </w:p>
    <w:p w14:paraId="15DDE34B" w14:textId="77777777" w:rsidR="008D7802" w:rsidRPr="00AE594D" w:rsidRDefault="008D7802" w:rsidP="001B773E">
      <w:pPr>
        <w:rPr>
          <w:rFonts w:cs="Arial"/>
          <w:b/>
          <w:color w:val="0000FF"/>
          <w:sz w:val="20"/>
          <w:szCs w:val="20"/>
          <w:lang w:val="en-GB"/>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991"/>
        <w:gridCol w:w="2008"/>
        <w:gridCol w:w="1614"/>
      </w:tblGrid>
      <w:tr w:rsidR="008D7802" w:rsidRPr="009B31AB" w14:paraId="54A197F9" w14:textId="77777777" w:rsidTr="001B773E">
        <w:trPr>
          <w:trHeight w:val="530"/>
        </w:trPr>
        <w:tc>
          <w:tcPr>
            <w:tcW w:w="2382" w:type="dxa"/>
            <w:shd w:val="clear" w:color="auto" w:fill="auto"/>
          </w:tcPr>
          <w:p w14:paraId="7C65816B" w14:textId="77777777" w:rsidR="008D7802" w:rsidRPr="00CF49AB" w:rsidRDefault="008D7802" w:rsidP="005169A4">
            <w:pPr>
              <w:autoSpaceDE w:val="0"/>
              <w:autoSpaceDN w:val="0"/>
              <w:adjustRightInd w:val="0"/>
              <w:spacing w:after="0" w:line="240" w:lineRule="auto"/>
              <w:rPr>
                <w:rFonts w:cs="Arial"/>
                <w:b/>
                <w:bCs/>
                <w:color w:val="0070C0"/>
                <w:sz w:val="16"/>
                <w:szCs w:val="16"/>
              </w:rPr>
            </w:pPr>
            <w:r w:rsidRPr="00CF49AB">
              <w:rPr>
                <w:rFonts w:cs="Arial"/>
                <w:b/>
                <w:bCs/>
                <w:color w:val="0070C0"/>
                <w:sz w:val="16"/>
                <w:szCs w:val="16"/>
              </w:rPr>
              <w:lastRenderedPageBreak/>
              <w:t>Health care</w:t>
            </w:r>
          </w:p>
          <w:p w14:paraId="5D22E985" w14:textId="77777777" w:rsidR="008D7802" w:rsidRPr="00CF49AB" w:rsidRDefault="008D7802" w:rsidP="005169A4">
            <w:pPr>
              <w:autoSpaceDE w:val="0"/>
              <w:autoSpaceDN w:val="0"/>
              <w:adjustRightInd w:val="0"/>
              <w:spacing w:after="0" w:line="240" w:lineRule="auto"/>
              <w:rPr>
                <w:rFonts w:cs="Arial"/>
                <w:bCs/>
                <w:sz w:val="16"/>
                <w:szCs w:val="16"/>
              </w:rPr>
            </w:pPr>
            <w:r w:rsidRPr="00FB74C1">
              <w:rPr>
                <w:noProof/>
                <w:sz w:val="16"/>
                <w:lang w:val="en-GB" w:eastAsia="en-GB"/>
              </w:rPr>
              <w:drawing>
                <wp:anchor distT="0" distB="0" distL="114300" distR="114300" simplePos="0" relativeHeight="251768832" behindDoc="0" locked="0" layoutInCell="1" allowOverlap="1" wp14:anchorId="5ECD9993" wp14:editId="10898528">
                  <wp:simplePos x="0" y="0"/>
                  <wp:positionH relativeFrom="margin">
                    <wp:posOffset>-24765</wp:posOffset>
                  </wp:positionH>
                  <wp:positionV relativeFrom="margin">
                    <wp:posOffset>263525</wp:posOffset>
                  </wp:positionV>
                  <wp:extent cx="409575" cy="400050"/>
                  <wp:effectExtent l="0" t="0" r="9525" b="0"/>
                  <wp:wrapSquare wrapText="bothSides"/>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572B4" w14:textId="77777777" w:rsidR="008D7802" w:rsidRPr="00CF49AB" w:rsidRDefault="008D7802" w:rsidP="005169A4">
            <w:pPr>
              <w:autoSpaceDE w:val="0"/>
              <w:autoSpaceDN w:val="0"/>
              <w:adjustRightInd w:val="0"/>
              <w:spacing w:after="0" w:line="240" w:lineRule="auto"/>
              <w:rPr>
                <w:rFonts w:cs="Arial"/>
                <w:bCs/>
                <w:sz w:val="16"/>
                <w:szCs w:val="16"/>
              </w:rPr>
            </w:pPr>
            <w:r w:rsidRPr="00CF49AB">
              <w:rPr>
                <w:rFonts w:cs="Arial"/>
                <w:b/>
                <w:bCs/>
                <w:sz w:val="16"/>
                <w:szCs w:val="16"/>
              </w:rPr>
              <w:t xml:space="preserve">TRCS </w:t>
            </w:r>
            <w:r w:rsidRPr="00CF49AB">
              <w:rPr>
                <w:rFonts w:cs="Arial"/>
                <w:bCs/>
                <w:sz w:val="16"/>
                <w:szCs w:val="16"/>
              </w:rPr>
              <w:t>– Main hospital IRC Support Centre</w:t>
            </w:r>
          </w:p>
          <w:p w14:paraId="11EE1FA3" w14:textId="77777777" w:rsidR="008D7802" w:rsidRPr="00CF49AB" w:rsidRDefault="008D7802" w:rsidP="005169A4">
            <w:pPr>
              <w:autoSpaceDE w:val="0"/>
              <w:autoSpaceDN w:val="0"/>
              <w:adjustRightInd w:val="0"/>
              <w:spacing w:after="0" w:line="240" w:lineRule="auto"/>
              <w:rPr>
                <w:rFonts w:cs="Arial"/>
                <w:bCs/>
                <w:sz w:val="16"/>
                <w:szCs w:val="16"/>
              </w:rPr>
            </w:pPr>
            <w:r w:rsidRPr="00CF49AB">
              <w:rPr>
                <w:rFonts w:cs="Arial"/>
                <w:bCs/>
                <w:sz w:val="16"/>
                <w:szCs w:val="16"/>
              </w:rPr>
              <w:t>Zone 4</w:t>
            </w:r>
          </w:p>
          <w:p w14:paraId="77406530" w14:textId="77777777" w:rsidR="008D7802" w:rsidRPr="00CF49AB" w:rsidRDefault="008D7802" w:rsidP="005169A4">
            <w:pPr>
              <w:autoSpaceDE w:val="0"/>
              <w:autoSpaceDN w:val="0"/>
              <w:adjustRightInd w:val="0"/>
              <w:spacing w:after="0" w:line="240" w:lineRule="auto"/>
              <w:rPr>
                <w:rFonts w:cs="Arial"/>
                <w:bCs/>
                <w:sz w:val="16"/>
                <w:szCs w:val="16"/>
              </w:rPr>
            </w:pPr>
            <w:r w:rsidRPr="00CF49AB">
              <w:rPr>
                <w:rFonts w:cs="Arial"/>
                <w:bCs/>
                <w:sz w:val="16"/>
                <w:szCs w:val="16"/>
              </w:rPr>
              <w:t xml:space="preserve">Mon-Sun: 7:30 -16:30/on call 24hrs </w:t>
            </w:r>
          </w:p>
          <w:p w14:paraId="7C76CC62" w14:textId="77777777" w:rsidR="001B773E" w:rsidRPr="001B773E" w:rsidRDefault="00AE594D" w:rsidP="005169A4">
            <w:pPr>
              <w:autoSpaceDE w:val="0"/>
              <w:autoSpaceDN w:val="0"/>
              <w:adjustRightInd w:val="0"/>
              <w:spacing w:after="0" w:line="240" w:lineRule="auto"/>
              <w:rPr>
                <w:rFonts w:cs="Arial"/>
                <w:sz w:val="16"/>
                <w:szCs w:val="16"/>
              </w:rPr>
            </w:pPr>
            <w:r>
              <w:rPr>
                <w:rFonts w:cs="Arial"/>
                <w:sz w:val="16"/>
                <w:szCs w:val="16"/>
              </w:rPr>
              <w:t xml:space="preserve">Focal Point: Winfrida Rwehumbiza </w:t>
            </w:r>
            <w:r w:rsidR="008D7802" w:rsidRPr="00CF49AB">
              <w:rPr>
                <w:rFonts w:cs="Arial"/>
                <w:sz w:val="16"/>
                <w:szCs w:val="16"/>
              </w:rPr>
              <w:t xml:space="preserve"> </w:t>
            </w:r>
            <w:r w:rsidRPr="00CF49AB">
              <w:rPr>
                <w:rFonts w:cs="Arial"/>
                <w:sz w:val="16"/>
                <w:szCs w:val="16"/>
              </w:rPr>
              <w:t xml:space="preserve">Contact: </w:t>
            </w:r>
            <w:hyperlink r:id="rId77" w:history="1">
              <w:r w:rsidR="008D7802" w:rsidRPr="00AE594D">
                <w:rPr>
                  <w:rStyle w:val="Hyperlink"/>
                  <w:color w:val="auto"/>
                  <w:sz w:val="16"/>
                  <w:szCs w:val="16"/>
                </w:rPr>
                <w:t>win_rwehumbiza2@yahoo.com</w:t>
              </w:r>
            </w:hyperlink>
            <w:r>
              <w:rPr>
                <w:rStyle w:val="Hyperlink"/>
                <w:color w:val="auto"/>
                <w:sz w:val="16"/>
                <w:szCs w:val="16"/>
              </w:rPr>
              <w:t xml:space="preserve"> </w:t>
            </w:r>
            <w:r w:rsidRPr="00CF49AB">
              <w:rPr>
                <w:rFonts w:cs="Arial"/>
                <w:sz w:val="16"/>
                <w:szCs w:val="16"/>
              </w:rPr>
              <w:t>0763564494</w:t>
            </w:r>
          </w:p>
          <w:p w14:paraId="748BC5CF" w14:textId="77777777" w:rsidR="001B773E" w:rsidRDefault="001B773E" w:rsidP="005169A4">
            <w:pPr>
              <w:autoSpaceDE w:val="0"/>
              <w:autoSpaceDN w:val="0"/>
              <w:adjustRightInd w:val="0"/>
              <w:spacing w:after="0" w:line="240" w:lineRule="auto"/>
              <w:rPr>
                <w:rFonts w:cs="Arial"/>
                <w:sz w:val="16"/>
                <w:szCs w:val="16"/>
              </w:rPr>
            </w:pPr>
            <w:r>
              <w:rPr>
                <w:rFonts w:cs="Arial"/>
                <w:sz w:val="16"/>
                <w:szCs w:val="16"/>
              </w:rPr>
              <w:t>Focal Point</w:t>
            </w:r>
            <w:r w:rsidR="00AE594D">
              <w:rPr>
                <w:rFonts w:cs="Arial"/>
                <w:sz w:val="16"/>
                <w:szCs w:val="16"/>
              </w:rPr>
              <w:t xml:space="preserve">: Mariam Matemu </w:t>
            </w:r>
          </w:p>
          <w:p w14:paraId="313079EE" w14:textId="77777777" w:rsidR="001B773E" w:rsidRPr="00CF49AB" w:rsidRDefault="001B773E" w:rsidP="005169A4">
            <w:pPr>
              <w:autoSpaceDE w:val="0"/>
              <w:autoSpaceDN w:val="0"/>
              <w:adjustRightInd w:val="0"/>
              <w:spacing w:after="0" w:line="240" w:lineRule="auto"/>
              <w:rPr>
                <w:rFonts w:cs="Arial"/>
                <w:sz w:val="16"/>
                <w:szCs w:val="16"/>
              </w:rPr>
            </w:pPr>
            <w:r>
              <w:rPr>
                <w:rFonts w:cs="Arial"/>
                <w:sz w:val="16"/>
                <w:szCs w:val="16"/>
              </w:rPr>
              <w:t xml:space="preserve">Contact: </w:t>
            </w:r>
            <w:r w:rsidR="008D7802" w:rsidRPr="00CF49AB">
              <w:rPr>
                <w:rFonts w:cs="Arial"/>
                <w:sz w:val="16"/>
                <w:szCs w:val="16"/>
              </w:rPr>
              <w:t xml:space="preserve"> 0754252146</w:t>
            </w:r>
          </w:p>
          <w:p w14:paraId="2BC2704F" w14:textId="77777777" w:rsidR="008D7802" w:rsidRPr="00CF49AB" w:rsidRDefault="008D7802" w:rsidP="005169A4">
            <w:pPr>
              <w:autoSpaceDE w:val="0"/>
              <w:autoSpaceDN w:val="0"/>
              <w:adjustRightInd w:val="0"/>
              <w:spacing w:after="0" w:line="240" w:lineRule="auto"/>
              <w:rPr>
                <w:rFonts w:cs="Arial"/>
                <w:sz w:val="16"/>
                <w:szCs w:val="16"/>
              </w:rPr>
            </w:pPr>
          </w:p>
          <w:p w14:paraId="5D5B602A" w14:textId="77777777" w:rsidR="008D7802" w:rsidRPr="00CF49AB" w:rsidRDefault="001B773E" w:rsidP="005169A4">
            <w:pPr>
              <w:autoSpaceDE w:val="0"/>
              <w:autoSpaceDN w:val="0"/>
              <w:adjustRightInd w:val="0"/>
              <w:spacing w:after="0" w:line="240" w:lineRule="auto"/>
              <w:rPr>
                <w:rFonts w:cs="Arial"/>
                <w:sz w:val="16"/>
                <w:szCs w:val="16"/>
                <w:lang w:val="fr-FR"/>
              </w:rPr>
            </w:pPr>
            <w:r w:rsidRPr="00FB74C1">
              <w:rPr>
                <w:i/>
                <w:noProof/>
                <w:sz w:val="16"/>
                <w:lang w:val="en-GB" w:eastAsia="en-GB"/>
              </w:rPr>
              <w:drawing>
                <wp:anchor distT="0" distB="0" distL="114300" distR="114300" simplePos="0" relativeHeight="251772928" behindDoc="0" locked="0" layoutInCell="1" allowOverlap="1" wp14:anchorId="06C60077" wp14:editId="750C79CB">
                  <wp:simplePos x="0" y="0"/>
                  <wp:positionH relativeFrom="margin">
                    <wp:posOffset>-4123</wp:posOffset>
                  </wp:positionH>
                  <wp:positionV relativeFrom="margin">
                    <wp:posOffset>1914800</wp:posOffset>
                  </wp:positionV>
                  <wp:extent cx="304800" cy="314325"/>
                  <wp:effectExtent l="0" t="0" r="0" b="9525"/>
                  <wp:wrapSquare wrapText="bothSides"/>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802" w:rsidRPr="00CF49AB">
              <w:rPr>
                <w:rFonts w:cs="Arial"/>
                <w:b/>
                <w:sz w:val="16"/>
                <w:szCs w:val="16"/>
                <w:lang w:val="fr-FR"/>
              </w:rPr>
              <w:t>IRC</w:t>
            </w:r>
            <w:r w:rsidR="008D7802" w:rsidRPr="00CF49AB">
              <w:rPr>
                <w:rFonts w:cs="Arial"/>
                <w:sz w:val="16"/>
                <w:szCs w:val="16"/>
                <w:lang w:val="fr-FR"/>
              </w:rPr>
              <w:t xml:space="preserve"> RH zone 8-</w:t>
            </w:r>
          </w:p>
          <w:p w14:paraId="15850074" w14:textId="77777777" w:rsidR="008D7802" w:rsidRDefault="008D7802" w:rsidP="005169A4">
            <w:pPr>
              <w:autoSpaceDE w:val="0"/>
              <w:autoSpaceDN w:val="0"/>
              <w:adjustRightInd w:val="0"/>
              <w:spacing w:after="0" w:line="240" w:lineRule="auto"/>
              <w:rPr>
                <w:rFonts w:cs="Arial"/>
                <w:sz w:val="16"/>
                <w:szCs w:val="16"/>
                <w:lang w:val="fr-FR"/>
              </w:rPr>
            </w:pPr>
            <w:r w:rsidRPr="00CF49AB">
              <w:rPr>
                <w:rFonts w:cs="Arial"/>
                <w:sz w:val="16"/>
                <w:szCs w:val="16"/>
                <w:lang w:val="fr-FR"/>
              </w:rPr>
              <w:t>Mon-Fri: 8:00- 16:00</w:t>
            </w:r>
          </w:p>
          <w:p w14:paraId="2A6F29C6" w14:textId="77777777" w:rsidR="001B773E" w:rsidRPr="00CF49AB" w:rsidRDefault="001B773E" w:rsidP="005169A4">
            <w:pPr>
              <w:autoSpaceDE w:val="0"/>
              <w:autoSpaceDN w:val="0"/>
              <w:adjustRightInd w:val="0"/>
              <w:spacing w:after="0" w:line="240" w:lineRule="auto"/>
              <w:rPr>
                <w:rFonts w:cs="Arial"/>
                <w:sz w:val="16"/>
                <w:szCs w:val="16"/>
                <w:lang w:val="fr-FR"/>
              </w:rPr>
            </w:pPr>
          </w:p>
          <w:p w14:paraId="05A25D49" w14:textId="77777777" w:rsidR="008D7802" w:rsidRPr="00CF49AB" w:rsidRDefault="001B773E" w:rsidP="005169A4">
            <w:pPr>
              <w:autoSpaceDE w:val="0"/>
              <w:autoSpaceDN w:val="0"/>
              <w:adjustRightInd w:val="0"/>
              <w:spacing w:after="0" w:line="240" w:lineRule="auto"/>
              <w:rPr>
                <w:rFonts w:cs="Arial"/>
                <w:sz w:val="16"/>
                <w:szCs w:val="16"/>
              </w:rPr>
            </w:pPr>
            <w:r>
              <w:rPr>
                <w:rFonts w:cs="Arial"/>
                <w:sz w:val="16"/>
                <w:szCs w:val="16"/>
              </w:rPr>
              <w:t>Focal Point:</w:t>
            </w:r>
            <w:r w:rsidR="005E28E9">
              <w:rPr>
                <w:rFonts w:cs="Arial"/>
                <w:sz w:val="16"/>
                <w:szCs w:val="16"/>
              </w:rPr>
              <w:t xml:space="preserve"> Victor Msovu </w:t>
            </w:r>
            <w:r>
              <w:rPr>
                <w:rFonts w:cs="Arial"/>
                <w:sz w:val="16"/>
                <w:szCs w:val="16"/>
              </w:rPr>
              <w:t xml:space="preserve"> Contact: </w:t>
            </w:r>
            <w:r w:rsidR="008D7802" w:rsidRPr="00CF49AB">
              <w:rPr>
                <w:rFonts w:cs="Arial"/>
                <w:sz w:val="16"/>
                <w:szCs w:val="16"/>
              </w:rPr>
              <w:t>0765565877</w:t>
            </w:r>
          </w:p>
          <w:p w14:paraId="40E17084" w14:textId="77777777" w:rsidR="008D7802" w:rsidRPr="00CF49AB" w:rsidRDefault="008D7802" w:rsidP="005169A4">
            <w:pPr>
              <w:autoSpaceDE w:val="0"/>
              <w:autoSpaceDN w:val="0"/>
              <w:adjustRightInd w:val="0"/>
              <w:spacing w:after="0" w:line="240" w:lineRule="auto"/>
              <w:rPr>
                <w:rFonts w:cs="Arial"/>
                <w:bCs/>
                <w:sz w:val="16"/>
                <w:szCs w:val="16"/>
              </w:rPr>
            </w:pPr>
          </w:p>
          <w:p w14:paraId="23A65E3B" w14:textId="77777777" w:rsidR="008D7802" w:rsidRPr="00CF49AB" w:rsidRDefault="008D7802" w:rsidP="005169A4">
            <w:pPr>
              <w:autoSpaceDE w:val="0"/>
              <w:autoSpaceDN w:val="0"/>
              <w:adjustRightInd w:val="0"/>
              <w:spacing w:after="0" w:line="240" w:lineRule="auto"/>
              <w:rPr>
                <w:rFonts w:cs="Arial"/>
                <w:i/>
                <w:sz w:val="16"/>
                <w:szCs w:val="16"/>
              </w:rPr>
            </w:pPr>
            <w:r w:rsidRPr="00CF49AB">
              <w:rPr>
                <w:rFonts w:cs="Arial"/>
                <w:i/>
                <w:sz w:val="16"/>
                <w:szCs w:val="16"/>
              </w:rPr>
              <w:t>TRCS services provided: primary and reproductive healthcare; medical examination including clinical management for rape.  Option of emergency contraception, preventive treatment for STIs, post-exposure prophylaxis for prevention of transmission of HIV, filling in the PF3 and testifying in court.</w:t>
            </w:r>
          </w:p>
        </w:tc>
        <w:tc>
          <w:tcPr>
            <w:tcW w:w="2991" w:type="dxa"/>
            <w:shd w:val="clear" w:color="auto" w:fill="auto"/>
          </w:tcPr>
          <w:p w14:paraId="4079D4F3" w14:textId="77777777" w:rsidR="008D7802" w:rsidRPr="00CF49AB" w:rsidRDefault="008D7802" w:rsidP="005169A4">
            <w:pPr>
              <w:pStyle w:val="NoSpacing"/>
              <w:jc w:val="left"/>
              <w:rPr>
                <w:rFonts w:cs="Arial"/>
                <w:noProof/>
                <w:color w:val="0070C0"/>
                <w:sz w:val="16"/>
                <w:szCs w:val="16"/>
              </w:rPr>
            </w:pPr>
            <w:r w:rsidRPr="00CF49AB">
              <w:rPr>
                <w:rFonts w:cs="Arial"/>
                <w:noProof/>
                <w:color w:val="0070C0"/>
                <w:sz w:val="16"/>
                <w:szCs w:val="16"/>
              </w:rPr>
              <w:t>Legal action or if there are immediate safety and security risks</w:t>
            </w:r>
          </w:p>
          <w:p w14:paraId="1CEB4E1D" w14:textId="77777777" w:rsidR="008D7802" w:rsidRPr="00CF49AB" w:rsidRDefault="008D7802" w:rsidP="005169A4">
            <w:pPr>
              <w:pStyle w:val="NoSpacing"/>
              <w:jc w:val="left"/>
              <w:rPr>
                <w:rFonts w:cs="Arial"/>
                <w:b w:val="0"/>
                <w:color w:val="auto"/>
                <w:sz w:val="16"/>
                <w:szCs w:val="16"/>
              </w:rPr>
            </w:pPr>
            <w:r w:rsidRPr="00FB74C1">
              <w:rPr>
                <w:noProof/>
                <w:color w:val="auto"/>
                <w:sz w:val="16"/>
                <w:lang w:eastAsia="en-GB"/>
              </w:rPr>
              <w:drawing>
                <wp:anchor distT="0" distB="0" distL="114300" distR="114300" simplePos="0" relativeHeight="251769856" behindDoc="0" locked="0" layoutInCell="1" allowOverlap="1" wp14:anchorId="7AA95329" wp14:editId="4CE833D2">
                  <wp:simplePos x="0" y="0"/>
                  <wp:positionH relativeFrom="margin">
                    <wp:posOffset>3175</wp:posOffset>
                  </wp:positionH>
                  <wp:positionV relativeFrom="margin">
                    <wp:posOffset>365125</wp:posOffset>
                  </wp:positionV>
                  <wp:extent cx="333375" cy="371475"/>
                  <wp:effectExtent l="0" t="0" r="9525" b="9525"/>
                  <wp:wrapSquare wrapText="bothSides"/>
                  <wp:docPr id="685" name="Picture 685" descr="Image result for government of tanza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result for government of tanzania logo"/>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06E3A" w14:textId="77777777" w:rsidR="008D7802" w:rsidRPr="00CF49AB" w:rsidRDefault="008D7802" w:rsidP="005169A4">
            <w:pPr>
              <w:pStyle w:val="NoSpacing"/>
              <w:jc w:val="left"/>
              <w:rPr>
                <w:rFonts w:cs="Arial"/>
                <w:color w:val="auto"/>
                <w:sz w:val="16"/>
                <w:szCs w:val="16"/>
              </w:rPr>
            </w:pPr>
            <w:r w:rsidRPr="00CF49AB">
              <w:rPr>
                <w:rFonts w:cs="Arial"/>
                <w:color w:val="auto"/>
                <w:sz w:val="16"/>
                <w:szCs w:val="16"/>
              </w:rPr>
              <w:t xml:space="preserve">Police Gender/Child desk </w:t>
            </w:r>
          </w:p>
          <w:p w14:paraId="193169AF" w14:textId="77777777" w:rsidR="008D7802" w:rsidRPr="00CF49AB" w:rsidRDefault="008D7802" w:rsidP="005169A4">
            <w:pPr>
              <w:pStyle w:val="NoSpacing"/>
              <w:jc w:val="left"/>
              <w:rPr>
                <w:rFonts w:cs="Arial"/>
                <w:b w:val="0"/>
                <w:color w:val="auto"/>
                <w:sz w:val="16"/>
                <w:szCs w:val="16"/>
              </w:rPr>
            </w:pPr>
            <w:r w:rsidRPr="00CF49AB">
              <w:rPr>
                <w:rFonts w:cs="Arial"/>
                <w:b w:val="0"/>
                <w:color w:val="auto"/>
                <w:sz w:val="16"/>
                <w:szCs w:val="16"/>
              </w:rPr>
              <w:t xml:space="preserve">Station A </w:t>
            </w:r>
          </w:p>
          <w:p w14:paraId="17B02469" w14:textId="77777777" w:rsidR="008D7802" w:rsidRPr="00CF49AB" w:rsidRDefault="008D7802" w:rsidP="005169A4">
            <w:pPr>
              <w:pStyle w:val="NoSpacing"/>
              <w:jc w:val="left"/>
              <w:rPr>
                <w:rFonts w:cs="Arial"/>
                <w:b w:val="0"/>
                <w:color w:val="auto"/>
                <w:sz w:val="16"/>
                <w:szCs w:val="16"/>
              </w:rPr>
            </w:pPr>
            <w:r w:rsidRPr="00CF49AB">
              <w:rPr>
                <w:rFonts w:cs="Arial"/>
                <w:b w:val="0"/>
                <w:color w:val="auto"/>
                <w:sz w:val="16"/>
                <w:szCs w:val="16"/>
              </w:rPr>
              <w:t>Mon-Sun: 24hrs</w:t>
            </w:r>
          </w:p>
          <w:p w14:paraId="5B718EB5" w14:textId="77777777" w:rsidR="008D7802" w:rsidRDefault="001B773E" w:rsidP="005169A4">
            <w:pPr>
              <w:pStyle w:val="NoSpacing"/>
              <w:jc w:val="left"/>
              <w:rPr>
                <w:rFonts w:cs="Arial"/>
                <w:b w:val="0"/>
                <w:color w:val="auto"/>
                <w:sz w:val="16"/>
                <w:szCs w:val="16"/>
              </w:rPr>
            </w:pPr>
            <w:r>
              <w:rPr>
                <w:rFonts w:cs="Arial"/>
                <w:b w:val="0"/>
                <w:color w:val="auto"/>
                <w:sz w:val="16"/>
                <w:szCs w:val="16"/>
              </w:rPr>
              <w:t xml:space="preserve">   Focal Point</w:t>
            </w:r>
            <w:r w:rsidR="008D7802" w:rsidRPr="00CF49AB">
              <w:rPr>
                <w:rFonts w:cs="Arial"/>
                <w:b w:val="0"/>
                <w:color w:val="auto"/>
                <w:sz w:val="16"/>
                <w:szCs w:val="16"/>
              </w:rPr>
              <w:t>:  Offi</w:t>
            </w:r>
            <w:r>
              <w:rPr>
                <w:rFonts w:cs="Arial"/>
                <w:b w:val="0"/>
                <w:color w:val="auto"/>
                <w:sz w:val="16"/>
                <w:szCs w:val="16"/>
              </w:rPr>
              <w:t xml:space="preserve">cer in Charge Shadrack Evarest Contact: </w:t>
            </w:r>
            <w:r w:rsidR="008D7802" w:rsidRPr="00CF49AB">
              <w:rPr>
                <w:rFonts w:cs="Arial"/>
                <w:b w:val="0"/>
                <w:color w:val="auto"/>
                <w:sz w:val="16"/>
                <w:szCs w:val="16"/>
              </w:rPr>
              <w:t xml:space="preserve">0754855692 </w:t>
            </w:r>
          </w:p>
          <w:p w14:paraId="2E7CA94B" w14:textId="77777777" w:rsidR="001B773E" w:rsidRPr="00CF49AB" w:rsidRDefault="001B773E" w:rsidP="005169A4">
            <w:pPr>
              <w:pStyle w:val="NoSpacing"/>
              <w:jc w:val="left"/>
              <w:rPr>
                <w:rFonts w:cs="Arial"/>
                <w:b w:val="0"/>
                <w:color w:val="auto"/>
                <w:sz w:val="16"/>
                <w:szCs w:val="16"/>
              </w:rPr>
            </w:pPr>
          </w:p>
          <w:p w14:paraId="7F777F87" w14:textId="77777777" w:rsidR="008D7802" w:rsidRPr="00CF49AB" w:rsidRDefault="001B773E" w:rsidP="005169A4">
            <w:pPr>
              <w:pStyle w:val="NoSpacing"/>
              <w:jc w:val="left"/>
              <w:rPr>
                <w:rFonts w:cs="Arial"/>
                <w:b w:val="0"/>
                <w:color w:val="auto"/>
                <w:sz w:val="16"/>
                <w:szCs w:val="16"/>
              </w:rPr>
            </w:pPr>
            <w:r>
              <w:rPr>
                <w:rFonts w:cs="Arial"/>
                <w:b w:val="0"/>
                <w:color w:val="auto"/>
                <w:sz w:val="16"/>
                <w:szCs w:val="16"/>
              </w:rPr>
              <w:t xml:space="preserve">Focal Point: Officer Raymond Mkami </w:t>
            </w:r>
          </w:p>
          <w:p w14:paraId="266463B8" w14:textId="77777777" w:rsidR="005E28E9" w:rsidRPr="00AE594D" w:rsidRDefault="001B773E" w:rsidP="005169A4">
            <w:pPr>
              <w:pStyle w:val="NoSpacing"/>
              <w:jc w:val="left"/>
              <w:rPr>
                <w:b w:val="0"/>
                <w:color w:val="000000" w:themeColor="text1"/>
                <w:sz w:val="16"/>
                <w:szCs w:val="16"/>
              </w:rPr>
            </w:pPr>
            <w:r w:rsidRPr="00CF49AB">
              <w:rPr>
                <w:rFonts w:cs="Arial"/>
                <w:b w:val="0"/>
                <w:color w:val="auto"/>
                <w:sz w:val="16"/>
                <w:szCs w:val="16"/>
              </w:rPr>
              <w:t xml:space="preserve">Contact: </w:t>
            </w:r>
            <w:r w:rsidR="005E28E9" w:rsidRPr="001B773E">
              <w:rPr>
                <w:b w:val="0"/>
                <w:color w:val="000000" w:themeColor="text1"/>
                <w:sz w:val="16"/>
                <w:szCs w:val="16"/>
              </w:rPr>
              <w:fldChar w:fldCharType="begin"/>
            </w:r>
            <w:r w:rsidR="005E28E9" w:rsidRPr="00AE594D">
              <w:rPr>
                <w:b w:val="0"/>
                <w:color w:val="000000" w:themeColor="text1"/>
                <w:sz w:val="16"/>
                <w:szCs w:val="16"/>
              </w:rPr>
              <w:instrText xml:space="preserve"> HYPERLINK "mailto:raymondmkami@gmail.com</w:instrText>
            </w:r>
          </w:p>
          <w:p w14:paraId="74523F1D" w14:textId="77777777" w:rsidR="005E28E9" w:rsidRPr="00AE594D" w:rsidRDefault="005E28E9" w:rsidP="005169A4">
            <w:pPr>
              <w:pStyle w:val="NoSpacing"/>
              <w:jc w:val="left"/>
              <w:rPr>
                <w:rStyle w:val="Hyperlink"/>
                <w:b w:val="0"/>
                <w:color w:val="000000" w:themeColor="text1"/>
                <w:sz w:val="16"/>
                <w:szCs w:val="16"/>
              </w:rPr>
            </w:pPr>
            <w:r w:rsidRPr="00AE594D">
              <w:rPr>
                <w:b w:val="0"/>
                <w:color w:val="000000" w:themeColor="text1"/>
                <w:sz w:val="16"/>
                <w:szCs w:val="16"/>
              </w:rPr>
              <w:instrText xml:space="preserve">0767091097" </w:instrText>
            </w:r>
            <w:r w:rsidRPr="001B773E">
              <w:rPr>
                <w:b w:val="0"/>
                <w:color w:val="000000" w:themeColor="text1"/>
                <w:sz w:val="16"/>
                <w:szCs w:val="16"/>
              </w:rPr>
              <w:fldChar w:fldCharType="separate"/>
            </w:r>
            <w:r w:rsidRPr="00AE594D">
              <w:rPr>
                <w:rStyle w:val="Hyperlink"/>
                <w:b w:val="0"/>
                <w:color w:val="000000" w:themeColor="text1"/>
                <w:sz w:val="16"/>
                <w:szCs w:val="16"/>
              </w:rPr>
              <w:t>raymondmkami@gmail.com</w:t>
            </w:r>
          </w:p>
          <w:p w14:paraId="124C415C" w14:textId="77777777" w:rsidR="008D7802" w:rsidRPr="001B773E" w:rsidRDefault="005E28E9" w:rsidP="005169A4">
            <w:pPr>
              <w:pStyle w:val="NoSpacing"/>
              <w:jc w:val="left"/>
              <w:rPr>
                <w:rFonts w:cs="Arial"/>
                <w:b w:val="0"/>
                <w:color w:val="000000" w:themeColor="text1"/>
                <w:sz w:val="16"/>
                <w:szCs w:val="16"/>
              </w:rPr>
            </w:pPr>
            <w:r w:rsidRPr="001B773E">
              <w:rPr>
                <w:rStyle w:val="Hyperlink"/>
                <w:b w:val="0"/>
                <w:color w:val="000000" w:themeColor="text1"/>
                <w:sz w:val="16"/>
                <w:szCs w:val="16"/>
                <w:u w:val="none"/>
              </w:rPr>
              <w:t>0767091097</w:t>
            </w:r>
            <w:r w:rsidRPr="001B773E">
              <w:rPr>
                <w:b w:val="0"/>
                <w:color w:val="000000" w:themeColor="text1"/>
                <w:sz w:val="16"/>
                <w:szCs w:val="16"/>
              </w:rPr>
              <w:fldChar w:fldCharType="end"/>
            </w:r>
          </w:p>
          <w:p w14:paraId="127429C9" w14:textId="77777777" w:rsidR="008D7802" w:rsidRPr="00CF49AB" w:rsidRDefault="008D7802" w:rsidP="005169A4">
            <w:pPr>
              <w:pStyle w:val="NoSpacing"/>
              <w:jc w:val="left"/>
              <w:rPr>
                <w:rFonts w:cs="Arial"/>
                <w:b w:val="0"/>
                <w:color w:val="auto"/>
                <w:sz w:val="16"/>
                <w:szCs w:val="16"/>
              </w:rPr>
            </w:pPr>
          </w:p>
          <w:p w14:paraId="0D73C2D0" w14:textId="77777777" w:rsidR="008D7802" w:rsidRPr="00CF49AB" w:rsidRDefault="008D7802" w:rsidP="005169A4">
            <w:pPr>
              <w:autoSpaceDE w:val="0"/>
              <w:autoSpaceDN w:val="0"/>
              <w:adjustRightInd w:val="0"/>
              <w:spacing w:after="0" w:line="240" w:lineRule="auto"/>
              <w:rPr>
                <w:rFonts w:cs="Arial"/>
                <w:sz w:val="16"/>
                <w:szCs w:val="16"/>
              </w:rPr>
            </w:pPr>
            <w:r w:rsidRPr="00CF49AB">
              <w:rPr>
                <w:rFonts w:cs="Arial"/>
                <w:sz w:val="16"/>
                <w:szCs w:val="16"/>
              </w:rPr>
              <w:t>Station B</w:t>
            </w:r>
          </w:p>
          <w:p w14:paraId="2D056148" w14:textId="77777777" w:rsidR="008D7802" w:rsidRPr="00CF49AB" w:rsidRDefault="008D7802" w:rsidP="005169A4">
            <w:pPr>
              <w:pStyle w:val="NoSpacing"/>
              <w:jc w:val="left"/>
              <w:rPr>
                <w:rFonts w:cs="Arial"/>
                <w:b w:val="0"/>
                <w:color w:val="auto"/>
                <w:sz w:val="16"/>
                <w:szCs w:val="16"/>
              </w:rPr>
            </w:pPr>
            <w:r w:rsidRPr="00CF49AB">
              <w:rPr>
                <w:rFonts w:cs="Arial"/>
                <w:b w:val="0"/>
                <w:color w:val="auto"/>
                <w:sz w:val="16"/>
                <w:szCs w:val="16"/>
              </w:rPr>
              <w:t>Mon-Sun: 24hrs</w:t>
            </w:r>
          </w:p>
          <w:p w14:paraId="4271D814" w14:textId="77777777" w:rsidR="008D7802" w:rsidRDefault="001B773E" w:rsidP="001B773E">
            <w:pPr>
              <w:pStyle w:val="NoSpacing"/>
              <w:jc w:val="left"/>
              <w:rPr>
                <w:rFonts w:cs="Arial"/>
                <w:sz w:val="16"/>
                <w:szCs w:val="16"/>
              </w:rPr>
            </w:pPr>
            <w:r>
              <w:rPr>
                <w:rFonts w:cs="Arial"/>
                <w:b w:val="0"/>
                <w:color w:val="auto"/>
                <w:sz w:val="16"/>
                <w:szCs w:val="16"/>
              </w:rPr>
              <w:t xml:space="preserve">Focal Point: </w:t>
            </w:r>
            <w:r w:rsidR="008D7802" w:rsidRPr="00CF49AB">
              <w:rPr>
                <w:rFonts w:cs="Arial"/>
                <w:b w:val="0"/>
                <w:color w:val="auto"/>
                <w:sz w:val="16"/>
                <w:szCs w:val="16"/>
              </w:rPr>
              <w:t>Offic</w:t>
            </w:r>
            <w:r w:rsidR="00AE594D">
              <w:rPr>
                <w:rFonts w:cs="Arial"/>
                <w:b w:val="0"/>
                <w:color w:val="auto"/>
                <w:sz w:val="16"/>
                <w:szCs w:val="16"/>
              </w:rPr>
              <w:t xml:space="preserve">er  in Charge Shadrack Evarest </w:t>
            </w:r>
            <w:r>
              <w:rPr>
                <w:rFonts w:cs="Arial"/>
                <w:b w:val="0"/>
                <w:color w:val="auto"/>
                <w:sz w:val="16"/>
                <w:szCs w:val="16"/>
              </w:rPr>
              <w:t xml:space="preserve"> Contact: </w:t>
            </w:r>
            <w:r w:rsidR="008D7802" w:rsidRPr="001B773E">
              <w:rPr>
                <w:rFonts w:cs="Arial"/>
                <w:b w:val="0"/>
                <w:color w:val="000000" w:themeColor="text1"/>
                <w:sz w:val="16"/>
                <w:szCs w:val="16"/>
              </w:rPr>
              <w:t xml:space="preserve">0754855692  </w:t>
            </w:r>
            <w:r w:rsidR="008D7802" w:rsidRPr="001B773E">
              <w:rPr>
                <w:b w:val="0"/>
                <w:color w:val="000000" w:themeColor="text1"/>
                <w:sz w:val="16"/>
                <w:szCs w:val="16"/>
              </w:rPr>
              <w:t xml:space="preserve"> </w:t>
            </w:r>
            <w:r w:rsidR="008D7802" w:rsidRPr="00CF49AB">
              <w:rPr>
                <w:rFonts w:cs="Arial"/>
                <w:sz w:val="16"/>
                <w:szCs w:val="16"/>
              </w:rPr>
              <w:t xml:space="preserve"> </w:t>
            </w:r>
          </w:p>
          <w:p w14:paraId="247B57B3" w14:textId="77777777" w:rsidR="001B773E" w:rsidRPr="001B773E" w:rsidRDefault="001B773E" w:rsidP="001B773E">
            <w:pPr>
              <w:pStyle w:val="NoSpacing"/>
              <w:jc w:val="left"/>
              <w:rPr>
                <w:rFonts w:cs="Arial"/>
                <w:b w:val="0"/>
                <w:color w:val="auto"/>
                <w:sz w:val="16"/>
                <w:szCs w:val="16"/>
              </w:rPr>
            </w:pPr>
          </w:p>
          <w:p w14:paraId="2AE03F1A" w14:textId="77777777" w:rsidR="008D7802" w:rsidRPr="00CF49AB" w:rsidRDefault="001B773E" w:rsidP="005169A4">
            <w:pPr>
              <w:pStyle w:val="NoSpacing"/>
              <w:jc w:val="left"/>
              <w:rPr>
                <w:rFonts w:cs="Arial"/>
                <w:b w:val="0"/>
                <w:color w:val="auto"/>
                <w:sz w:val="16"/>
                <w:szCs w:val="16"/>
              </w:rPr>
            </w:pPr>
            <w:r>
              <w:rPr>
                <w:rFonts w:cs="Arial"/>
                <w:b w:val="0"/>
                <w:color w:val="auto"/>
                <w:sz w:val="16"/>
                <w:szCs w:val="16"/>
              </w:rPr>
              <w:t>Focal Point</w:t>
            </w:r>
            <w:r w:rsidR="008D7802" w:rsidRPr="00CF49AB">
              <w:rPr>
                <w:rFonts w:cs="Arial"/>
                <w:b w:val="0"/>
                <w:color w:val="auto"/>
                <w:sz w:val="16"/>
                <w:szCs w:val="16"/>
              </w:rPr>
              <w:t>: Officer Raymond Mkami -</w:t>
            </w:r>
          </w:p>
          <w:p w14:paraId="77E19073" w14:textId="77777777" w:rsidR="00AE594D" w:rsidRPr="00AE594D" w:rsidRDefault="001B773E" w:rsidP="005169A4">
            <w:pPr>
              <w:autoSpaceDE w:val="0"/>
              <w:autoSpaceDN w:val="0"/>
              <w:adjustRightInd w:val="0"/>
              <w:spacing w:after="0" w:line="240" w:lineRule="auto"/>
              <w:rPr>
                <w:color w:val="000000" w:themeColor="text1"/>
                <w:sz w:val="16"/>
                <w:szCs w:val="16"/>
              </w:rPr>
            </w:pPr>
            <w:r>
              <w:rPr>
                <w:color w:val="000000" w:themeColor="text1"/>
                <w:sz w:val="16"/>
                <w:szCs w:val="16"/>
              </w:rPr>
              <w:t xml:space="preserve">Contact: </w:t>
            </w:r>
            <w:r w:rsidR="00AE594D" w:rsidRPr="00AE594D">
              <w:rPr>
                <w:color w:val="000000" w:themeColor="text1"/>
                <w:sz w:val="16"/>
                <w:szCs w:val="16"/>
              </w:rPr>
              <w:fldChar w:fldCharType="begin"/>
            </w:r>
            <w:r w:rsidR="00AE594D" w:rsidRPr="00AE594D">
              <w:rPr>
                <w:color w:val="000000" w:themeColor="text1"/>
                <w:sz w:val="16"/>
                <w:szCs w:val="16"/>
              </w:rPr>
              <w:instrText xml:space="preserve"> HYPERLINK "mailto:raymondmkami@gmail.com</w:instrText>
            </w:r>
          </w:p>
          <w:p w14:paraId="236F7AF9" w14:textId="77777777" w:rsidR="00AE594D" w:rsidRPr="00AE594D" w:rsidRDefault="00AE594D" w:rsidP="005169A4">
            <w:pPr>
              <w:autoSpaceDE w:val="0"/>
              <w:autoSpaceDN w:val="0"/>
              <w:adjustRightInd w:val="0"/>
              <w:spacing w:after="0" w:line="240" w:lineRule="auto"/>
              <w:rPr>
                <w:rStyle w:val="Hyperlink"/>
                <w:color w:val="000000" w:themeColor="text1"/>
                <w:sz w:val="16"/>
                <w:szCs w:val="16"/>
              </w:rPr>
            </w:pPr>
            <w:r w:rsidRPr="00AE594D">
              <w:rPr>
                <w:color w:val="000000" w:themeColor="text1"/>
                <w:sz w:val="16"/>
                <w:szCs w:val="16"/>
              </w:rPr>
              <w:instrText xml:space="preserve">0767091097" </w:instrText>
            </w:r>
            <w:r w:rsidRPr="00AE594D">
              <w:rPr>
                <w:color w:val="000000" w:themeColor="text1"/>
                <w:sz w:val="16"/>
                <w:szCs w:val="16"/>
              </w:rPr>
              <w:fldChar w:fldCharType="separate"/>
            </w:r>
            <w:r w:rsidRPr="00AE594D">
              <w:rPr>
                <w:rStyle w:val="Hyperlink"/>
                <w:color w:val="000000" w:themeColor="text1"/>
                <w:sz w:val="16"/>
                <w:szCs w:val="16"/>
              </w:rPr>
              <w:t>raymondmkami@gmail.com</w:t>
            </w:r>
          </w:p>
          <w:p w14:paraId="06CD6B37" w14:textId="77777777" w:rsidR="008D7802" w:rsidRPr="00AE594D" w:rsidRDefault="00AE594D" w:rsidP="005169A4">
            <w:pPr>
              <w:autoSpaceDE w:val="0"/>
              <w:autoSpaceDN w:val="0"/>
              <w:adjustRightInd w:val="0"/>
              <w:spacing w:after="0" w:line="240" w:lineRule="auto"/>
              <w:rPr>
                <w:rFonts w:cs="Arial"/>
                <w:color w:val="000000" w:themeColor="text1"/>
                <w:sz w:val="16"/>
                <w:szCs w:val="16"/>
              </w:rPr>
            </w:pPr>
            <w:r w:rsidRPr="00AE594D">
              <w:rPr>
                <w:rStyle w:val="Hyperlink"/>
                <w:color w:val="000000" w:themeColor="text1"/>
                <w:sz w:val="16"/>
                <w:szCs w:val="16"/>
                <w:u w:val="none"/>
              </w:rPr>
              <w:t>0767091097</w:t>
            </w:r>
            <w:r w:rsidRPr="00AE594D">
              <w:rPr>
                <w:color w:val="000000" w:themeColor="text1"/>
                <w:sz w:val="16"/>
                <w:szCs w:val="16"/>
              </w:rPr>
              <w:fldChar w:fldCharType="end"/>
            </w:r>
            <w:r w:rsidR="008D7802" w:rsidRPr="00AE594D">
              <w:rPr>
                <w:rFonts w:cs="Arial"/>
                <w:color w:val="000000" w:themeColor="text1"/>
                <w:sz w:val="16"/>
                <w:szCs w:val="16"/>
              </w:rPr>
              <w:t xml:space="preserve"> </w:t>
            </w:r>
          </w:p>
          <w:p w14:paraId="1196DEC5" w14:textId="77777777" w:rsidR="008D7802" w:rsidRPr="00CF49AB" w:rsidRDefault="008D7802" w:rsidP="005169A4">
            <w:pPr>
              <w:autoSpaceDE w:val="0"/>
              <w:autoSpaceDN w:val="0"/>
              <w:adjustRightInd w:val="0"/>
              <w:spacing w:after="0" w:line="240" w:lineRule="auto"/>
              <w:rPr>
                <w:rFonts w:cs="Arial"/>
                <w:sz w:val="16"/>
                <w:szCs w:val="16"/>
              </w:rPr>
            </w:pPr>
          </w:p>
          <w:p w14:paraId="63ECF179" w14:textId="77777777" w:rsidR="008D7802" w:rsidRPr="00CF49AB" w:rsidRDefault="008D7802" w:rsidP="005169A4">
            <w:pPr>
              <w:autoSpaceDE w:val="0"/>
              <w:autoSpaceDN w:val="0"/>
              <w:adjustRightInd w:val="0"/>
              <w:spacing w:after="0" w:line="240" w:lineRule="auto"/>
              <w:rPr>
                <w:rFonts w:cs="Arial"/>
                <w:i/>
                <w:sz w:val="16"/>
                <w:szCs w:val="16"/>
              </w:rPr>
            </w:pPr>
            <w:r w:rsidRPr="00CF49AB">
              <w:rPr>
                <w:rFonts w:cs="Arial"/>
                <w:i/>
                <w:sz w:val="16"/>
                <w:szCs w:val="16"/>
              </w:rPr>
              <w:t>Police services provided: Receive complaints and file charges. Issuing of PF3, post mortem examination form.</w:t>
            </w:r>
          </w:p>
          <w:p w14:paraId="13F89ADB" w14:textId="77777777" w:rsidR="008D7802" w:rsidRPr="00CF49AB" w:rsidRDefault="008D7802" w:rsidP="005169A4">
            <w:pPr>
              <w:autoSpaceDE w:val="0"/>
              <w:autoSpaceDN w:val="0"/>
              <w:adjustRightInd w:val="0"/>
              <w:spacing w:after="0" w:line="240" w:lineRule="auto"/>
              <w:rPr>
                <w:rFonts w:cs="Arial"/>
                <w:bCs/>
                <w:i/>
                <w:sz w:val="16"/>
                <w:szCs w:val="16"/>
              </w:rPr>
            </w:pPr>
            <w:r w:rsidRPr="00CF49AB">
              <w:rPr>
                <w:rFonts w:cs="Arial"/>
                <w:i/>
                <w:sz w:val="16"/>
                <w:szCs w:val="16"/>
              </w:rPr>
              <w:t>Collect and preserve evidence; includes legal records. Preliminary investigation, transfer of evidence to the persecution and testifying before court</w:t>
            </w:r>
            <w:r w:rsidRPr="00CF49AB">
              <w:rPr>
                <w:rFonts w:cs="Arial"/>
                <w:bCs/>
                <w:i/>
                <w:sz w:val="16"/>
                <w:szCs w:val="16"/>
              </w:rPr>
              <w:t>.</w:t>
            </w:r>
          </w:p>
          <w:p w14:paraId="43598C9D" w14:textId="77777777" w:rsidR="008D7802" w:rsidRPr="00CF49AB" w:rsidRDefault="008D7802" w:rsidP="005169A4">
            <w:pPr>
              <w:pStyle w:val="NoSpacing"/>
              <w:jc w:val="left"/>
              <w:rPr>
                <w:rFonts w:cs="Arial"/>
                <w:b w:val="0"/>
                <w:color w:val="auto"/>
                <w:sz w:val="16"/>
                <w:szCs w:val="16"/>
              </w:rPr>
            </w:pPr>
            <w:r w:rsidRPr="00FB74C1">
              <w:rPr>
                <w:b w:val="0"/>
                <w:i/>
                <w:noProof/>
                <w:sz w:val="16"/>
                <w:lang w:eastAsia="en-GB"/>
              </w:rPr>
              <w:drawing>
                <wp:anchor distT="0" distB="0" distL="114300" distR="114300" simplePos="0" relativeHeight="251770880" behindDoc="0" locked="0" layoutInCell="1" allowOverlap="1" wp14:anchorId="0318D6BC" wp14:editId="6AF29CCC">
                  <wp:simplePos x="0" y="0"/>
                  <wp:positionH relativeFrom="margin">
                    <wp:posOffset>31115</wp:posOffset>
                  </wp:positionH>
                  <wp:positionV relativeFrom="margin">
                    <wp:posOffset>3475990</wp:posOffset>
                  </wp:positionV>
                  <wp:extent cx="304800" cy="314325"/>
                  <wp:effectExtent l="0" t="0" r="0" b="9525"/>
                  <wp:wrapSquare wrapText="bothSides"/>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440B2" w14:textId="77777777" w:rsidR="008D7802" w:rsidRPr="00CF49AB" w:rsidRDefault="008D7802" w:rsidP="005169A4">
            <w:pPr>
              <w:autoSpaceDE w:val="0"/>
              <w:autoSpaceDN w:val="0"/>
              <w:adjustRightInd w:val="0"/>
              <w:spacing w:after="0" w:line="240" w:lineRule="auto"/>
              <w:rPr>
                <w:rFonts w:cs="Arial"/>
                <w:sz w:val="16"/>
                <w:szCs w:val="16"/>
                <w:lang w:val="fr-FR"/>
              </w:rPr>
            </w:pPr>
            <w:r w:rsidRPr="00CF49AB">
              <w:rPr>
                <w:rFonts w:cs="Arial"/>
                <w:b/>
                <w:sz w:val="16"/>
                <w:szCs w:val="16"/>
                <w:lang w:val="fr-FR"/>
              </w:rPr>
              <w:t xml:space="preserve">IRC </w:t>
            </w:r>
            <w:r w:rsidRPr="00CF49AB">
              <w:rPr>
                <w:rFonts w:cs="Arial"/>
                <w:sz w:val="16"/>
                <w:szCs w:val="16"/>
                <w:lang w:val="fr-FR"/>
              </w:rPr>
              <w:t>RH Zone 8, Women’s Centre Zone 8, Support Centre 1 Zone 4, Support Centre 2 Zone 7</w:t>
            </w:r>
          </w:p>
          <w:p w14:paraId="4FE2C873" w14:textId="77777777" w:rsidR="008D7802" w:rsidRPr="00CF49AB" w:rsidRDefault="008D7802" w:rsidP="005169A4">
            <w:pPr>
              <w:autoSpaceDE w:val="0"/>
              <w:autoSpaceDN w:val="0"/>
              <w:adjustRightInd w:val="0"/>
              <w:spacing w:after="0" w:line="240" w:lineRule="auto"/>
              <w:rPr>
                <w:rFonts w:cs="Arial"/>
                <w:sz w:val="16"/>
                <w:szCs w:val="16"/>
              </w:rPr>
            </w:pPr>
            <w:r w:rsidRPr="00CF49AB">
              <w:rPr>
                <w:rFonts w:cs="Arial"/>
                <w:bCs/>
                <w:sz w:val="16"/>
                <w:szCs w:val="16"/>
              </w:rPr>
              <w:t>Mon-Fri: 8:00-17:00</w:t>
            </w:r>
            <w:r w:rsidRPr="00CF49AB">
              <w:rPr>
                <w:rFonts w:cs="Arial"/>
                <w:sz w:val="16"/>
                <w:szCs w:val="16"/>
              </w:rPr>
              <w:t xml:space="preserve"> </w:t>
            </w:r>
          </w:p>
          <w:p w14:paraId="4A30D12C" w14:textId="77777777" w:rsidR="008D7802" w:rsidRPr="00CF49AB" w:rsidRDefault="008D7802" w:rsidP="005169A4">
            <w:pPr>
              <w:autoSpaceDE w:val="0"/>
              <w:autoSpaceDN w:val="0"/>
              <w:adjustRightInd w:val="0"/>
              <w:spacing w:after="0" w:line="240" w:lineRule="auto"/>
              <w:rPr>
                <w:rFonts w:cs="Arial"/>
                <w:bCs/>
                <w:i/>
                <w:sz w:val="16"/>
                <w:szCs w:val="16"/>
              </w:rPr>
            </w:pPr>
          </w:p>
          <w:p w14:paraId="4DD56651" w14:textId="77777777" w:rsidR="008D7802" w:rsidRPr="00CF49AB" w:rsidRDefault="008D7802" w:rsidP="005169A4">
            <w:pPr>
              <w:autoSpaceDE w:val="0"/>
              <w:autoSpaceDN w:val="0"/>
              <w:adjustRightInd w:val="0"/>
              <w:spacing w:after="0" w:line="240" w:lineRule="auto"/>
              <w:rPr>
                <w:rFonts w:cs="Arial"/>
                <w:bCs/>
                <w:i/>
                <w:sz w:val="16"/>
                <w:szCs w:val="16"/>
              </w:rPr>
            </w:pPr>
            <w:r w:rsidRPr="00CF49AB">
              <w:rPr>
                <w:rFonts w:cs="Arial"/>
                <w:bCs/>
                <w:i/>
                <w:sz w:val="16"/>
                <w:szCs w:val="16"/>
              </w:rPr>
              <w:t>IRC legal assistance services provided: legal counseling, escort to police when requested, accompanying survivors and witnesses to court using IRC provided transport and monitoring the trial process.</w:t>
            </w:r>
          </w:p>
        </w:tc>
        <w:tc>
          <w:tcPr>
            <w:tcW w:w="2008" w:type="dxa"/>
            <w:shd w:val="clear" w:color="auto" w:fill="auto"/>
          </w:tcPr>
          <w:p w14:paraId="0EC30965" w14:textId="77777777" w:rsidR="008D7802" w:rsidRPr="00CF49AB" w:rsidRDefault="008D7802" w:rsidP="005169A4">
            <w:pPr>
              <w:autoSpaceDE w:val="0"/>
              <w:autoSpaceDN w:val="0"/>
              <w:adjustRightInd w:val="0"/>
              <w:spacing w:after="0" w:line="240" w:lineRule="auto"/>
              <w:rPr>
                <w:rFonts w:cs="Arial"/>
                <w:b/>
                <w:bCs/>
                <w:color w:val="0070C0"/>
                <w:sz w:val="16"/>
                <w:szCs w:val="16"/>
              </w:rPr>
            </w:pPr>
            <w:r w:rsidRPr="00CF49AB">
              <w:rPr>
                <w:rFonts w:cs="Arial"/>
                <w:b/>
                <w:bCs/>
                <w:color w:val="0070C0"/>
                <w:sz w:val="16"/>
                <w:szCs w:val="16"/>
              </w:rPr>
              <w:t>Protection/Security and Justice</w:t>
            </w:r>
          </w:p>
          <w:p w14:paraId="6B4C249B" w14:textId="77777777" w:rsidR="008D7802" w:rsidRPr="00CF49AB" w:rsidRDefault="008D7802" w:rsidP="005169A4">
            <w:pPr>
              <w:autoSpaceDE w:val="0"/>
              <w:autoSpaceDN w:val="0"/>
              <w:adjustRightInd w:val="0"/>
              <w:spacing w:after="0" w:line="240" w:lineRule="auto"/>
              <w:rPr>
                <w:rFonts w:cs="Arial"/>
                <w:b/>
                <w:bCs/>
                <w:color w:val="0070C0"/>
                <w:sz w:val="16"/>
                <w:szCs w:val="16"/>
              </w:rPr>
            </w:pPr>
            <w:r w:rsidRPr="00FB74C1">
              <w:rPr>
                <w:noProof/>
                <w:sz w:val="16"/>
                <w:lang w:val="en-GB" w:eastAsia="en-GB"/>
              </w:rPr>
              <w:drawing>
                <wp:anchor distT="0" distB="0" distL="114300" distR="114300" simplePos="0" relativeHeight="251767808" behindDoc="0" locked="0" layoutInCell="1" allowOverlap="1" wp14:anchorId="78762848" wp14:editId="67F451C2">
                  <wp:simplePos x="0" y="0"/>
                  <wp:positionH relativeFrom="margin">
                    <wp:posOffset>22225</wp:posOffset>
                  </wp:positionH>
                  <wp:positionV relativeFrom="margin">
                    <wp:posOffset>365125</wp:posOffset>
                  </wp:positionV>
                  <wp:extent cx="352425" cy="390525"/>
                  <wp:effectExtent l="0" t="0" r="9525" b="9525"/>
                  <wp:wrapSquare wrapText="bothSides"/>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541FF" w14:textId="77777777" w:rsidR="008D7802" w:rsidRPr="00CF49AB" w:rsidRDefault="008D7802" w:rsidP="005169A4">
            <w:pPr>
              <w:pStyle w:val="NoSpacing"/>
              <w:jc w:val="left"/>
              <w:rPr>
                <w:rFonts w:cs="Arial"/>
                <w:b w:val="0"/>
                <w:color w:val="auto"/>
                <w:sz w:val="16"/>
                <w:szCs w:val="16"/>
              </w:rPr>
            </w:pPr>
            <w:r w:rsidRPr="00CF49AB">
              <w:rPr>
                <w:rFonts w:cs="Arial"/>
                <w:color w:val="auto"/>
                <w:sz w:val="16"/>
                <w:szCs w:val="16"/>
              </w:rPr>
              <w:t>UNHCR</w:t>
            </w:r>
            <w:r w:rsidRPr="00CF49AB">
              <w:rPr>
                <w:rFonts w:cs="Arial"/>
                <w:b w:val="0"/>
                <w:color w:val="auto"/>
                <w:sz w:val="16"/>
                <w:szCs w:val="16"/>
              </w:rPr>
              <w:t xml:space="preserve"> Registration Centre Mon, Tues &amp; Thurs. 9:00-13:00 Zone 4 </w:t>
            </w:r>
          </w:p>
          <w:p w14:paraId="2761BEDC" w14:textId="77777777" w:rsidR="001B773E" w:rsidRDefault="001B773E" w:rsidP="005169A4">
            <w:pPr>
              <w:pStyle w:val="NoSpacing"/>
              <w:jc w:val="left"/>
              <w:rPr>
                <w:b w:val="0"/>
                <w:color w:val="auto"/>
                <w:sz w:val="16"/>
                <w:szCs w:val="16"/>
              </w:rPr>
            </w:pPr>
            <w:r>
              <w:rPr>
                <w:rFonts w:cs="Arial"/>
                <w:b w:val="0"/>
                <w:color w:val="auto"/>
                <w:sz w:val="16"/>
                <w:szCs w:val="16"/>
              </w:rPr>
              <w:t>Focal point for Shelter relocation /security: Charles Ngarama –</w:t>
            </w:r>
            <w:r w:rsidRPr="001B773E">
              <w:rPr>
                <w:b w:val="0"/>
                <w:color w:val="auto"/>
                <w:sz w:val="16"/>
                <w:szCs w:val="16"/>
              </w:rPr>
              <w:t xml:space="preserve"> Contact: ntahonde</w:t>
            </w:r>
            <w:r>
              <w:rPr>
                <w:b w:val="0"/>
                <w:color w:val="auto"/>
                <w:sz w:val="16"/>
                <w:szCs w:val="16"/>
              </w:rPr>
              <w:t xml:space="preserve">@unhcr.org </w:t>
            </w:r>
          </w:p>
          <w:p w14:paraId="6BE3D4FC" w14:textId="77777777" w:rsidR="008D7802" w:rsidRPr="00CF49AB" w:rsidRDefault="008D7802" w:rsidP="005169A4">
            <w:pPr>
              <w:pStyle w:val="NoSpacing"/>
              <w:jc w:val="left"/>
              <w:rPr>
                <w:rFonts w:cs="Arial"/>
                <w:b w:val="0"/>
                <w:color w:val="auto"/>
                <w:sz w:val="16"/>
                <w:szCs w:val="16"/>
              </w:rPr>
            </w:pPr>
            <w:r w:rsidRPr="00CF49AB">
              <w:rPr>
                <w:rFonts w:cs="Arial"/>
                <w:b w:val="0"/>
                <w:color w:val="auto"/>
                <w:sz w:val="16"/>
                <w:szCs w:val="16"/>
              </w:rPr>
              <w:t>0755 455 189</w:t>
            </w:r>
          </w:p>
          <w:p w14:paraId="1E6ECA4D" w14:textId="77777777" w:rsidR="008D7802" w:rsidRPr="00CF49AB" w:rsidRDefault="008D7802" w:rsidP="005169A4">
            <w:pPr>
              <w:pStyle w:val="NoSpacing"/>
              <w:jc w:val="left"/>
              <w:rPr>
                <w:rFonts w:cs="Arial"/>
                <w:b w:val="0"/>
                <w:color w:val="auto"/>
                <w:sz w:val="16"/>
                <w:szCs w:val="16"/>
              </w:rPr>
            </w:pPr>
          </w:p>
          <w:p w14:paraId="1B539E1A" w14:textId="77777777" w:rsidR="008D7802" w:rsidRPr="00CF49AB" w:rsidRDefault="008D7802" w:rsidP="005169A4">
            <w:pPr>
              <w:autoSpaceDE w:val="0"/>
              <w:autoSpaceDN w:val="0"/>
              <w:adjustRightInd w:val="0"/>
              <w:spacing w:after="0" w:line="240" w:lineRule="auto"/>
              <w:rPr>
                <w:rFonts w:cs="Arial"/>
                <w:i/>
                <w:sz w:val="16"/>
                <w:szCs w:val="16"/>
              </w:rPr>
            </w:pPr>
            <w:r w:rsidRPr="00CF49AB">
              <w:rPr>
                <w:rFonts w:cs="Arial"/>
                <w:i/>
                <w:sz w:val="16"/>
                <w:szCs w:val="16"/>
              </w:rPr>
              <w:t>UNHCR services provided: Registration; card separation/reunification case m</w:t>
            </w:r>
            <w:r>
              <w:rPr>
                <w:rFonts w:cs="Arial"/>
                <w:i/>
                <w:sz w:val="16"/>
                <w:szCs w:val="16"/>
              </w:rPr>
              <w:t>anagement for referred cases; monitoring</w:t>
            </w:r>
            <w:r w:rsidRPr="00CF49AB">
              <w:rPr>
                <w:rFonts w:cs="Arial"/>
                <w:i/>
                <w:sz w:val="16"/>
                <w:szCs w:val="16"/>
              </w:rPr>
              <w:t xml:space="preserve"> and liaising with actors for follow up purposes, including relocation of survivors; Support safety and security of victims/survivors and any witnesses. Shelter reallocation and food distribution issues.</w:t>
            </w:r>
          </w:p>
          <w:p w14:paraId="71E512C6" w14:textId="77777777" w:rsidR="008D7802" w:rsidRPr="00CF49AB" w:rsidRDefault="008D7802" w:rsidP="005169A4">
            <w:pPr>
              <w:autoSpaceDE w:val="0"/>
              <w:autoSpaceDN w:val="0"/>
              <w:adjustRightInd w:val="0"/>
              <w:spacing w:after="0" w:line="240" w:lineRule="auto"/>
              <w:rPr>
                <w:rFonts w:cs="Arial"/>
                <w:i/>
                <w:sz w:val="16"/>
                <w:szCs w:val="16"/>
              </w:rPr>
            </w:pPr>
          </w:p>
          <w:p w14:paraId="7C0E3322" w14:textId="77777777" w:rsidR="008D7802" w:rsidRPr="00CF49AB" w:rsidRDefault="008D7802" w:rsidP="005169A4">
            <w:pPr>
              <w:autoSpaceDE w:val="0"/>
              <w:autoSpaceDN w:val="0"/>
              <w:adjustRightInd w:val="0"/>
              <w:spacing w:after="0" w:line="240" w:lineRule="auto"/>
              <w:rPr>
                <w:rFonts w:cs="Arial"/>
                <w:sz w:val="16"/>
                <w:szCs w:val="16"/>
              </w:rPr>
            </w:pPr>
            <w:r w:rsidRPr="00FB74C1">
              <w:rPr>
                <w:b/>
                <w:noProof/>
                <w:sz w:val="16"/>
                <w:lang w:val="en-GB" w:eastAsia="en-GB"/>
              </w:rPr>
              <w:drawing>
                <wp:anchor distT="0" distB="0" distL="114300" distR="114300" simplePos="0" relativeHeight="251771904" behindDoc="0" locked="0" layoutInCell="1" allowOverlap="1" wp14:anchorId="22F16635" wp14:editId="21EAB3DB">
                  <wp:simplePos x="0" y="0"/>
                  <wp:positionH relativeFrom="margin">
                    <wp:posOffset>22225</wp:posOffset>
                  </wp:positionH>
                  <wp:positionV relativeFrom="margin">
                    <wp:posOffset>3637915</wp:posOffset>
                  </wp:positionV>
                  <wp:extent cx="276225" cy="342900"/>
                  <wp:effectExtent l="0" t="0" r="9525" b="0"/>
                  <wp:wrapSquare wrapText="bothSides"/>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AB">
              <w:rPr>
                <w:rFonts w:cs="Arial"/>
                <w:b/>
                <w:sz w:val="16"/>
                <w:szCs w:val="16"/>
              </w:rPr>
              <w:t xml:space="preserve">IRC </w:t>
            </w:r>
            <w:r w:rsidRPr="00CF49AB">
              <w:rPr>
                <w:rFonts w:cs="Arial"/>
                <w:sz w:val="16"/>
                <w:szCs w:val="16"/>
              </w:rPr>
              <w:t>RH Zone 8, Women’s Centre Zone 8, Support Centre 1 Zone 4, Support Centre 2 Zone 7</w:t>
            </w:r>
          </w:p>
          <w:p w14:paraId="47CC8D45" w14:textId="77777777" w:rsidR="008D7802" w:rsidRPr="00CF49AB" w:rsidRDefault="008D7802" w:rsidP="005169A4">
            <w:pPr>
              <w:autoSpaceDE w:val="0"/>
              <w:autoSpaceDN w:val="0"/>
              <w:adjustRightInd w:val="0"/>
              <w:spacing w:after="0" w:line="240" w:lineRule="auto"/>
              <w:rPr>
                <w:rFonts w:cs="Arial"/>
                <w:sz w:val="16"/>
                <w:szCs w:val="16"/>
              </w:rPr>
            </w:pPr>
            <w:r w:rsidRPr="00CF49AB">
              <w:rPr>
                <w:rFonts w:cs="Arial"/>
                <w:bCs/>
                <w:sz w:val="16"/>
                <w:szCs w:val="16"/>
              </w:rPr>
              <w:t>Mon-Fri: 8:00-17:00</w:t>
            </w:r>
            <w:r w:rsidRPr="00CF49AB">
              <w:rPr>
                <w:rFonts w:cs="Arial"/>
                <w:sz w:val="16"/>
                <w:szCs w:val="16"/>
              </w:rPr>
              <w:t xml:space="preserve"> </w:t>
            </w:r>
          </w:p>
          <w:p w14:paraId="0D547BE4" w14:textId="77777777" w:rsidR="008D7802" w:rsidRPr="00CF49AB" w:rsidRDefault="008D7802" w:rsidP="005169A4">
            <w:pPr>
              <w:autoSpaceDE w:val="0"/>
              <w:autoSpaceDN w:val="0"/>
              <w:adjustRightInd w:val="0"/>
              <w:spacing w:after="0" w:line="240" w:lineRule="auto"/>
              <w:rPr>
                <w:rFonts w:cs="Arial"/>
                <w:i/>
                <w:sz w:val="16"/>
                <w:szCs w:val="16"/>
              </w:rPr>
            </w:pPr>
          </w:p>
          <w:p w14:paraId="7D219BE9" w14:textId="77777777" w:rsidR="008D7802" w:rsidRPr="00CF49AB" w:rsidRDefault="008D7802" w:rsidP="005169A4">
            <w:pPr>
              <w:autoSpaceDE w:val="0"/>
              <w:autoSpaceDN w:val="0"/>
              <w:adjustRightInd w:val="0"/>
              <w:spacing w:after="0" w:line="240" w:lineRule="auto"/>
              <w:rPr>
                <w:rFonts w:cs="Arial"/>
                <w:i/>
                <w:sz w:val="16"/>
                <w:szCs w:val="16"/>
              </w:rPr>
            </w:pPr>
            <w:r w:rsidRPr="00CF49AB">
              <w:rPr>
                <w:rFonts w:cs="Arial"/>
                <w:i/>
                <w:sz w:val="16"/>
                <w:szCs w:val="16"/>
              </w:rPr>
              <w:t>IRC child protection services provided: BIAs and BIDs; alternative care arrangements for child survivors; assist in family tracing; provide complementary counseling.</w:t>
            </w:r>
          </w:p>
          <w:p w14:paraId="0D6741CB" w14:textId="77777777" w:rsidR="008D7802" w:rsidRPr="00CF49AB" w:rsidRDefault="008D7802" w:rsidP="005169A4">
            <w:pPr>
              <w:autoSpaceDE w:val="0"/>
              <w:autoSpaceDN w:val="0"/>
              <w:adjustRightInd w:val="0"/>
              <w:spacing w:after="0" w:line="240" w:lineRule="auto"/>
              <w:rPr>
                <w:rFonts w:cs="Arial"/>
                <w:i/>
                <w:sz w:val="16"/>
                <w:szCs w:val="16"/>
              </w:rPr>
            </w:pPr>
          </w:p>
          <w:p w14:paraId="4D53BDDF" w14:textId="77777777" w:rsidR="008D7802" w:rsidRPr="00CF49AB" w:rsidRDefault="008D7802" w:rsidP="005169A4">
            <w:pPr>
              <w:autoSpaceDE w:val="0"/>
              <w:autoSpaceDN w:val="0"/>
              <w:adjustRightInd w:val="0"/>
              <w:spacing w:after="0" w:line="240" w:lineRule="auto"/>
              <w:rPr>
                <w:rFonts w:cs="Arial"/>
                <w:sz w:val="16"/>
                <w:szCs w:val="16"/>
              </w:rPr>
            </w:pPr>
          </w:p>
          <w:p w14:paraId="20A7E589" w14:textId="77777777" w:rsidR="001B773E" w:rsidRDefault="008D7802" w:rsidP="005169A4">
            <w:pPr>
              <w:pStyle w:val="NoSpacing"/>
              <w:jc w:val="left"/>
              <w:rPr>
                <w:rFonts w:cs="Arial"/>
                <w:b w:val="0"/>
                <w:color w:val="auto"/>
                <w:sz w:val="16"/>
                <w:szCs w:val="16"/>
              </w:rPr>
            </w:pPr>
            <w:r w:rsidRPr="00FB74C1">
              <w:rPr>
                <w:noProof/>
                <w:color w:val="auto"/>
                <w:sz w:val="16"/>
                <w:lang w:eastAsia="en-GB"/>
              </w:rPr>
              <w:drawing>
                <wp:anchor distT="0" distB="0" distL="114300" distR="114300" simplePos="0" relativeHeight="251766784" behindDoc="0" locked="0" layoutInCell="1" allowOverlap="1" wp14:anchorId="44029FAA" wp14:editId="33B4250F">
                  <wp:simplePos x="0" y="0"/>
                  <wp:positionH relativeFrom="column">
                    <wp:posOffset>22225</wp:posOffset>
                  </wp:positionH>
                  <wp:positionV relativeFrom="paragraph">
                    <wp:posOffset>19685</wp:posOffset>
                  </wp:positionV>
                  <wp:extent cx="352425" cy="350520"/>
                  <wp:effectExtent l="0" t="0" r="9525" b="0"/>
                  <wp:wrapThrough wrapText="bothSides">
                    <wp:wrapPolygon edited="0">
                      <wp:start x="0" y="0"/>
                      <wp:lineTo x="0" y="19957"/>
                      <wp:lineTo x="21016" y="19957"/>
                      <wp:lineTo x="21016" y="0"/>
                      <wp:lineTo x="0" y="0"/>
                    </wp:wrapPolygon>
                  </wp:wrapThrough>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9AB">
              <w:rPr>
                <w:rFonts w:cs="Arial"/>
                <w:bCs/>
                <w:color w:val="auto"/>
                <w:sz w:val="16"/>
                <w:szCs w:val="16"/>
              </w:rPr>
              <w:t xml:space="preserve">WLAC </w:t>
            </w:r>
            <w:r w:rsidRPr="00CF49AB">
              <w:rPr>
                <w:rFonts w:cs="Arial"/>
                <w:b w:val="0"/>
                <w:bCs/>
                <w:color w:val="auto"/>
                <w:sz w:val="16"/>
                <w:szCs w:val="16"/>
              </w:rPr>
              <w:t xml:space="preserve">- </w:t>
            </w:r>
            <w:r w:rsidRPr="00CF49AB">
              <w:rPr>
                <w:rFonts w:cs="Arial"/>
                <w:b w:val="0"/>
                <w:color w:val="auto"/>
                <w:sz w:val="16"/>
                <w:szCs w:val="16"/>
              </w:rPr>
              <w:t>UNH</w:t>
            </w:r>
            <w:r w:rsidR="001B773E">
              <w:rPr>
                <w:rFonts w:cs="Arial"/>
                <w:b w:val="0"/>
                <w:color w:val="auto"/>
                <w:sz w:val="16"/>
                <w:szCs w:val="16"/>
              </w:rPr>
              <w:t>CR Registration Centre</w:t>
            </w:r>
          </w:p>
          <w:p w14:paraId="641D8438" w14:textId="77777777" w:rsidR="008D7802" w:rsidRDefault="001B773E" w:rsidP="005169A4">
            <w:pPr>
              <w:pStyle w:val="NoSpacing"/>
              <w:jc w:val="left"/>
              <w:rPr>
                <w:rFonts w:cs="Arial"/>
                <w:b w:val="0"/>
                <w:color w:val="auto"/>
                <w:sz w:val="16"/>
                <w:szCs w:val="16"/>
              </w:rPr>
            </w:pPr>
            <w:r>
              <w:rPr>
                <w:rFonts w:cs="Arial"/>
                <w:b w:val="0"/>
                <w:color w:val="auto"/>
                <w:sz w:val="16"/>
                <w:szCs w:val="16"/>
              </w:rPr>
              <w:t>Focal Point</w:t>
            </w:r>
            <w:r w:rsidR="008D7802" w:rsidRPr="00CF49AB">
              <w:rPr>
                <w:rFonts w:cs="Arial"/>
                <w:b w:val="0"/>
                <w:color w:val="auto"/>
                <w:sz w:val="16"/>
                <w:szCs w:val="16"/>
              </w:rPr>
              <w:t xml:space="preserve">: </w:t>
            </w:r>
            <w:r>
              <w:rPr>
                <w:rFonts w:cs="Arial"/>
                <w:b w:val="0"/>
                <w:bCs/>
                <w:color w:val="auto"/>
                <w:sz w:val="16"/>
                <w:szCs w:val="16"/>
              </w:rPr>
              <w:t xml:space="preserve">Lulu Mshana </w:t>
            </w:r>
            <w:r w:rsidR="008D7802" w:rsidRPr="00CF49AB">
              <w:rPr>
                <w:rFonts w:cs="Arial"/>
                <w:b w:val="0"/>
                <w:bCs/>
                <w:color w:val="auto"/>
                <w:sz w:val="16"/>
                <w:szCs w:val="16"/>
              </w:rPr>
              <w:t xml:space="preserve"> </w:t>
            </w:r>
            <w:r>
              <w:rPr>
                <w:rFonts w:cs="Arial"/>
                <w:b w:val="0"/>
                <w:bCs/>
                <w:color w:val="auto"/>
                <w:sz w:val="16"/>
                <w:szCs w:val="16"/>
              </w:rPr>
              <w:t xml:space="preserve">Contact: </w:t>
            </w:r>
            <w:r>
              <w:rPr>
                <w:rFonts w:cs="Arial"/>
                <w:b w:val="0"/>
                <w:color w:val="auto"/>
                <w:sz w:val="16"/>
                <w:szCs w:val="16"/>
              </w:rPr>
              <w:t xml:space="preserve">0765425614, </w:t>
            </w:r>
            <w:r w:rsidR="008D7802" w:rsidRPr="00CF49AB">
              <w:rPr>
                <w:rFonts w:cs="Arial"/>
                <w:b w:val="0"/>
                <w:color w:val="auto"/>
                <w:sz w:val="16"/>
                <w:szCs w:val="16"/>
              </w:rPr>
              <w:t xml:space="preserve">0653955269  </w:t>
            </w:r>
          </w:p>
          <w:p w14:paraId="5B66552C" w14:textId="77777777" w:rsidR="001B773E" w:rsidRPr="00CF49AB" w:rsidRDefault="001B773E" w:rsidP="005169A4">
            <w:pPr>
              <w:pStyle w:val="NoSpacing"/>
              <w:jc w:val="left"/>
              <w:rPr>
                <w:rFonts w:cs="Arial"/>
                <w:b w:val="0"/>
                <w:color w:val="auto"/>
                <w:sz w:val="16"/>
                <w:szCs w:val="16"/>
              </w:rPr>
            </w:pPr>
          </w:p>
          <w:p w14:paraId="7FDE6A59" w14:textId="77777777" w:rsidR="008D7802" w:rsidRPr="00CF49AB" w:rsidRDefault="001B773E" w:rsidP="005169A4">
            <w:pPr>
              <w:pStyle w:val="NoSpacing"/>
              <w:jc w:val="left"/>
              <w:rPr>
                <w:rFonts w:cs="Arial"/>
                <w:b w:val="0"/>
                <w:color w:val="auto"/>
                <w:sz w:val="16"/>
                <w:szCs w:val="16"/>
              </w:rPr>
            </w:pPr>
            <w:r>
              <w:rPr>
                <w:rFonts w:cs="Arial"/>
                <w:b w:val="0"/>
                <w:color w:val="auto"/>
                <w:sz w:val="16"/>
                <w:szCs w:val="16"/>
              </w:rPr>
              <w:t xml:space="preserve">Focal Point: </w:t>
            </w:r>
            <w:r>
              <w:rPr>
                <w:rFonts w:cs="Arial"/>
                <w:b w:val="0"/>
                <w:bCs/>
                <w:color w:val="auto"/>
                <w:sz w:val="16"/>
                <w:szCs w:val="16"/>
              </w:rPr>
              <w:t xml:space="preserve">Lilian Nyalusi </w:t>
            </w:r>
            <w:r w:rsidR="008D7802" w:rsidRPr="00CF49AB">
              <w:rPr>
                <w:rFonts w:cs="Arial"/>
                <w:b w:val="0"/>
                <w:bCs/>
                <w:color w:val="auto"/>
                <w:sz w:val="16"/>
                <w:szCs w:val="16"/>
              </w:rPr>
              <w:t xml:space="preserve"> </w:t>
            </w:r>
          </w:p>
          <w:p w14:paraId="12A2D1B8" w14:textId="77777777" w:rsidR="008D7802" w:rsidRDefault="001B773E" w:rsidP="005169A4">
            <w:pPr>
              <w:pStyle w:val="NoSpacing"/>
              <w:jc w:val="left"/>
              <w:rPr>
                <w:rFonts w:cs="Arial"/>
                <w:b w:val="0"/>
                <w:color w:val="auto"/>
                <w:sz w:val="16"/>
                <w:szCs w:val="16"/>
              </w:rPr>
            </w:pPr>
            <w:r w:rsidRPr="001B773E">
              <w:rPr>
                <w:b w:val="0"/>
                <w:color w:val="000000" w:themeColor="text1"/>
                <w:sz w:val="16"/>
                <w:szCs w:val="16"/>
              </w:rPr>
              <w:t xml:space="preserve">Contact: </w:t>
            </w:r>
            <w:hyperlink r:id="rId80" w:history="1">
              <w:r w:rsidR="008D7802" w:rsidRPr="00AE594D">
                <w:rPr>
                  <w:rStyle w:val="Hyperlink"/>
                  <w:b w:val="0"/>
                  <w:color w:val="auto"/>
                  <w:sz w:val="16"/>
                  <w:szCs w:val="16"/>
                </w:rPr>
                <w:t>wlackasulu@gmail.com</w:t>
              </w:r>
            </w:hyperlink>
            <w:r w:rsidR="008D7802" w:rsidRPr="00AE594D">
              <w:rPr>
                <w:rFonts w:cs="Arial"/>
                <w:b w:val="0"/>
                <w:color w:val="auto"/>
                <w:sz w:val="16"/>
                <w:szCs w:val="16"/>
                <w:u w:val="single"/>
              </w:rPr>
              <w:t xml:space="preserve"> </w:t>
            </w:r>
            <w:r w:rsidRPr="00CF49AB">
              <w:rPr>
                <w:rFonts w:cs="Arial"/>
                <w:b w:val="0"/>
                <w:color w:val="auto"/>
                <w:sz w:val="16"/>
                <w:szCs w:val="16"/>
              </w:rPr>
              <w:t>0757970460</w:t>
            </w:r>
          </w:p>
          <w:p w14:paraId="0B543D37" w14:textId="77777777" w:rsidR="001B773E" w:rsidRPr="00AE594D" w:rsidRDefault="001B773E" w:rsidP="005169A4">
            <w:pPr>
              <w:pStyle w:val="NoSpacing"/>
              <w:jc w:val="left"/>
              <w:rPr>
                <w:rFonts w:cs="Arial"/>
                <w:b w:val="0"/>
                <w:color w:val="auto"/>
                <w:sz w:val="16"/>
                <w:szCs w:val="16"/>
                <w:u w:val="single"/>
              </w:rPr>
            </w:pPr>
          </w:p>
          <w:p w14:paraId="39BD1164" w14:textId="77777777" w:rsidR="001B773E" w:rsidRDefault="001B773E" w:rsidP="001B773E">
            <w:pPr>
              <w:pStyle w:val="NoSpacing"/>
              <w:jc w:val="left"/>
              <w:rPr>
                <w:rFonts w:cs="Arial"/>
                <w:b w:val="0"/>
                <w:color w:val="auto"/>
                <w:sz w:val="16"/>
                <w:szCs w:val="16"/>
              </w:rPr>
            </w:pPr>
            <w:r>
              <w:rPr>
                <w:rFonts w:cs="Arial"/>
                <w:b w:val="0"/>
                <w:color w:val="auto"/>
                <w:sz w:val="16"/>
                <w:szCs w:val="16"/>
              </w:rPr>
              <w:t>Zone 4</w:t>
            </w:r>
            <w:r w:rsidRPr="00CF49AB">
              <w:rPr>
                <w:rFonts w:cs="Arial"/>
                <w:b w:val="0"/>
                <w:color w:val="auto"/>
                <w:sz w:val="16"/>
                <w:szCs w:val="16"/>
              </w:rPr>
              <w:t xml:space="preserve"> </w:t>
            </w:r>
          </w:p>
          <w:p w14:paraId="2550FBD3" w14:textId="77777777" w:rsidR="001B773E" w:rsidRDefault="001B773E" w:rsidP="005169A4">
            <w:pPr>
              <w:pStyle w:val="NoSpacing"/>
              <w:jc w:val="left"/>
              <w:rPr>
                <w:rFonts w:cs="Arial"/>
                <w:b w:val="0"/>
                <w:color w:val="auto"/>
                <w:sz w:val="16"/>
                <w:szCs w:val="16"/>
              </w:rPr>
            </w:pPr>
            <w:r>
              <w:rPr>
                <w:rFonts w:cs="Arial"/>
                <w:b w:val="0"/>
                <w:color w:val="auto"/>
                <w:sz w:val="16"/>
                <w:szCs w:val="16"/>
              </w:rPr>
              <w:t>Mon &amp; Fri 08:30-16:00</w:t>
            </w:r>
          </w:p>
          <w:p w14:paraId="2ED9A6F8" w14:textId="77777777" w:rsidR="008D7802" w:rsidRPr="00CF49AB" w:rsidRDefault="008D7802" w:rsidP="005169A4">
            <w:pPr>
              <w:pStyle w:val="NoSpacing"/>
              <w:jc w:val="left"/>
              <w:rPr>
                <w:rFonts w:cs="Arial"/>
                <w:b w:val="0"/>
                <w:color w:val="auto"/>
                <w:sz w:val="16"/>
                <w:szCs w:val="16"/>
              </w:rPr>
            </w:pPr>
            <w:r w:rsidRPr="00CF49AB">
              <w:rPr>
                <w:rFonts w:cs="Arial"/>
                <w:b w:val="0"/>
                <w:color w:val="auto"/>
                <w:sz w:val="16"/>
                <w:szCs w:val="16"/>
              </w:rPr>
              <w:t>Tues &amp; Thurs 10:00-16:00</w:t>
            </w:r>
          </w:p>
          <w:p w14:paraId="6EE73F59" w14:textId="77777777" w:rsidR="008D7802" w:rsidRPr="00CF49AB" w:rsidRDefault="008D7802" w:rsidP="005169A4">
            <w:pPr>
              <w:pStyle w:val="NoSpacing"/>
              <w:jc w:val="left"/>
              <w:rPr>
                <w:rFonts w:cs="Arial"/>
                <w:b w:val="0"/>
                <w:color w:val="auto"/>
                <w:sz w:val="16"/>
                <w:szCs w:val="16"/>
              </w:rPr>
            </w:pPr>
            <w:r w:rsidRPr="00CF49AB">
              <w:rPr>
                <w:rFonts w:cs="Arial"/>
                <w:b w:val="0"/>
                <w:color w:val="auto"/>
                <w:sz w:val="16"/>
                <w:szCs w:val="16"/>
              </w:rPr>
              <w:t xml:space="preserve">Paralegals/Washekanya </w:t>
            </w:r>
          </w:p>
          <w:p w14:paraId="38762F92" w14:textId="77777777" w:rsidR="001B773E" w:rsidRDefault="001B773E" w:rsidP="005169A4">
            <w:pPr>
              <w:pStyle w:val="NoSpacing"/>
              <w:jc w:val="left"/>
              <w:rPr>
                <w:rFonts w:cs="Arial"/>
                <w:b w:val="0"/>
                <w:color w:val="auto"/>
                <w:sz w:val="16"/>
                <w:szCs w:val="16"/>
              </w:rPr>
            </w:pPr>
            <w:r>
              <w:rPr>
                <w:rFonts w:cs="Arial"/>
                <w:b w:val="0"/>
                <w:color w:val="auto"/>
                <w:sz w:val="16"/>
                <w:szCs w:val="16"/>
              </w:rPr>
              <w:t>Focal Point</w:t>
            </w:r>
            <w:r w:rsidR="00AE594D">
              <w:rPr>
                <w:rFonts w:cs="Arial"/>
                <w:b w:val="0"/>
                <w:color w:val="auto"/>
                <w:sz w:val="16"/>
                <w:szCs w:val="16"/>
              </w:rPr>
              <w:t xml:space="preserve">: Ramadhani Mhunga </w:t>
            </w:r>
            <w:r w:rsidR="008D7802" w:rsidRPr="00CF49AB">
              <w:rPr>
                <w:rFonts w:cs="Arial"/>
                <w:b w:val="0"/>
                <w:color w:val="auto"/>
                <w:sz w:val="16"/>
                <w:szCs w:val="16"/>
              </w:rPr>
              <w:t xml:space="preserve"> </w:t>
            </w:r>
          </w:p>
          <w:p w14:paraId="290BBFCB" w14:textId="77777777" w:rsidR="008D7802" w:rsidRPr="00CF49AB" w:rsidRDefault="001B773E" w:rsidP="005169A4">
            <w:pPr>
              <w:pStyle w:val="NoSpacing"/>
              <w:jc w:val="left"/>
              <w:rPr>
                <w:rFonts w:cs="Arial"/>
                <w:b w:val="0"/>
                <w:color w:val="auto"/>
                <w:sz w:val="16"/>
                <w:szCs w:val="16"/>
              </w:rPr>
            </w:pPr>
            <w:r>
              <w:rPr>
                <w:rFonts w:cs="Arial"/>
                <w:b w:val="0"/>
                <w:color w:val="auto"/>
                <w:sz w:val="16"/>
                <w:szCs w:val="16"/>
              </w:rPr>
              <w:t xml:space="preserve">Contact: </w:t>
            </w:r>
            <w:r w:rsidR="008D7802" w:rsidRPr="00CF49AB">
              <w:rPr>
                <w:rFonts w:cs="Arial"/>
                <w:b w:val="0"/>
                <w:color w:val="auto"/>
                <w:sz w:val="16"/>
                <w:szCs w:val="16"/>
              </w:rPr>
              <w:t xml:space="preserve">0753530145  </w:t>
            </w:r>
          </w:p>
          <w:p w14:paraId="42C99AB9" w14:textId="77777777" w:rsidR="008D7802" w:rsidRPr="00CF49AB" w:rsidRDefault="008D7802" w:rsidP="005169A4">
            <w:pPr>
              <w:pStyle w:val="NoSpacing"/>
              <w:jc w:val="left"/>
              <w:rPr>
                <w:rFonts w:cs="Arial"/>
                <w:b w:val="0"/>
                <w:color w:val="auto"/>
                <w:sz w:val="16"/>
                <w:szCs w:val="16"/>
              </w:rPr>
            </w:pPr>
          </w:p>
          <w:p w14:paraId="4B418C17" w14:textId="77777777" w:rsidR="008D7802" w:rsidRPr="00CF49AB" w:rsidRDefault="008D7802" w:rsidP="005169A4">
            <w:pPr>
              <w:pStyle w:val="NoSpacing"/>
              <w:jc w:val="left"/>
              <w:rPr>
                <w:rFonts w:cs="Arial"/>
                <w:b w:val="0"/>
                <w:i/>
                <w:color w:val="auto"/>
                <w:sz w:val="16"/>
                <w:szCs w:val="16"/>
              </w:rPr>
            </w:pPr>
            <w:r w:rsidRPr="00CF49AB">
              <w:rPr>
                <w:rFonts w:cs="Arial"/>
                <w:b w:val="0"/>
                <w:i/>
                <w:color w:val="auto"/>
                <w:sz w:val="16"/>
                <w:szCs w:val="16"/>
              </w:rPr>
              <w:t xml:space="preserve">WLAC services provided: legal counselling on civil cases; inheritance rights, formal mediation, divorce, court representation, </w:t>
            </w:r>
            <w:r w:rsidRPr="00CF49AB">
              <w:rPr>
                <w:rFonts w:cs="Arial"/>
                <w:b w:val="0"/>
                <w:i/>
                <w:color w:val="auto"/>
                <w:sz w:val="16"/>
                <w:szCs w:val="16"/>
              </w:rPr>
              <w:lastRenderedPageBreak/>
              <w:t>drafting of legal documents.</w:t>
            </w:r>
          </w:p>
          <w:p w14:paraId="2CA822E0" w14:textId="77777777" w:rsidR="008D7802" w:rsidRPr="00CF49AB" w:rsidRDefault="008D7802" w:rsidP="005169A4">
            <w:pPr>
              <w:pStyle w:val="NoSpacing"/>
              <w:jc w:val="left"/>
              <w:rPr>
                <w:rFonts w:cs="Arial"/>
                <w:b w:val="0"/>
                <w:i/>
                <w:color w:val="auto"/>
                <w:sz w:val="16"/>
                <w:szCs w:val="16"/>
              </w:rPr>
            </w:pPr>
          </w:p>
        </w:tc>
        <w:tc>
          <w:tcPr>
            <w:tcW w:w="1614" w:type="dxa"/>
            <w:shd w:val="clear" w:color="auto" w:fill="auto"/>
          </w:tcPr>
          <w:p w14:paraId="494EC105" w14:textId="77777777" w:rsidR="008D7802" w:rsidRPr="00CF49AB" w:rsidRDefault="008D7802" w:rsidP="005169A4">
            <w:pPr>
              <w:pStyle w:val="NoSpacing"/>
              <w:jc w:val="left"/>
              <w:rPr>
                <w:rFonts w:cs="Arial"/>
                <w:b w:val="0"/>
                <w:i/>
                <w:color w:val="auto"/>
                <w:sz w:val="16"/>
                <w:szCs w:val="16"/>
              </w:rPr>
            </w:pPr>
            <w:r w:rsidRPr="00CF49AB">
              <w:rPr>
                <w:rFonts w:cs="Arial"/>
                <w:b w:val="0"/>
                <w:color w:val="auto"/>
                <w:sz w:val="16"/>
                <w:szCs w:val="16"/>
              </w:rPr>
              <w:lastRenderedPageBreak/>
              <w:t xml:space="preserve"> </w:t>
            </w:r>
          </w:p>
          <w:p w14:paraId="6D4FA7E4" w14:textId="77777777" w:rsidR="008D7802" w:rsidRPr="00CF49AB" w:rsidRDefault="008D7802" w:rsidP="005169A4">
            <w:pPr>
              <w:autoSpaceDE w:val="0"/>
              <w:autoSpaceDN w:val="0"/>
              <w:adjustRightInd w:val="0"/>
              <w:spacing w:after="0" w:line="240" w:lineRule="auto"/>
              <w:rPr>
                <w:rFonts w:cs="Arial"/>
                <w:i/>
                <w:sz w:val="16"/>
                <w:szCs w:val="16"/>
              </w:rPr>
            </w:pPr>
          </w:p>
          <w:p w14:paraId="23E8D62F" w14:textId="77777777" w:rsidR="008D7802" w:rsidRPr="00CF49AB" w:rsidRDefault="008D7802" w:rsidP="005169A4">
            <w:pPr>
              <w:autoSpaceDE w:val="0"/>
              <w:autoSpaceDN w:val="0"/>
              <w:adjustRightInd w:val="0"/>
              <w:spacing w:after="0" w:line="240" w:lineRule="auto"/>
              <w:rPr>
                <w:rFonts w:cs="Arial"/>
                <w:i/>
                <w:sz w:val="16"/>
                <w:szCs w:val="16"/>
              </w:rPr>
            </w:pPr>
          </w:p>
          <w:p w14:paraId="366D8265" w14:textId="77777777" w:rsidR="008D7802" w:rsidRPr="00CF49AB" w:rsidRDefault="008D7802" w:rsidP="005169A4">
            <w:pPr>
              <w:autoSpaceDE w:val="0"/>
              <w:autoSpaceDN w:val="0"/>
              <w:adjustRightInd w:val="0"/>
              <w:spacing w:after="0" w:line="240" w:lineRule="auto"/>
              <w:rPr>
                <w:rFonts w:cs="Arial"/>
                <w:i/>
                <w:sz w:val="16"/>
                <w:szCs w:val="16"/>
              </w:rPr>
            </w:pPr>
          </w:p>
          <w:p w14:paraId="223034CF" w14:textId="77777777" w:rsidR="008D7802" w:rsidRPr="00CF49AB" w:rsidRDefault="008D7802" w:rsidP="005169A4">
            <w:pPr>
              <w:autoSpaceDE w:val="0"/>
              <w:autoSpaceDN w:val="0"/>
              <w:adjustRightInd w:val="0"/>
              <w:spacing w:after="0" w:line="240" w:lineRule="auto"/>
              <w:rPr>
                <w:rFonts w:cs="Arial"/>
                <w:i/>
                <w:sz w:val="16"/>
                <w:szCs w:val="16"/>
              </w:rPr>
            </w:pPr>
          </w:p>
          <w:p w14:paraId="2E66B40E" w14:textId="77777777" w:rsidR="008D7802" w:rsidRPr="00CB47A3" w:rsidRDefault="008D7802" w:rsidP="005169A4">
            <w:pPr>
              <w:autoSpaceDE w:val="0"/>
              <w:autoSpaceDN w:val="0"/>
              <w:adjustRightInd w:val="0"/>
              <w:spacing w:after="0" w:line="240" w:lineRule="auto"/>
              <w:rPr>
                <w:rFonts w:cs="Arial"/>
                <w:i/>
                <w:color w:val="000000" w:themeColor="text1"/>
                <w:sz w:val="16"/>
                <w:szCs w:val="16"/>
              </w:rPr>
            </w:pPr>
          </w:p>
          <w:p w14:paraId="3516422C" w14:textId="77777777" w:rsidR="00496149" w:rsidRDefault="008D7802" w:rsidP="005169A4">
            <w:pPr>
              <w:autoSpaceDE w:val="0"/>
              <w:autoSpaceDN w:val="0"/>
              <w:adjustRightInd w:val="0"/>
              <w:spacing w:after="0" w:line="240" w:lineRule="auto"/>
              <w:rPr>
                <w:rFonts w:cs="Arial"/>
                <w:bCs/>
                <w:i/>
                <w:noProof/>
                <w:color w:val="000000" w:themeColor="text1"/>
                <w:sz w:val="16"/>
                <w:szCs w:val="16"/>
              </w:rPr>
            </w:pPr>
            <w:r w:rsidRPr="00CB47A3">
              <w:rPr>
                <w:rFonts w:cs="Arial"/>
                <w:bCs/>
                <w:i/>
                <w:noProof/>
                <w:color w:val="000000" w:themeColor="text1"/>
                <w:sz w:val="16"/>
                <w:szCs w:val="16"/>
              </w:rPr>
              <w:t>The IRC GBV Team plays a coordinator role on GBV individual case management, safely maintains GBV data using GBVIMS and follows up on the support to survivors. Feedback will be requested on all referrals made using the interagency referral form. Individual follow-ups and weekly case conference review meetings will be held. For enq</w:t>
            </w:r>
            <w:r w:rsidR="00496149">
              <w:rPr>
                <w:rFonts w:cs="Arial"/>
                <w:bCs/>
                <w:i/>
                <w:noProof/>
                <w:color w:val="000000" w:themeColor="text1"/>
                <w:sz w:val="16"/>
                <w:szCs w:val="16"/>
              </w:rPr>
              <w:t>uiries contact IRC Focal Point</w:t>
            </w:r>
            <w:r w:rsidR="00AE594D">
              <w:rPr>
                <w:rFonts w:cs="Arial"/>
                <w:bCs/>
                <w:i/>
                <w:noProof/>
                <w:color w:val="000000" w:themeColor="text1"/>
                <w:sz w:val="16"/>
                <w:szCs w:val="16"/>
              </w:rPr>
              <w:t xml:space="preserve">: Tumaini Mngongo </w:t>
            </w:r>
          </w:p>
          <w:p w14:paraId="31F55798" w14:textId="77777777" w:rsidR="00496149" w:rsidRDefault="00496149" w:rsidP="005169A4">
            <w:pPr>
              <w:autoSpaceDE w:val="0"/>
              <w:autoSpaceDN w:val="0"/>
              <w:adjustRightInd w:val="0"/>
              <w:spacing w:after="0" w:line="240" w:lineRule="auto"/>
              <w:rPr>
                <w:rFonts w:cs="Arial"/>
                <w:bCs/>
                <w:i/>
                <w:noProof/>
                <w:color w:val="000000" w:themeColor="text1"/>
                <w:sz w:val="16"/>
                <w:szCs w:val="16"/>
              </w:rPr>
            </w:pPr>
          </w:p>
          <w:p w14:paraId="2C2E323E" w14:textId="77777777" w:rsidR="008D7802" w:rsidRDefault="00AE594D" w:rsidP="005169A4">
            <w:pPr>
              <w:autoSpaceDE w:val="0"/>
              <w:autoSpaceDN w:val="0"/>
              <w:adjustRightInd w:val="0"/>
              <w:spacing w:after="0" w:line="240" w:lineRule="auto"/>
              <w:rPr>
                <w:rStyle w:val="Hyperlink"/>
                <w:bCs/>
                <w:i/>
                <w:noProof/>
                <w:color w:val="000000" w:themeColor="text1"/>
                <w:sz w:val="16"/>
                <w:szCs w:val="16"/>
              </w:rPr>
            </w:pPr>
            <w:r>
              <w:rPr>
                <w:rFonts w:cs="Arial"/>
                <w:bCs/>
                <w:i/>
                <w:noProof/>
                <w:color w:val="000000" w:themeColor="text1"/>
                <w:sz w:val="16"/>
                <w:szCs w:val="16"/>
              </w:rPr>
              <w:t xml:space="preserve">Contact: </w:t>
            </w:r>
            <w:hyperlink r:id="rId81" w:history="1">
              <w:r w:rsidR="008D7802" w:rsidRPr="00AE594D">
                <w:rPr>
                  <w:rStyle w:val="Hyperlink"/>
                  <w:bCs/>
                  <w:i/>
                  <w:noProof/>
                  <w:color w:val="000000" w:themeColor="text1"/>
                  <w:sz w:val="16"/>
                  <w:szCs w:val="16"/>
                </w:rPr>
                <w:t>Tumaini.mngongo@rescure.org</w:t>
              </w:r>
            </w:hyperlink>
          </w:p>
          <w:p w14:paraId="034A4E11" w14:textId="77777777" w:rsidR="00AE594D" w:rsidRPr="00CF49AB" w:rsidRDefault="00AE594D" w:rsidP="005169A4">
            <w:pPr>
              <w:autoSpaceDE w:val="0"/>
              <w:autoSpaceDN w:val="0"/>
              <w:adjustRightInd w:val="0"/>
              <w:spacing w:after="0" w:line="240" w:lineRule="auto"/>
              <w:rPr>
                <w:rFonts w:cs="Arial"/>
                <w:bCs/>
                <w:i/>
                <w:noProof/>
                <w:sz w:val="16"/>
                <w:szCs w:val="16"/>
              </w:rPr>
            </w:pPr>
            <w:r>
              <w:rPr>
                <w:rFonts w:cs="Arial"/>
                <w:bCs/>
                <w:i/>
                <w:noProof/>
                <w:color w:val="000000" w:themeColor="text1"/>
                <w:sz w:val="16"/>
                <w:szCs w:val="16"/>
              </w:rPr>
              <w:t>0763163123</w:t>
            </w:r>
          </w:p>
        </w:tc>
      </w:tr>
    </w:tbl>
    <w:p w14:paraId="56501555" w14:textId="77777777" w:rsidR="008D7802" w:rsidRPr="00A238BC" w:rsidRDefault="008D7802" w:rsidP="004A76E9">
      <w:pPr>
        <w:shd w:val="clear" w:color="auto" w:fill="FFFFFF"/>
        <w:jc w:val="center"/>
        <w:rPr>
          <w:rFonts w:cs="Arial"/>
          <w:sz w:val="20"/>
          <w:szCs w:val="20"/>
          <w:lang w:val="en-GB"/>
        </w:rPr>
      </w:pP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420"/>
        <w:gridCol w:w="2019"/>
        <w:gridCol w:w="2259"/>
        <w:gridCol w:w="2319"/>
      </w:tblGrid>
      <w:tr w:rsidR="004A76E9" w:rsidRPr="00A238BC" w14:paraId="38426CF6" w14:textId="77777777" w:rsidTr="0054168E">
        <w:trPr>
          <w:trHeight w:val="296"/>
        </w:trPr>
        <w:tc>
          <w:tcPr>
            <w:tcW w:w="5000" w:type="pct"/>
            <w:gridSpan w:val="4"/>
            <w:shd w:val="clear" w:color="auto" w:fill="FFFFFF"/>
          </w:tcPr>
          <w:p w14:paraId="594F419B" w14:textId="77777777" w:rsidR="004A76E9" w:rsidRPr="001738A5" w:rsidRDefault="004A76E9" w:rsidP="00650DB0">
            <w:pPr>
              <w:shd w:val="clear" w:color="auto" w:fill="FFFFFF"/>
              <w:jc w:val="center"/>
              <w:rPr>
                <w:rFonts w:cs="Arial"/>
                <w:sz w:val="16"/>
                <w:szCs w:val="16"/>
                <w:lang w:val="en-GB"/>
              </w:rPr>
            </w:pPr>
          </w:p>
          <w:p w14:paraId="5094CE72" w14:textId="77777777" w:rsidR="004A76E9" w:rsidRPr="001738A5" w:rsidRDefault="004A76E9" w:rsidP="00650DB0">
            <w:pPr>
              <w:shd w:val="clear" w:color="auto" w:fill="FFFFFF"/>
              <w:jc w:val="center"/>
              <w:rPr>
                <w:rFonts w:cs="Arial"/>
                <w:b/>
                <w:sz w:val="16"/>
                <w:szCs w:val="16"/>
                <w:lang w:val="en-GB"/>
              </w:rPr>
            </w:pPr>
            <w:r w:rsidRPr="001738A5">
              <w:rPr>
                <w:rFonts w:cs="Arial"/>
                <w:b/>
                <w:sz w:val="16"/>
                <w:szCs w:val="16"/>
                <w:lang w:val="en-GB"/>
              </w:rPr>
              <w:t>DISCLOSING - TELLING SOMEONE AND SEEKING HELP</w:t>
            </w:r>
          </w:p>
          <w:p w14:paraId="77C0BDE8" w14:textId="77777777" w:rsidR="004A76E9" w:rsidRPr="001738A5" w:rsidRDefault="004A76E9" w:rsidP="00650DB0">
            <w:pPr>
              <w:shd w:val="clear" w:color="auto" w:fill="FFFFFF"/>
              <w:jc w:val="center"/>
              <w:rPr>
                <w:rFonts w:cs="Arial"/>
                <w:sz w:val="16"/>
                <w:szCs w:val="16"/>
                <w:lang w:val="en-GB"/>
              </w:rPr>
            </w:pPr>
          </w:p>
        </w:tc>
      </w:tr>
      <w:tr w:rsidR="004A76E9" w:rsidRPr="00A238BC" w14:paraId="27B6B15A" w14:textId="77777777" w:rsidTr="0054168E">
        <w:trPr>
          <w:trHeight w:val="2127"/>
        </w:trPr>
        <w:tc>
          <w:tcPr>
            <w:tcW w:w="5000" w:type="pct"/>
            <w:gridSpan w:val="4"/>
            <w:shd w:val="clear" w:color="auto" w:fill="FFFFFF"/>
          </w:tcPr>
          <w:p w14:paraId="675AE09F" w14:textId="77777777" w:rsidR="004A76E9" w:rsidRPr="001738A5" w:rsidRDefault="004A76E9" w:rsidP="00650DB0">
            <w:pPr>
              <w:shd w:val="clear" w:color="auto" w:fill="FFFFFF"/>
              <w:jc w:val="both"/>
              <w:rPr>
                <w:rFonts w:cs="Arial"/>
                <w:noProof/>
                <w:sz w:val="16"/>
                <w:szCs w:val="16"/>
              </w:rPr>
            </w:pPr>
            <w:r w:rsidRPr="001738A5">
              <w:rPr>
                <w:rFonts w:cs="Arial"/>
                <w:b/>
                <w:color w:val="0070C0"/>
                <w:sz w:val="16"/>
                <w:szCs w:val="16"/>
                <w:u w:val="single"/>
                <w:lang w:val="en-GB"/>
              </w:rPr>
              <w:t>Step 1:</w:t>
            </w:r>
            <w:r w:rsidRPr="001738A5">
              <w:rPr>
                <w:rFonts w:cs="Arial"/>
                <w:b/>
                <w:color w:val="0070C0"/>
                <w:sz w:val="16"/>
                <w:szCs w:val="16"/>
                <w:lang w:val="en-GB"/>
              </w:rPr>
              <w:t xml:space="preserve"> Entry point:</w:t>
            </w:r>
            <w:r w:rsidRPr="001738A5">
              <w:rPr>
                <w:rFonts w:cs="Arial"/>
                <w:sz w:val="16"/>
                <w:szCs w:val="16"/>
                <w:lang w:val="en-GB"/>
              </w:rPr>
              <w:t xml:space="preserve"> Survivor tells police, community groups, community leaders, sungusungu, organizations/agencies, health centres, hospital, friends and family members, CFS or self-referral. Provide a safe, </w:t>
            </w:r>
            <w:r w:rsidRPr="001738A5">
              <w:rPr>
                <w:rFonts w:cs="Arial"/>
                <w:noProof/>
                <w:sz w:val="16"/>
                <w:szCs w:val="16"/>
              </w:rPr>
              <w:t>caring environment and respect the confidentiality and wishes of the survivor. Accompany or refer to any of the following centres.</w:t>
            </w:r>
          </w:p>
          <w:p w14:paraId="24682A00" w14:textId="77777777" w:rsidR="004A76E9" w:rsidRPr="001738A5" w:rsidRDefault="004A76E9" w:rsidP="00650DB0">
            <w:pPr>
              <w:shd w:val="clear" w:color="auto" w:fill="FFFFFF"/>
              <w:jc w:val="both"/>
              <w:rPr>
                <w:rFonts w:cs="Arial"/>
                <w:noProof/>
                <w:sz w:val="16"/>
                <w:szCs w:val="16"/>
              </w:rPr>
            </w:pPr>
            <w:r w:rsidRPr="001738A5">
              <w:rPr>
                <w:rFonts w:cs="Arial"/>
                <w:b/>
                <w:noProof/>
                <w:color w:val="548DD4"/>
                <w:sz w:val="16"/>
                <w:szCs w:val="16"/>
                <w:u w:val="single"/>
                <w:lang w:val="en-GB" w:eastAsia="en-GB"/>
              </w:rPr>
              <mc:AlternateContent>
                <mc:Choice Requires="wps">
                  <w:drawing>
                    <wp:anchor distT="0" distB="0" distL="114300" distR="114300" simplePos="0" relativeHeight="251714560" behindDoc="0" locked="0" layoutInCell="1" allowOverlap="1" wp14:anchorId="20FE844C" wp14:editId="5F2614E6">
                      <wp:simplePos x="0" y="0"/>
                      <wp:positionH relativeFrom="margin">
                        <wp:posOffset>4627245</wp:posOffset>
                      </wp:positionH>
                      <wp:positionV relativeFrom="margin">
                        <wp:posOffset>417195</wp:posOffset>
                      </wp:positionV>
                      <wp:extent cx="319405" cy="226695"/>
                      <wp:effectExtent l="131445" t="27305" r="149225" b="69850"/>
                      <wp:wrapSquare wrapText="bothSides"/>
                      <wp:docPr id="15"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26695"/>
                              </a:xfrm>
                              <a:prstGeom prst="downArrow">
                                <a:avLst>
                                  <a:gd name="adj1" fmla="val 50000"/>
                                  <a:gd name="adj2" fmla="val 25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2B67C" id="Arrow: Down 15" o:spid="_x0000_s1026" type="#_x0000_t67" style="position:absolute;margin-left:364.35pt;margin-top:32.85pt;width:25.15pt;height:17.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" fillcolor="#4f81bd" strokecolor="#f2f2f2" strokeweight="3pt">
                      <v:shadow on="t" color="#243f60" opacity=".5" offset="1pt"/>
                      <v:textbox style="layout-flow:vertical-ideographic"/>
                      <w10:wrap type="square" anchorx="margin" anchory="margin"/>
                    </v:shape>
                  </w:pict>
                </mc:Fallback>
              </mc:AlternateContent>
            </w:r>
          </w:p>
          <w:p w14:paraId="4B200D9A" w14:textId="77777777" w:rsidR="004A76E9" w:rsidRPr="001738A5" w:rsidRDefault="004A76E9" w:rsidP="00650DB0">
            <w:pPr>
              <w:shd w:val="clear" w:color="auto" w:fill="FFFFFF"/>
              <w:jc w:val="both"/>
              <w:rPr>
                <w:rFonts w:cs="Arial"/>
                <w:noProof/>
                <w:sz w:val="16"/>
                <w:szCs w:val="16"/>
              </w:rPr>
            </w:pPr>
            <w:r w:rsidRPr="001738A5">
              <w:rPr>
                <w:rFonts w:cs="Arial"/>
                <w:b/>
                <w:noProof/>
                <w:color w:val="0070C0"/>
                <w:sz w:val="16"/>
                <w:szCs w:val="16"/>
                <w:u w:val="single"/>
              </w:rPr>
              <w:t>Step 2:</w:t>
            </w:r>
            <w:r w:rsidRPr="001738A5">
              <w:rPr>
                <w:rFonts w:cs="Arial"/>
                <w:b/>
                <w:noProof/>
                <w:color w:val="0070C0"/>
                <w:sz w:val="16"/>
                <w:szCs w:val="16"/>
              </w:rPr>
              <w:t xml:space="preserve"> Needs assessment/reporting:</w:t>
            </w:r>
            <w:r w:rsidRPr="001738A5">
              <w:rPr>
                <w:rFonts w:cs="Arial"/>
                <w:noProof/>
                <w:sz w:val="16"/>
                <w:szCs w:val="16"/>
              </w:rPr>
              <w:t xml:space="preserve"> for immediate response; immediate needs, safety assessment and comprehensive case management. </w:t>
            </w:r>
            <w:r w:rsidRPr="001738A5">
              <w:rPr>
                <w:rFonts w:cs="Arial"/>
                <w:b/>
                <w:noProof/>
                <w:sz w:val="16"/>
                <w:szCs w:val="16"/>
              </w:rPr>
              <w:t>Locations:</w:t>
            </w:r>
          </w:p>
        </w:tc>
      </w:tr>
      <w:tr w:rsidR="004A76E9" w:rsidRPr="00A238BC" w14:paraId="022504E2" w14:textId="77777777" w:rsidTr="0054168E">
        <w:trPr>
          <w:trHeight w:val="501"/>
        </w:trPr>
        <w:tc>
          <w:tcPr>
            <w:tcW w:w="2560" w:type="pct"/>
            <w:gridSpan w:val="2"/>
            <w:shd w:val="clear" w:color="auto" w:fill="FFFFFF"/>
          </w:tcPr>
          <w:p w14:paraId="26BE8C75" w14:textId="77777777" w:rsidR="004A76E9" w:rsidRPr="001738A5" w:rsidRDefault="004A76E9" w:rsidP="00650DB0">
            <w:pPr>
              <w:rPr>
                <w:rFonts w:cs="Arial"/>
                <w:sz w:val="16"/>
                <w:szCs w:val="16"/>
              </w:rPr>
            </w:pPr>
            <w:r w:rsidRPr="001738A5">
              <w:rPr>
                <w:rFonts w:cs="Arial"/>
                <w:b/>
                <w:noProof/>
                <w:sz w:val="16"/>
                <w:szCs w:val="16"/>
                <w:lang w:val="en-GB" w:eastAsia="en-GB"/>
              </w:rPr>
              <w:drawing>
                <wp:anchor distT="0" distB="0" distL="114300" distR="114300" simplePos="0" relativeHeight="251716608" behindDoc="0" locked="0" layoutInCell="1" allowOverlap="1" wp14:anchorId="52FCABB9" wp14:editId="4254AED3">
                  <wp:simplePos x="0" y="0"/>
                  <wp:positionH relativeFrom="margin">
                    <wp:align>left</wp:align>
                  </wp:positionH>
                  <wp:positionV relativeFrom="margin">
                    <wp:align>top</wp:align>
                  </wp:positionV>
                  <wp:extent cx="304800" cy="3143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8A5">
              <w:rPr>
                <w:rFonts w:cs="Arial"/>
                <w:b/>
                <w:sz w:val="16"/>
                <w:szCs w:val="16"/>
              </w:rPr>
              <w:t xml:space="preserve">IRC </w:t>
            </w:r>
            <w:r w:rsidRPr="001738A5">
              <w:rPr>
                <w:rFonts w:cs="Arial"/>
                <w:sz w:val="16"/>
                <w:szCs w:val="16"/>
              </w:rPr>
              <w:t>Support Centre at</w:t>
            </w:r>
            <w:r w:rsidRPr="001738A5">
              <w:rPr>
                <w:rFonts w:cs="Arial"/>
                <w:b/>
                <w:sz w:val="16"/>
                <w:szCs w:val="16"/>
              </w:rPr>
              <w:t xml:space="preserve"> TRCS Hos</w:t>
            </w:r>
            <w:r w:rsidRPr="001738A5">
              <w:rPr>
                <w:rFonts w:cs="Arial"/>
                <w:sz w:val="16"/>
                <w:szCs w:val="16"/>
              </w:rPr>
              <w:t>pital, between Zone D</w:t>
            </w:r>
          </w:p>
          <w:p w14:paraId="771F3845" w14:textId="77777777" w:rsidR="004A76E9" w:rsidRPr="001738A5" w:rsidRDefault="004A76E9" w:rsidP="00650DB0">
            <w:pPr>
              <w:rPr>
                <w:rFonts w:cs="Arial"/>
                <w:sz w:val="16"/>
                <w:szCs w:val="16"/>
              </w:rPr>
            </w:pPr>
          </w:p>
          <w:p w14:paraId="03BEB21F" w14:textId="77777777" w:rsidR="001738A5" w:rsidRPr="001738A5" w:rsidRDefault="001738A5" w:rsidP="001738A5">
            <w:pPr>
              <w:pStyle w:val="NoSpacing"/>
              <w:rPr>
                <w:b w:val="0"/>
                <w:color w:val="000000" w:themeColor="text1"/>
                <w:sz w:val="16"/>
                <w:szCs w:val="16"/>
              </w:rPr>
            </w:pPr>
            <w:r w:rsidRPr="001738A5">
              <w:rPr>
                <w:b w:val="0"/>
                <w:color w:val="000000" w:themeColor="text1"/>
                <w:sz w:val="16"/>
                <w:szCs w:val="16"/>
              </w:rPr>
              <w:t>Mon-Fri: 08:00 – 17:00</w:t>
            </w:r>
          </w:p>
          <w:p w14:paraId="45C3F6E6" w14:textId="77777777" w:rsidR="005E28E9" w:rsidRDefault="001B773E" w:rsidP="001738A5">
            <w:pPr>
              <w:pStyle w:val="NoSpacing"/>
              <w:rPr>
                <w:b w:val="0"/>
                <w:color w:val="000000" w:themeColor="text1"/>
                <w:sz w:val="16"/>
                <w:szCs w:val="16"/>
                <w:lang w:val="es-ES_tradnl"/>
              </w:rPr>
            </w:pPr>
            <w:r>
              <w:rPr>
                <w:b w:val="0"/>
                <w:color w:val="000000" w:themeColor="text1"/>
                <w:sz w:val="16"/>
                <w:szCs w:val="16"/>
                <w:lang w:val="es-ES_tradnl"/>
              </w:rPr>
              <w:t>Focal Point</w:t>
            </w:r>
            <w:r w:rsidR="004A76E9" w:rsidRPr="001738A5">
              <w:rPr>
                <w:b w:val="0"/>
                <w:color w:val="000000" w:themeColor="text1"/>
                <w:sz w:val="16"/>
                <w:szCs w:val="16"/>
                <w:lang w:val="es-ES_tradnl"/>
              </w:rPr>
              <w:t xml:space="preserve"> (all sites): Tumain Mng’ong’o</w:t>
            </w:r>
          </w:p>
          <w:p w14:paraId="09E3B2C5" w14:textId="77777777" w:rsidR="001B773E" w:rsidRPr="00AE594D" w:rsidRDefault="005E28E9" w:rsidP="001B773E">
            <w:pPr>
              <w:pStyle w:val="NoSpacing"/>
              <w:rPr>
                <w:b w:val="0"/>
                <w:color w:val="000000" w:themeColor="text1"/>
                <w:sz w:val="16"/>
                <w:szCs w:val="16"/>
              </w:rPr>
            </w:pPr>
            <w:r>
              <w:rPr>
                <w:b w:val="0"/>
                <w:color w:val="000000" w:themeColor="text1"/>
                <w:sz w:val="16"/>
                <w:szCs w:val="16"/>
                <w:lang w:val="es-ES_tradnl"/>
              </w:rPr>
              <w:t xml:space="preserve"> </w:t>
            </w:r>
            <w:r w:rsidR="001B773E">
              <w:rPr>
                <w:b w:val="0"/>
                <w:color w:val="000000" w:themeColor="text1"/>
                <w:sz w:val="16"/>
                <w:szCs w:val="16"/>
                <w:lang w:val="es-ES_tradnl"/>
              </w:rPr>
              <w:t xml:space="preserve">Contact: </w:t>
            </w:r>
            <w:r w:rsidR="001B773E" w:rsidRPr="001738A5">
              <w:rPr>
                <w:b w:val="0"/>
                <w:color w:val="000000" w:themeColor="text1"/>
                <w:sz w:val="16"/>
                <w:szCs w:val="16"/>
                <w:lang w:val="es-ES_tradnl"/>
              </w:rPr>
              <w:t xml:space="preserve"> </w:t>
            </w:r>
            <w:hyperlink r:id="rId82" w:history="1">
              <w:r w:rsidR="001B773E" w:rsidRPr="00AE594D">
                <w:rPr>
                  <w:rStyle w:val="Hyperlink"/>
                  <w:rFonts w:cs="Arial"/>
                  <w:b w:val="0"/>
                  <w:color w:val="000000" w:themeColor="text1"/>
                  <w:sz w:val="16"/>
                  <w:szCs w:val="16"/>
                  <w:lang w:val="es-ES_tradnl"/>
                </w:rPr>
                <w:t>Tumaini.mngongo@rescue.org</w:t>
              </w:r>
            </w:hyperlink>
          </w:p>
          <w:p w14:paraId="7F4DE18A" w14:textId="77777777" w:rsidR="00B36820" w:rsidRDefault="001B773E" w:rsidP="001738A5">
            <w:pPr>
              <w:pStyle w:val="NoSpacing"/>
              <w:rPr>
                <w:b w:val="0"/>
                <w:color w:val="000000" w:themeColor="text1"/>
                <w:sz w:val="16"/>
                <w:szCs w:val="16"/>
                <w:lang w:val="es-ES_tradnl"/>
              </w:rPr>
            </w:pPr>
            <w:r>
              <w:rPr>
                <w:b w:val="0"/>
                <w:color w:val="000000" w:themeColor="text1"/>
                <w:sz w:val="16"/>
                <w:szCs w:val="16"/>
                <w:lang w:val="es-ES_tradnl"/>
              </w:rPr>
              <w:t xml:space="preserve">0755630243, </w:t>
            </w:r>
            <w:r w:rsidR="004A76E9" w:rsidRPr="001738A5">
              <w:rPr>
                <w:b w:val="0"/>
                <w:color w:val="000000" w:themeColor="text1"/>
                <w:sz w:val="16"/>
                <w:szCs w:val="16"/>
                <w:lang w:val="es-ES_tradnl"/>
              </w:rPr>
              <w:t>0767800306</w:t>
            </w:r>
          </w:p>
          <w:p w14:paraId="69D27141" w14:textId="77777777" w:rsidR="001738A5" w:rsidRPr="00AE594D" w:rsidRDefault="004A76E9" w:rsidP="001738A5">
            <w:pPr>
              <w:pStyle w:val="NoSpacing"/>
              <w:rPr>
                <w:b w:val="0"/>
                <w:color w:val="000000" w:themeColor="text1"/>
                <w:sz w:val="16"/>
                <w:szCs w:val="16"/>
              </w:rPr>
            </w:pPr>
            <w:r w:rsidRPr="001738A5">
              <w:rPr>
                <w:b w:val="0"/>
                <w:color w:val="000000" w:themeColor="text1"/>
                <w:sz w:val="16"/>
                <w:szCs w:val="16"/>
                <w:lang w:val="es-ES_tradnl"/>
              </w:rPr>
              <w:t xml:space="preserve"> </w:t>
            </w:r>
          </w:p>
          <w:p w14:paraId="494FA9D9" w14:textId="77777777" w:rsidR="00B36820" w:rsidRDefault="004A76E9" w:rsidP="001738A5">
            <w:pPr>
              <w:pStyle w:val="NoSpacing"/>
              <w:rPr>
                <w:b w:val="0"/>
                <w:color w:val="000000" w:themeColor="text1"/>
                <w:sz w:val="16"/>
                <w:szCs w:val="16"/>
                <w:lang w:val="es-ES_tradnl"/>
              </w:rPr>
            </w:pPr>
            <w:r w:rsidRPr="00AE594D">
              <w:rPr>
                <w:b w:val="0"/>
                <w:color w:val="000000" w:themeColor="text1"/>
                <w:sz w:val="16"/>
                <w:szCs w:val="16"/>
                <w:lang w:val="es-ES_tradnl"/>
              </w:rPr>
              <w:t xml:space="preserve"> </w:t>
            </w:r>
            <w:r w:rsidR="001B773E">
              <w:rPr>
                <w:b w:val="0"/>
                <w:color w:val="000000" w:themeColor="text1"/>
                <w:sz w:val="16"/>
                <w:szCs w:val="16"/>
                <w:lang w:val="es-ES_tradnl"/>
              </w:rPr>
              <w:t xml:space="preserve">Psycho-social Supervisor: </w:t>
            </w:r>
            <w:r w:rsidRPr="00AE594D">
              <w:rPr>
                <w:b w:val="0"/>
                <w:color w:val="000000" w:themeColor="text1"/>
                <w:sz w:val="16"/>
                <w:szCs w:val="16"/>
                <w:lang w:val="es-ES_tradnl"/>
              </w:rPr>
              <w:t>Godlizan Ba</w:t>
            </w:r>
            <w:r w:rsidR="001B773E">
              <w:rPr>
                <w:b w:val="0"/>
                <w:color w:val="000000" w:themeColor="text1"/>
                <w:sz w:val="16"/>
                <w:szCs w:val="16"/>
                <w:lang w:val="es-ES_tradnl"/>
              </w:rPr>
              <w:t>kary</w:t>
            </w:r>
          </w:p>
          <w:p w14:paraId="1033BE81" w14:textId="77777777" w:rsidR="001B773E" w:rsidRPr="00AE594D" w:rsidRDefault="001B773E" w:rsidP="001738A5">
            <w:pPr>
              <w:pStyle w:val="NoSpacing"/>
              <w:rPr>
                <w:b w:val="0"/>
                <w:color w:val="000000" w:themeColor="text1"/>
                <w:sz w:val="16"/>
                <w:szCs w:val="16"/>
                <w:lang w:val="es-ES_tradnl"/>
              </w:rPr>
            </w:pPr>
            <w:r>
              <w:rPr>
                <w:b w:val="0"/>
                <w:color w:val="000000" w:themeColor="text1"/>
                <w:sz w:val="16"/>
                <w:szCs w:val="16"/>
                <w:lang w:val="es-ES_tradnl"/>
              </w:rPr>
              <w:t xml:space="preserve">Contact: </w:t>
            </w:r>
            <w:hyperlink r:id="rId83" w:history="1">
              <w:r w:rsidRPr="00AE594D">
                <w:rPr>
                  <w:rStyle w:val="Hyperlink"/>
                  <w:rFonts w:cs="Arial"/>
                  <w:b w:val="0"/>
                  <w:color w:val="000000" w:themeColor="text1"/>
                  <w:sz w:val="16"/>
                  <w:szCs w:val="16"/>
                  <w:lang w:val="es-ES_tradnl"/>
                </w:rPr>
                <w:t>Godilizan.Bakary@rescue.org</w:t>
              </w:r>
            </w:hyperlink>
          </w:p>
          <w:p w14:paraId="2C201815" w14:textId="77777777" w:rsidR="00B36820" w:rsidRPr="00AE594D" w:rsidRDefault="001B773E" w:rsidP="001738A5">
            <w:pPr>
              <w:pStyle w:val="NoSpacing"/>
              <w:rPr>
                <w:b w:val="0"/>
                <w:color w:val="000000" w:themeColor="text1"/>
                <w:sz w:val="16"/>
                <w:szCs w:val="16"/>
                <w:lang w:val="es-ES_tradnl"/>
              </w:rPr>
            </w:pPr>
            <w:r>
              <w:rPr>
                <w:b w:val="0"/>
                <w:color w:val="000000" w:themeColor="text1"/>
                <w:sz w:val="16"/>
                <w:szCs w:val="16"/>
                <w:lang w:val="es-ES_tradnl"/>
              </w:rPr>
              <w:t xml:space="preserve">0767800228, </w:t>
            </w:r>
            <w:r w:rsidR="004A76E9" w:rsidRPr="00AE594D">
              <w:rPr>
                <w:b w:val="0"/>
                <w:color w:val="000000" w:themeColor="text1"/>
                <w:sz w:val="16"/>
                <w:szCs w:val="16"/>
                <w:lang w:val="es-ES_tradnl"/>
              </w:rPr>
              <w:t xml:space="preserve">0763-525670 </w:t>
            </w:r>
          </w:p>
          <w:p w14:paraId="6648A077" w14:textId="77777777" w:rsidR="001B773E" w:rsidRDefault="001B773E" w:rsidP="001738A5">
            <w:pPr>
              <w:pStyle w:val="NoSpacing"/>
              <w:rPr>
                <w:b w:val="0"/>
                <w:color w:val="000000" w:themeColor="text1"/>
                <w:sz w:val="16"/>
                <w:szCs w:val="16"/>
                <w:lang w:val="es-ES_tradnl"/>
              </w:rPr>
            </w:pPr>
            <w:r>
              <w:rPr>
                <w:b w:val="0"/>
                <w:color w:val="000000" w:themeColor="text1"/>
                <w:sz w:val="16"/>
                <w:szCs w:val="16"/>
                <w:lang w:val="es-ES_tradnl"/>
              </w:rPr>
              <w:t>Psycho-social Officer : Sandrarose Callysty</w:t>
            </w:r>
          </w:p>
          <w:p w14:paraId="0B40CFF9" w14:textId="77777777" w:rsidR="001B773E" w:rsidRPr="001738A5" w:rsidRDefault="001B773E" w:rsidP="001B773E">
            <w:pPr>
              <w:pStyle w:val="NoSpacing"/>
              <w:rPr>
                <w:b w:val="0"/>
                <w:color w:val="000000" w:themeColor="text1"/>
                <w:sz w:val="16"/>
                <w:szCs w:val="16"/>
                <w:lang w:val="es-ES_tradnl"/>
              </w:rPr>
            </w:pPr>
            <w:r>
              <w:rPr>
                <w:b w:val="0"/>
                <w:color w:val="000000" w:themeColor="text1"/>
                <w:sz w:val="16"/>
                <w:szCs w:val="16"/>
                <w:lang w:val="es-ES_tradnl"/>
              </w:rPr>
              <w:t>Contact:</w:t>
            </w:r>
            <w:hyperlink r:id="rId84" w:history="1">
              <w:r w:rsidRPr="001738A5">
                <w:rPr>
                  <w:rStyle w:val="Hyperlink"/>
                  <w:rFonts w:cs="Arial"/>
                  <w:b w:val="0"/>
                  <w:color w:val="000000" w:themeColor="text1"/>
                  <w:sz w:val="16"/>
                  <w:szCs w:val="16"/>
                  <w:lang w:val="es-ES_tradnl"/>
                </w:rPr>
                <w:t>Sandrarose.Callysty@rescue.org</w:t>
              </w:r>
            </w:hyperlink>
          </w:p>
          <w:p w14:paraId="507735A9" w14:textId="77777777" w:rsidR="00B36820" w:rsidRDefault="001B773E" w:rsidP="001738A5">
            <w:pPr>
              <w:pStyle w:val="NoSpacing"/>
              <w:rPr>
                <w:b w:val="0"/>
                <w:color w:val="000000" w:themeColor="text1"/>
                <w:sz w:val="16"/>
                <w:szCs w:val="16"/>
                <w:lang w:val="es-ES_tradnl"/>
              </w:rPr>
            </w:pPr>
            <w:r>
              <w:rPr>
                <w:b w:val="0"/>
                <w:color w:val="000000" w:themeColor="text1"/>
                <w:sz w:val="16"/>
                <w:szCs w:val="16"/>
                <w:lang w:val="es-ES_tradnl"/>
              </w:rPr>
              <w:t xml:space="preserve"> 0767800234, </w:t>
            </w:r>
            <w:r w:rsidR="004A76E9" w:rsidRPr="001738A5">
              <w:rPr>
                <w:b w:val="0"/>
                <w:color w:val="000000" w:themeColor="text1"/>
                <w:sz w:val="16"/>
                <w:szCs w:val="16"/>
                <w:lang w:val="es-ES_tradnl"/>
              </w:rPr>
              <w:t xml:space="preserve">0625945778 </w:t>
            </w:r>
          </w:p>
          <w:p w14:paraId="085262B3" w14:textId="77777777" w:rsidR="004A76E9" w:rsidRPr="001738A5" w:rsidRDefault="004A76E9" w:rsidP="001738A5">
            <w:pPr>
              <w:pStyle w:val="NoSpacing"/>
              <w:rPr>
                <w:b w:val="0"/>
                <w:color w:val="000000" w:themeColor="text1"/>
                <w:sz w:val="16"/>
                <w:szCs w:val="16"/>
                <w:lang w:val="es-ES_tradnl"/>
              </w:rPr>
            </w:pPr>
          </w:p>
          <w:p w14:paraId="5BA11962" w14:textId="77777777" w:rsidR="004A76E9" w:rsidRPr="001738A5" w:rsidRDefault="004A76E9" w:rsidP="001738A5">
            <w:pPr>
              <w:pStyle w:val="NoSpacing"/>
              <w:rPr>
                <w:color w:val="FF0000"/>
                <w:sz w:val="16"/>
                <w:szCs w:val="16"/>
              </w:rPr>
            </w:pPr>
            <w:r w:rsidRPr="001738A5">
              <w:rPr>
                <w:b w:val="0"/>
                <w:color w:val="000000" w:themeColor="text1"/>
                <w:sz w:val="16"/>
                <w:szCs w:val="16"/>
              </w:rPr>
              <w:t>GBV HELPLINE (Mon – Sat: 08:00-20:00): 0767800228</w:t>
            </w:r>
          </w:p>
        </w:tc>
        <w:tc>
          <w:tcPr>
            <w:tcW w:w="2440" w:type="pct"/>
            <w:gridSpan w:val="2"/>
            <w:shd w:val="clear" w:color="auto" w:fill="FFFFFF"/>
          </w:tcPr>
          <w:p w14:paraId="4E57B2D2" w14:textId="77777777" w:rsidR="004A76E9" w:rsidRPr="001738A5" w:rsidRDefault="0054168E" w:rsidP="00650DB0">
            <w:pPr>
              <w:rPr>
                <w:rFonts w:cs="Arial"/>
                <w:sz w:val="16"/>
                <w:szCs w:val="16"/>
                <w:lang w:val="en-GB"/>
              </w:rPr>
            </w:pPr>
            <w:r w:rsidRPr="001738A5">
              <w:rPr>
                <w:rFonts w:cs="Arial"/>
                <w:b/>
                <w:noProof/>
                <w:sz w:val="16"/>
                <w:szCs w:val="16"/>
                <w:lang w:val="en-GB" w:eastAsia="en-GB"/>
              </w:rPr>
              <w:drawing>
                <wp:anchor distT="0" distB="0" distL="114300" distR="114300" simplePos="0" relativeHeight="251759616" behindDoc="0" locked="0" layoutInCell="1" allowOverlap="1" wp14:anchorId="45C3AD98" wp14:editId="7EE76AFE">
                  <wp:simplePos x="0" y="0"/>
                  <wp:positionH relativeFrom="margin">
                    <wp:posOffset>19685</wp:posOffset>
                  </wp:positionH>
                  <wp:positionV relativeFrom="margin">
                    <wp:posOffset>0</wp:posOffset>
                  </wp:positionV>
                  <wp:extent cx="304800" cy="314325"/>
                  <wp:effectExtent l="0" t="0" r="0" b="9525"/>
                  <wp:wrapSquare wrapText="bothSides"/>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E9" w:rsidRPr="001738A5">
              <w:rPr>
                <w:rFonts w:cs="Arial"/>
                <w:b/>
                <w:sz w:val="16"/>
                <w:szCs w:val="16"/>
                <w:lang w:val="en-GB"/>
              </w:rPr>
              <w:t>Uhuru</w:t>
            </w:r>
            <w:r w:rsidR="004A76E9" w:rsidRPr="001738A5">
              <w:rPr>
                <w:rFonts w:cs="Arial"/>
                <w:b/>
                <w:sz w:val="16"/>
                <w:szCs w:val="16"/>
              </w:rPr>
              <w:t xml:space="preserve"> Women  Center   -  </w:t>
            </w:r>
            <w:r w:rsidR="004A76E9" w:rsidRPr="001738A5">
              <w:rPr>
                <w:rFonts w:cs="Arial"/>
                <w:sz w:val="16"/>
                <w:szCs w:val="16"/>
              </w:rPr>
              <w:t>Zone I</w:t>
            </w:r>
          </w:p>
          <w:p w14:paraId="1574038D" w14:textId="77777777" w:rsidR="004A76E9" w:rsidRPr="001738A5" w:rsidRDefault="004A76E9" w:rsidP="00650DB0">
            <w:pPr>
              <w:rPr>
                <w:rFonts w:cs="Arial"/>
                <w:sz w:val="16"/>
                <w:szCs w:val="16"/>
              </w:rPr>
            </w:pPr>
          </w:p>
          <w:p w14:paraId="1EB8E2DC" w14:textId="77777777" w:rsidR="004A76E9" w:rsidRPr="001738A5" w:rsidRDefault="004A76E9" w:rsidP="001738A5">
            <w:pPr>
              <w:pStyle w:val="NoSpacing"/>
              <w:rPr>
                <w:b w:val="0"/>
                <w:color w:val="000000" w:themeColor="text1"/>
                <w:sz w:val="16"/>
                <w:szCs w:val="16"/>
              </w:rPr>
            </w:pPr>
            <w:r w:rsidRPr="001738A5">
              <w:rPr>
                <w:b w:val="0"/>
                <w:color w:val="000000" w:themeColor="text1"/>
                <w:sz w:val="16"/>
                <w:szCs w:val="16"/>
              </w:rPr>
              <w:t xml:space="preserve"> Mon-Fri: 08:00 – 17:00</w:t>
            </w:r>
          </w:p>
          <w:p w14:paraId="35E3D2F6" w14:textId="77777777" w:rsidR="001B773E" w:rsidRDefault="001B773E" w:rsidP="001738A5">
            <w:pPr>
              <w:pStyle w:val="NoSpacing"/>
              <w:rPr>
                <w:b w:val="0"/>
                <w:color w:val="000000" w:themeColor="text1"/>
                <w:sz w:val="16"/>
                <w:szCs w:val="16"/>
              </w:rPr>
            </w:pPr>
            <w:r>
              <w:rPr>
                <w:b w:val="0"/>
                <w:color w:val="000000" w:themeColor="text1"/>
                <w:sz w:val="16"/>
                <w:szCs w:val="16"/>
              </w:rPr>
              <w:t>Psychosocial O</w:t>
            </w:r>
            <w:r w:rsidRPr="001738A5">
              <w:rPr>
                <w:b w:val="0"/>
                <w:color w:val="000000" w:themeColor="text1"/>
                <w:sz w:val="16"/>
                <w:szCs w:val="16"/>
              </w:rPr>
              <w:t>fficer</w:t>
            </w:r>
            <w:r>
              <w:rPr>
                <w:b w:val="0"/>
                <w:color w:val="000000" w:themeColor="text1"/>
                <w:sz w:val="16"/>
                <w:szCs w:val="16"/>
              </w:rPr>
              <w:t>: Neema Musa</w:t>
            </w:r>
          </w:p>
          <w:p w14:paraId="0020F453" w14:textId="77777777" w:rsidR="00B36820" w:rsidRDefault="001B773E" w:rsidP="001738A5">
            <w:pPr>
              <w:pStyle w:val="NoSpacing"/>
              <w:rPr>
                <w:b w:val="0"/>
                <w:color w:val="000000" w:themeColor="text1"/>
                <w:sz w:val="16"/>
                <w:szCs w:val="16"/>
              </w:rPr>
            </w:pPr>
            <w:r>
              <w:rPr>
                <w:b w:val="0"/>
                <w:color w:val="000000" w:themeColor="text1"/>
                <w:sz w:val="16"/>
                <w:szCs w:val="16"/>
              </w:rPr>
              <w:t xml:space="preserve">Contact: </w:t>
            </w:r>
            <w:hyperlink r:id="rId85" w:history="1">
              <w:r w:rsidRPr="00AE594D">
                <w:rPr>
                  <w:rStyle w:val="Hyperlink"/>
                  <w:b w:val="0"/>
                  <w:color w:val="000000" w:themeColor="text1"/>
                  <w:sz w:val="16"/>
                  <w:szCs w:val="16"/>
                </w:rPr>
                <w:t>neema.mussa@rescue.org</w:t>
              </w:r>
            </w:hyperlink>
            <w:r w:rsidRPr="00AE594D">
              <w:rPr>
                <w:b w:val="0"/>
                <w:color w:val="000000" w:themeColor="text1"/>
                <w:sz w:val="16"/>
                <w:szCs w:val="16"/>
              </w:rPr>
              <w:t xml:space="preserve"> </w:t>
            </w:r>
            <w:r>
              <w:rPr>
                <w:b w:val="0"/>
                <w:color w:val="000000" w:themeColor="text1"/>
                <w:sz w:val="16"/>
                <w:szCs w:val="16"/>
              </w:rPr>
              <w:t xml:space="preserve"> 0767800444, </w:t>
            </w:r>
            <w:r w:rsidR="001738A5" w:rsidRPr="001738A5">
              <w:rPr>
                <w:b w:val="0"/>
                <w:color w:val="000000" w:themeColor="text1"/>
                <w:sz w:val="16"/>
                <w:szCs w:val="16"/>
              </w:rPr>
              <w:t xml:space="preserve"> 0767974647 </w:t>
            </w:r>
          </w:p>
          <w:p w14:paraId="0B49B62C" w14:textId="77777777" w:rsidR="001B773E" w:rsidRDefault="001B773E" w:rsidP="001738A5">
            <w:pPr>
              <w:pStyle w:val="NoSpacing"/>
              <w:rPr>
                <w:b w:val="0"/>
                <w:color w:val="000000" w:themeColor="text1"/>
                <w:sz w:val="16"/>
                <w:szCs w:val="16"/>
              </w:rPr>
            </w:pPr>
          </w:p>
          <w:p w14:paraId="25DE7B4C" w14:textId="77777777" w:rsidR="001B773E" w:rsidRDefault="001B773E" w:rsidP="001738A5">
            <w:pPr>
              <w:pStyle w:val="NoSpacing"/>
              <w:rPr>
                <w:b w:val="0"/>
                <w:color w:val="000000" w:themeColor="text1"/>
                <w:sz w:val="16"/>
                <w:szCs w:val="16"/>
                <w:lang w:val="es-ES_tradnl"/>
              </w:rPr>
            </w:pPr>
            <w:r>
              <w:rPr>
                <w:b w:val="0"/>
                <w:color w:val="000000" w:themeColor="text1"/>
                <w:sz w:val="16"/>
                <w:szCs w:val="16"/>
                <w:lang w:val="es-ES_tradnl"/>
              </w:rPr>
              <w:t xml:space="preserve">Psycho-social Officer: </w:t>
            </w:r>
            <w:r w:rsidR="004A76E9" w:rsidRPr="001738A5">
              <w:rPr>
                <w:b w:val="0"/>
                <w:color w:val="000000" w:themeColor="text1"/>
                <w:sz w:val="16"/>
                <w:szCs w:val="16"/>
                <w:lang w:val="es-ES_tradnl"/>
              </w:rPr>
              <w:t>Sandrarose C</w:t>
            </w:r>
            <w:r>
              <w:rPr>
                <w:b w:val="0"/>
                <w:color w:val="000000" w:themeColor="text1"/>
                <w:sz w:val="16"/>
                <w:szCs w:val="16"/>
                <w:lang w:val="es-ES_tradnl"/>
              </w:rPr>
              <w:t>allysty</w:t>
            </w:r>
            <w:r w:rsidR="00B36820">
              <w:rPr>
                <w:b w:val="0"/>
                <w:color w:val="000000" w:themeColor="text1"/>
                <w:sz w:val="16"/>
                <w:szCs w:val="16"/>
                <w:lang w:val="es-ES_tradnl"/>
              </w:rPr>
              <w:t xml:space="preserve"> </w:t>
            </w:r>
          </w:p>
          <w:p w14:paraId="632CD522" w14:textId="77777777" w:rsidR="00B36820" w:rsidRDefault="001B773E" w:rsidP="001738A5">
            <w:pPr>
              <w:pStyle w:val="NoSpacing"/>
              <w:rPr>
                <w:b w:val="0"/>
                <w:color w:val="000000" w:themeColor="text1"/>
                <w:sz w:val="16"/>
                <w:szCs w:val="16"/>
                <w:lang w:val="es-ES_tradnl"/>
              </w:rPr>
            </w:pPr>
            <w:r>
              <w:rPr>
                <w:b w:val="0"/>
                <w:color w:val="000000" w:themeColor="text1"/>
                <w:sz w:val="16"/>
                <w:szCs w:val="16"/>
                <w:lang w:val="es-ES_tradnl"/>
              </w:rPr>
              <w:t>Contact:</w:t>
            </w:r>
            <w:hyperlink r:id="rId86" w:history="1">
              <w:r w:rsidRPr="001738A5">
                <w:rPr>
                  <w:rStyle w:val="Hyperlink"/>
                  <w:rFonts w:cs="Arial"/>
                  <w:b w:val="0"/>
                  <w:color w:val="000000" w:themeColor="text1"/>
                  <w:sz w:val="16"/>
                  <w:szCs w:val="16"/>
                  <w:lang w:val="es-ES_tradnl"/>
                </w:rPr>
                <w:t>Sandrarose.Callysty@rescue.org</w:t>
              </w:r>
            </w:hyperlink>
            <w:r>
              <w:rPr>
                <w:rStyle w:val="Hyperlink"/>
                <w:rFonts w:cs="Arial"/>
                <w:b w:val="0"/>
                <w:color w:val="000000" w:themeColor="text1"/>
                <w:sz w:val="16"/>
                <w:szCs w:val="16"/>
                <w:lang w:val="es-ES_tradnl"/>
              </w:rPr>
              <w:t xml:space="preserve"> </w:t>
            </w:r>
            <w:r>
              <w:rPr>
                <w:b w:val="0"/>
                <w:color w:val="000000" w:themeColor="text1"/>
                <w:sz w:val="16"/>
                <w:szCs w:val="16"/>
                <w:lang w:val="es-ES_tradnl"/>
              </w:rPr>
              <w:t>0767800234,</w:t>
            </w:r>
            <w:r w:rsidR="004A76E9" w:rsidRPr="001738A5">
              <w:rPr>
                <w:b w:val="0"/>
                <w:color w:val="000000" w:themeColor="text1"/>
                <w:sz w:val="16"/>
                <w:szCs w:val="16"/>
                <w:lang w:val="es-ES_tradnl"/>
              </w:rPr>
              <w:t xml:space="preserve">0625945778 </w:t>
            </w:r>
          </w:p>
          <w:p w14:paraId="49F975B2" w14:textId="77777777" w:rsidR="004A76E9" w:rsidRPr="001738A5" w:rsidRDefault="004A76E9" w:rsidP="001B773E">
            <w:pPr>
              <w:pStyle w:val="NoSpacing"/>
              <w:rPr>
                <w:sz w:val="16"/>
                <w:szCs w:val="16"/>
                <w:lang w:val="en-US"/>
              </w:rPr>
            </w:pPr>
          </w:p>
        </w:tc>
      </w:tr>
      <w:tr w:rsidR="004A76E9" w:rsidRPr="00A238BC" w14:paraId="15C81172" w14:textId="77777777" w:rsidTr="0054168E">
        <w:trPr>
          <w:trHeight w:val="885"/>
        </w:trPr>
        <w:tc>
          <w:tcPr>
            <w:tcW w:w="5000" w:type="pct"/>
            <w:gridSpan w:val="4"/>
            <w:tcBorders>
              <w:bottom w:val="single" w:sz="4" w:space="0" w:color="auto"/>
            </w:tcBorders>
            <w:shd w:val="clear" w:color="auto" w:fill="FFFFFF"/>
            <w:tcMar>
              <w:top w:w="72" w:type="dxa"/>
            </w:tcMar>
          </w:tcPr>
          <w:p w14:paraId="6139160F" w14:textId="77777777" w:rsidR="004A76E9" w:rsidRPr="001738A5" w:rsidRDefault="004A76E9" w:rsidP="00650DB0">
            <w:pPr>
              <w:shd w:val="clear" w:color="auto" w:fill="FFFFFF"/>
              <w:rPr>
                <w:rFonts w:cs="Arial"/>
                <w:b/>
                <w:noProof/>
                <w:sz w:val="16"/>
                <w:szCs w:val="16"/>
              </w:rPr>
            </w:pPr>
            <w:r w:rsidRPr="001738A5">
              <w:rPr>
                <w:rFonts w:cs="Arial"/>
                <w:b/>
                <w:noProof/>
                <w:sz w:val="16"/>
                <w:szCs w:val="16"/>
              </w:rPr>
              <w:t>Services offered by IRC case management:</w:t>
            </w:r>
          </w:p>
          <w:p w14:paraId="661033FC" w14:textId="77777777" w:rsidR="004A76E9" w:rsidRPr="001738A5" w:rsidRDefault="004A76E9" w:rsidP="004A76E9">
            <w:pPr>
              <w:widowControl w:val="0"/>
              <w:numPr>
                <w:ilvl w:val="0"/>
                <w:numId w:val="41"/>
              </w:numPr>
              <w:tabs>
                <w:tab w:val="left" w:pos="220"/>
                <w:tab w:val="left" w:pos="720"/>
              </w:tabs>
              <w:autoSpaceDE w:val="0"/>
              <w:autoSpaceDN w:val="0"/>
              <w:adjustRightInd w:val="0"/>
              <w:spacing w:after="0" w:line="240" w:lineRule="auto"/>
              <w:rPr>
                <w:rFonts w:eastAsia="Calibri" w:cs="Arial"/>
                <w:sz w:val="16"/>
                <w:szCs w:val="16"/>
                <w:lang w:val="en-GB" w:eastAsia="de-DE"/>
              </w:rPr>
            </w:pPr>
            <w:r w:rsidRPr="001738A5">
              <w:rPr>
                <w:rFonts w:eastAsia="Calibri" w:cs="Arial"/>
                <w:sz w:val="16"/>
                <w:szCs w:val="16"/>
                <w:lang w:val="en-GB" w:eastAsia="de-DE"/>
              </w:rPr>
              <w:t xml:space="preserve">Learn the immediate needs and give reliable, honest and clear information about available services and safely document the survivor’s experience. </w:t>
            </w:r>
            <w:r w:rsidRPr="001738A5">
              <w:rPr>
                <w:rFonts w:ascii="MS Gothic" w:eastAsia="MS Gothic" w:hAnsi="MS Gothic" w:cs="MS Gothic" w:hint="eastAsia"/>
                <w:sz w:val="16"/>
                <w:szCs w:val="16"/>
                <w:lang w:val="en-GB" w:eastAsia="de-DE"/>
              </w:rPr>
              <w:t> </w:t>
            </w:r>
          </w:p>
          <w:p w14:paraId="16A74907" w14:textId="77777777" w:rsidR="004A76E9" w:rsidRPr="001738A5" w:rsidRDefault="004A76E9" w:rsidP="004A76E9">
            <w:pPr>
              <w:widowControl w:val="0"/>
              <w:numPr>
                <w:ilvl w:val="0"/>
                <w:numId w:val="41"/>
              </w:numPr>
              <w:tabs>
                <w:tab w:val="left" w:pos="220"/>
                <w:tab w:val="left" w:pos="720"/>
              </w:tabs>
              <w:autoSpaceDE w:val="0"/>
              <w:autoSpaceDN w:val="0"/>
              <w:adjustRightInd w:val="0"/>
              <w:spacing w:after="0" w:line="240" w:lineRule="auto"/>
              <w:rPr>
                <w:rFonts w:eastAsia="Calibri" w:cs="Arial"/>
                <w:sz w:val="16"/>
                <w:szCs w:val="16"/>
                <w:lang w:val="en-GB" w:eastAsia="de-DE"/>
              </w:rPr>
            </w:pPr>
            <w:r w:rsidRPr="001738A5">
              <w:rPr>
                <w:rFonts w:eastAsia="Calibri" w:cs="Arial"/>
                <w:sz w:val="16"/>
                <w:szCs w:val="16"/>
                <w:lang w:val="en-GB" w:eastAsia="de-DE"/>
              </w:rPr>
              <w:t xml:space="preserve">Discuss the possible risks and consequences of accessing any services. </w:t>
            </w:r>
          </w:p>
          <w:p w14:paraId="2AA95C66" w14:textId="77777777" w:rsidR="004A76E9" w:rsidRPr="001738A5" w:rsidRDefault="004A76E9" w:rsidP="004A76E9">
            <w:pPr>
              <w:widowControl w:val="0"/>
              <w:numPr>
                <w:ilvl w:val="0"/>
                <w:numId w:val="41"/>
              </w:numPr>
              <w:tabs>
                <w:tab w:val="left" w:pos="220"/>
                <w:tab w:val="left" w:pos="720"/>
              </w:tabs>
              <w:autoSpaceDE w:val="0"/>
              <w:autoSpaceDN w:val="0"/>
              <w:adjustRightInd w:val="0"/>
              <w:spacing w:after="0" w:line="240" w:lineRule="auto"/>
              <w:rPr>
                <w:rFonts w:eastAsia="Calibri" w:cs="Arial"/>
                <w:sz w:val="16"/>
                <w:szCs w:val="16"/>
                <w:lang w:val="en-GB" w:eastAsia="de-DE"/>
              </w:rPr>
            </w:pPr>
            <w:r w:rsidRPr="001738A5">
              <w:rPr>
                <w:rFonts w:eastAsia="Calibri" w:cs="Arial"/>
                <w:sz w:val="16"/>
                <w:szCs w:val="16"/>
                <w:lang w:val="en-GB" w:eastAsia="de-DE"/>
              </w:rPr>
              <w:t xml:space="preserve">Facilitate immediate access to medical care for sexual assault survivors (if not yet received) - currently available at MSF at the MSF hospital. </w:t>
            </w:r>
            <w:r w:rsidRPr="001738A5">
              <w:rPr>
                <w:rFonts w:ascii="MS Gothic" w:eastAsia="MS Gothic" w:hAnsi="MS Gothic" w:cs="MS Gothic" w:hint="eastAsia"/>
                <w:sz w:val="16"/>
                <w:szCs w:val="16"/>
                <w:lang w:val="en-GB" w:eastAsia="de-DE"/>
              </w:rPr>
              <w:t> </w:t>
            </w:r>
          </w:p>
          <w:p w14:paraId="3E4A7A24" w14:textId="77777777" w:rsidR="004A76E9" w:rsidRPr="001738A5" w:rsidRDefault="004A76E9" w:rsidP="004A76E9">
            <w:pPr>
              <w:widowControl w:val="0"/>
              <w:numPr>
                <w:ilvl w:val="0"/>
                <w:numId w:val="41"/>
              </w:numPr>
              <w:tabs>
                <w:tab w:val="left" w:pos="220"/>
                <w:tab w:val="left" w:pos="720"/>
              </w:tabs>
              <w:autoSpaceDE w:val="0"/>
              <w:autoSpaceDN w:val="0"/>
              <w:adjustRightInd w:val="0"/>
              <w:spacing w:after="0" w:line="240" w:lineRule="auto"/>
              <w:rPr>
                <w:rFonts w:eastAsia="Calibri" w:cs="Arial"/>
                <w:sz w:val="16"/>
                <w:szCs w:val="16"/>
                <w:lang w:val="en-GB" w:eastAsia="de-DE"/>
              </w:rPr>
            </w:pPr>
            <w:r w:rsidRPr="001738A5">
              <w:rPr>
                <w:rFonts w:eastAsia="Calibri" w:cs="Arial"/>
                <w:sz w:val="16"/>
                <w:szCs w:val="16"/>
                <w:lang w:val="en-GB" w:eastAsia="de-DE"/>
              </w:rPr>
              <w:t xml:space="preserve">Legal assistance to survivors and their witnesses (includes legal counseling, escort to police (when requested) and accompaniment to court for both survivors and </w:t>
            </w:r>
            <w:r w:rsidRPr="001738A5">
              <w:rPr>
                <w:rFonts w:ascii="MS Gothic" w:eastAsia="MS Gothic" w:hAnsi="MS Gothic" w:cs="MS Gothic" w:hint="eastAsia"/>
                <w:sz w:val="16"/>
                <w:szCs w:val="16"/>
                <w:lang w:val="en-GB" w:eastAsia="de-DE"/>
              </w:rPr>
              <w:t> </w:t>
            </w:r>
            <w:r w:rsidRPr="001738A5">
              <w:rPr>
                <w:rFonts w:eastAsia="Calibri" w:cs="Arial"/>
                <w:sz w:val="16"/>
                <w:szCs w:val="16"/>
                <w:lang w:val="en-GB" w:eastAsia="de-DE"/>
              </w:rPr>
              <w:t>their witnesses using IRC provided transport and monitoring the trial process; (</w:t>
            </w:r>
            <w:r w:rsidRPr="001738A5">
              <w:rPr>
                <w:rFonts w:cs="Arial"/>
                <w:sz w:val="16"/>
                <w:szCs w:val="16"/>
                <w:lang w:val="es-ES_tradnl"/>
              </w:rPr>
              <w:t>Vicky Msuya – 0714 646058/ 0767800223</w:t>
            </w:r>
            <w:r w:rsidRPr="001738A5">
              <w:rPr>
                <w:rFonts w:eastAsia="Calibri" w:cs="Arial"/>
                <w:sz w:val="16"/>
                <w:szCs w:val="16"/>
                <w:lang w:val="en-GB" w:eastAsia="de-DE"/>
              </w:rPr>
              <w:t xml:space="preserve"> - is the IRC’s legal officer for all GBV cases). </w:t>
            </w:r>
            <w:r w:rsidRPr="001738A5">
              <w:rPr>
                <w:rFonts w:ascii="MS Gothic" w:eastAsia="MS Gothic" w:hAnsi="MS Gothic" w:cs="MS Gothic" w:hint="eastAsia"/>
                <w:sz w:val="16"/>
                <w:szCs w:val="16"/>
                <w:lang w:val="en-GB" w:eastAsia="de-DE"/>
              </w:rPr>
              <w:t> </w:t>
            </w:r>
          </w:p>
          <w:p w14:paraId="4A3C7CB0" w14:textId="77777777" w:rsidR="004A76E9" w:rsidRPr="001738A5" w:rsidRDefault="004A76E9" w:rsidP="004A76E9">
            <w:pPr>
              <w:widowControl w:val="0"/>
              <w:numPr>
                <w:ilvl w:val="0"/>
                <w:numId w:val="41"/>
              </w:numPr>
              <w:tabs>
                <w:tab w:val="left" w:pos="220"/>
                <w:tab w:val="left" w:pos="720"/>
              </w:tabs>
              <w:autoSpaceDE w:val="0"/>
              <w:autoSpaceDN w:val="0"/>
              <w:adjustRightInd w:val="0"/>
              <w:spacing w:after="0" w:line="240" w:lineRule="auto"/>
              <w:rPr>
                <w:rFonts w:eastAsia="Calibri" w:cs="Arial"/>
                <w:sz w:val="16"/>
                <w:szCs w:val="16"/>
                <w:lang w:val="en-GB" w:eastAsia="de-DE"/>
              </w:rPr>
            </w:pPr>
            <w:r w:rsidRPr="001738A5">
              <w:rPr>
                <w:rFonts w:eastAsia="Calibri" w:cs="Arial"/>
                <w:sz w:val="16"/>
                <w:szCs w:val="16"/>
                <w:lang w:val="en-GB" w:eastAsia="de-DE"/>
              </w:rPr>
              <w:t xml:space="preserve">Material support on a case by case basis. </w:t>
            </w:r>
            <w:r w:rsidRPr="001738A5">
              <w:rPr>
                <w:rFonts w:ascii="MS Gothic" w:eastAsia="MS Gothic" w:hAnsi="MS Gothic" w:cs="MS Gothic" w:hint="eastAsia"/>
                <w:sz w:val="16"/>
                <w:szCs w:val="16"/>
                <w:lang w:val="en-GB" w:eastAsia="de-DE"/>
              </w:rPr>
              <w:t> </w:t>
            </w:r>
          </w:p>
          <w:p w14:paraId="0D883BF7" w14:textId="77777777" w:rsidR="004A76E9" w:rsidRPr="001738A5" w:rsidRDefault="004A76E9" w:rsidP="004A76E9">
            <w:pPr>
              <w:widowControl w:val="0"/>
              <w:numPr>
                <w:ilvl w:val="0"/>
                <w:numId w:val="41"/>
              </w:numPr>
              <w:tabs>
                <w:tab w:val="left" w:pos="220"/>
                <w:tab w:val="left" w:pos="720"/>
              </w:tabs>
              <w:autoSpaceDE w:val="0"/>
              <w:autoSpaceDN w:val="0"/>
              <w:adjustRightInd w:val="0"/>
              <w:spacing w:after="0" w:line="240" w:lineRule="auto"/>
              <w:rPr>
                <w:rFonts w:eastAsia="Calibri" w:cs="Arial"/>
                <w:sz w:val="16"/>
                <w:szCs w:val="16"/>
                <w:lang w:val="en-GB" w:eastAsia="de-DE"/>
              </w:rPr>
            </w:pPr>
            <w:r w:rsidRPr="001738A5">
              <w:rPr>
                <w:rFonts w:eastAsia="Calibri" w:cs="Arial"/>
                <w:sz w:val="16"/>
                <w:szCs w:val="16"/>
                <w:lang w:val="en-GB" w:eastAsia="de-DE"/>
              </w:rPr>
              <w:t xml:space="preserve">Temporary safe shelter as needed. </w:t>
            </w:r>
          </w:p>
          <w:p w14:paraId="3E7125E8" w14:textId="77777777" w:rsidR="004A76E9" w:rsidRPr="001738A5" w:rsidRDefault="004A76E9" w:rsidP="004A76E9">
            <w:pPr>
              <w:widowControl w:val="0"/>
              <w:numPr>
                <w:ilvl w:val="0"/>
                <w:numId w:val="41"/>
              </w:numPr>
              <w:tabs>
                <w:tab w:val="left" w:pos="220"/>
                <w:tab w:val="left" w:pos="720"/>
              </w:tabs>
              <w:autoSpaceDE w:val="0"/>
              <w:autoSpaceDN w:val="0"/>
              <w:adjustRightInd w:val="0"/>
              <w:spacing w:after="0" w:line="240" w:lineRule="auto"/>
              <w:rPr>
                <w:rFonts w:eastAsia="Calibri" w:cs="Arial"/>
                <w:sz w:val="16"/>
                <w:szCs w:val="16"/>
                <w:lang w:val="en-GB" w:eastAsia="de-DE"/>
              </w:rPr>
            </w:pPr>
            <w:r w:rsidRPr="001738A5">
              <w:rPr>
                <w:rFonts w:eastAsia="Calibri" w:cs="Arial"/>
                <w:sz w:val="16"/>
                <w:szCs w:val="16"/>
                <w:lang w:val="en-GB" w:eastAsia="de-DE"/>
              </w:rPr>
              <w:t xml:space="preserve">Psychosocial support/community based social protection. </w:t>
            </w:r>
          </w:p>
        </w:tc>
      </w:tr>
      <w:tr w:rsidR="004A76E9" w:rsidRPr="00A238BC" w14:paraId="5FB0757D" w14:textId="77777777" w:rsidTr="0054168E">
        <w:trPr>
          <w:trHeight w:val="885"/>
        </w:trPr>
        <w:tc>
          <w:tcPr>
            <w:tcW w:w="5000" w:type="pct"/>
            <w:gridSpan w:val="4"/>
            <w:tcBorders>
              <w:bottom w:val="single" w:sz="4" w:space="0" w:color="auto"/>
            </w:tcBorders>
            <w:shd w:val="clear" w:color="auto" w:fill="FFFFFF"/>
          </w:tcPr>
          <w:p w14:paraId="375205ED" w14:textId="77777777" w:rsidR="004A76E9" w:rsidRPr="001738A5" w:rsidRDefault="004A76E9" w:rsidP="00650DB0">
            <w:pPr>
              <w:shd w:val="clear" w:color="auto" w:fill="FFFFFF"/>
              <w:jc w:val="both"/>
              <w:rPr>
                <w:rFonts w:cs="Arial"/>
                <w:b/>
                <w:bCs/>
                <w:color w:val="548DD4"/>
                <w:sz w:val="16"/>
                <w:szCs w:val="16"/>
                <w:u w:val="single"/>
                <w:lang w:val="en-GB"/>
              </w:rPr>
            </w:pPr>
          </w:p>
          <w:p w14:paraId="60BA21D3" w14:textId="77777777" w:rsidR="004A76E9" w:rsidRPr="0054168E" w:rsidRDefault="004A76E9" w:rsidP="00650DB0">
            <w:pPr>
              <w:shd w:val="clear" w:color="auto" w:fill="FFFFFF"/>
              <w:jc w:val="both"/>
              <w:rPr>
                <w:rFonts w:cs="Arial"/>
                <w:b/>
                <w:bCs/>
                <w:color w:val="0070C0"/>
                <w:sz w:val="16"/>
                <w:szCs w:val="16"/>
                <w:lang w:val="en-GB"/>
              </w:rPr>
            </w:pPr>
            <w:r w:rsidRPr="001738A5">
              <w:rPr>
                <w:rFonts w:cs="Arial"/>
                <w:b/>
                <w:bCs/>
                <w:noProof/>
                <w:color w:val="548DD4"/>
                <w:sz w:val="16"/>
                <w:szCs w:val="16"/>
                <w:u w:val="single"/>
                <w:lang w:val="en-GB" w:eastAsia="en-GB"/>
              </w:rPr>
              <mc:AlternateContent>
                <mc:Choice Requires="wps">
                  <w:drawing>
                    <wp:anchor distT="0" distB="0" distL="114300" distR="114300" simplePos="0" relativeHeight="251715584" behindDoc="0" locked="0" layoutInCell="1" allowOverlap="1" wp14:anchorId="0F009D1E" wp14:editId="259851B4">
                      <wp:simplePos x="0" y="0"/>
                      <wp:positionH relativeFrom="margin">
                        <wp:posOffset>4601210</wp:posOffset>
                      </wp:positionH>
                      <wp:positionV relativeFrom="margin">
                        <wp:posOffset>530225</wp:posOffset>
                      </wp:positionV>
                      <wp:extent cx="319405" cy="226695"/>
                      <wp:effectExtent l="133985" t="20320" r="146685" b="67310"/>
                      <wp:wrapSquare wrapText="bothSides"/>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226695"/>
                              </a:xfrm>
                              <a:prstGeom prst="downArrow">
                                <a:avLst>
                                  <a:gd name="adj1" fmla="val 50000"/>
                                  <a:gd name="adj2" fmla="val 25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27F0" id="Arrow: Down 12" o:spid="_x0000_s1026" type="#_x0000_t67" style="position:absolute;margin-left:362.3pt;margin-top:41.75pt;width:25.15pt;height:17.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" fillcolor="#4f81bd" strokecolor="#f2f2f2" strokeweight="3pt">
                      <v:shadow on="t" color="#243f60" opacity=".5" offset="1pt"/>
                      <v:textbox style="layout-flow:vertical-ideographic"/>
                      <w10:wrap type="square" anchorx="margin" anchory="margin"/>
                    </v:shape>
                  </w:pict>
                </mc:Fallback>
              </mc:AlternateContent>
            </w:r>
            <w:r w:rsidRPr="001738A5">
              <w:rPr>
                <w:rFonts w:cs="Arial"/>
                <w:b/>
                <w:bCs/>
                <w:color w:val="0070C0"/>
                <w:sz w:val="16"/>
                <w:szCs w:val="16"/>
                <w:u w:val="single"/>
                <w:lang w:val="en-GB"/>
              </w:rPr>
              <w:t>Step 3:</w:t>
            </w:r>
            <w:r w:rsidRPr="001738A5">
              <w:rPr>
                <w:rFonts w:cs="Arial"/>
                <w:b/>
                <w:bCs/>
                <w:color w:val="0070C0"/>
                <w:sz w:val="16"/>
                <w:szCs w:val="16"/>
                <w:lang w:val="en-GB"/>
              </w:rPr>
              <w:t xml:space="preserve"> After immediate response, referral and follow-ups:</w:t>
            </w:r>
            <w:r w:rsidRPr="001738A5">
              <w:rPr>
                <w:rFonts w:cs="Arial"/>
                <w:bCs/>
                <w:sz w:val="16"/>
                <w:szCs w:val="16"/>
                <w:lang w:val="en-GB"/>
              </w:rPr>
              <w:t xml:space="preserve"> Obtain informed consent and make agreed referrals, accompany the survivor to assist him/her in accessi</w:t>
            </w:r>
            <w:r w:rsidR="001738A5">
              <w:rPr>
                <w:rFonts w:cs="Arial"/>
                <w:bCs/>
                <w:sz w:val="16"/>
                <w:szCs w:val="16"/>
                <w:lang w:val="en-GB"/>
              </w:rPr>
              <w:t>ng services if needed, follow-up until s</w:t>
            </w:r>
            <w:r w:rsidRPr="001738A5">
              <w:rPr>
                <w:rFonts w:cs="Arial"/>
                <w:bCs/>
                <w:sz w:val="16"/>
                <w:szCs w:val="16"/>
                <w:lang w:val="en-GB"/>
              </w:rPr>
              <w:t>urvivor receives all possible services.</w:t>
            </w:r>
            <w:r w:rsidRPr="001738A5">
              <w:rPr>
                <w:rFonts w:cs="Arial"/>
                <w:bCs/>
                <w:color w:val="0070C0"/>
                <w:sz w:val="16"/>
                <w:szCs w:val="16"/>
                <w:lang w:val="en-GB"/>
              </w:rPr>
              <w:t xml:space="preserve"> </w:t>
            </w:r>
            <w:r w:rsidRPr="001738A5">
              <w:rPr>
                <w:rFonts w:cs="Arial"/>
                <w:b/>
                <w:bCs/>
                <w:color w:val="0070C0"/>
                <w:sz w:val="16"/>
                <w:szCs w:val="16"/>
                <w:lang w:val="en-GB"/>
              </w:rPr>
              <w:t xml:space="preserve">(All referrals must respect survivor’s right to confidentiality, safety and security, privacy and </w:t>
            </w:r>
            <w:r w:rsidR="00976DA4" w:rsidRPr="001738A5">
              <w:rPr>
                <w:rFonts w:cs="Arial"/>
                <w:b/>
                <w:bCs/>
                <w:color w:val="0070C0"/>
                <w:sz w:val="16"/>
                <w:szCs w:val="16"/>
                <w:lang w:val="en-GB"/>
              </w:rPr>
              <w:t>self-determination</w:t>
            </w:r>
            <w:r w:rsidRPr="001738A5">
              <w:rPr>
                <w:rFonts w:cs="Arial"/>
                <w:b/>
                <w:bCs/>
                <w:color w:val="0070C0"/>
                <w:sz w:val="16"/>
                <w:szCs w:val="16"/>
                <w:lang w:val="en-GB"/>
              </w:rPr>
              <w:t xml:space="preserve"> and best interest of the child (0-17).</w:t>
            </w:r>
          </w:p>
        </w:tc>
      </w:tr>
      <w:tr w:rsidR="004A76E9" w:rsidRPr="00092729" w14:paraId="4EBBF699" w14:textId="77777777" w:rsidTr="0054168E">
        <w:trPr>
          <w:trHeight w:val="2600"/>
        </w:trPr>
        <w:tc>
          <w:tcPr>
            <w:tcW w:w="1340" w:type="pct"/>
            <w:shd w:val="clear" w:color="auto" w:fill="FFFFFF"/>
          </w:tcPr>
          <w:p w14:paraId="0F983473" w14:textId="77777777" w:rsidR="004A76E9" w:rsidRPr="00CA21D1" w:rsidRDefault="004A76E9" w:rsidP="0054168E">
            <w:pPr>
              <w:pStyle w:val="NoSpacing"/>
              <w:jc w:val="left"/>
              <w:rPr>
                <w:color w:val="0070C0"/>
                <w:sz w:val="16"/>
                <w:szCs w:val="16"/>
              </w:rPr>
            </w:pPr>
            <w:r w:rsidRPr="00CA21D1">
              <w:rPr>
                <w:color w:val="0070C0"/>
                <w:sz w:val="16"/>
                <w:szCs w:val="16"/>
              </w:rPr>
              <w:lastRenderedPageBreak/>
              <w:t>Health Care</w:t>
            </w:r>
          </w:p>
          <w:p w14:paraId="5D20D2CD" w14:textId="77777777" w:rsidR="0054168E" w:rsidRDefault="0054168E" w:rsidP="0054168E">
            <w:pPr>
              <w:pStyle w:val="NoSpacing"/>
              <w:jc w:val="left"/>
              <w:rPr>
                <w:b w:val="0"/>
                <w:color w:val="000000" w:themeColor="text1"/>
                <w:sz w:val="16"/>
                <w:szCs w:val="16"/>
              </w:rPr>
            </w:pPr>
          </w:p>
          <w:p w14:paraId="4F43F70F" w14:textId="77777777" w:rsidR="0054168E" w:rsidRDefault="0054168E" w:rsidP="0054168E">
            <w:pPr>
              <w:pStyle w:val="NoSpacing"/>
              <w:jc w:val="left"/>
              <w:rPr>
                <w:b w:val="0"/>
                <w:color w:val="000000" w:themeColor="text1"/>
                <w:sz w:val="16"/>
                <w:szCs w:val="16"/>
              </w:rPr>
            </w:pPr>
            <w:r w:rsidRPr="001738A5">
              <w:rPr>
                <w:b w:val="0"/>
                <w:noProof/>
                <w:color w:val="000000" w:themeColor="text1"/>
                <w:sz w:val="16"/>
                <w:szCs w:val="16"/>
                <w:lang w:eastAsia="en-GB"/>
              </w:rPr>
              <w:drawing>
                <wp:anchor distT="0" distB="0" distL="114300" distR="114300" simplePos="0" relativeHeight="251719680" behindDoc="0" locked="0" layoutInCell="1" allowOverlap="1" wp14:anchorId="5F833D02" wp14:editId="48C84EAB">
                  <wp:simplePos x="0" y="0"/>
                  <wp:positionH relativeFrom="margin">
                    <wp:posOffset>-69850</wp:posOffset>
                  </wp:positionH>
                  <wp:positionV relativeFrom="margin">
                    <wp:posOffset>358775</wp:posOffset>
                  </wp:positionV>
                  <wp:extent cx="409575" cy="40005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9EC90" w14:textId="77777777" w:rsidR="004A76E9" w:rsidRPr="001738A5" w:rsidRDefault="004A76E9" w:rsidP="0054168E">
            <w:pPr>
              <w:pStyle w:val="NoSpacing"/>
              <w:jc w:val="left"/>
              <w:rPr>
                <w:b w:val="0"/>
                <w:color w:val="000000" w:themeColor="text1"/>
                <w:sz w:val="16"/>
                <w:szCs w:val="16"/>
              </w:rPr>
            </w:pPr>
          </w:p>
          <w:p w14:paraId="63A542A7"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 xml:space="preserve">TRCS </w:t>
            </w:r>
          </w:p>
          <w:p w14:paraId="55FAE1B3"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 xml:space="preserve">Main Hospital between Zone D </w:t>
            </w:r>
          </w:p>
          <w:p w14:paraId="14B1727C"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Mon-Sun: 08:00-16:30/on call 24hrs</w:t>
            </w:r>
          </w:p>
          <w:p w14:paraId="7681CC72" w14:textId="77777777" w:rsidR="004A76E9" w:rsidRPr="001738A5" w:rsidRDefault="004A76E9" w:rsidP="0054168E">
            <w:pPr>
              <w:pStyle w:val="NoSpacing"/>
              <w:jc w:val="left"/>
              <w:rPr>
                <w:b w:val="0"/>
                <w:color w:val="000000" w:themeColor="text1"/>
                <w:sz w:val="16"/>
                <w:szCs w:val="16"/>
                <w:highlight w:val="yellow"/>
              </w:rPr>
            </w:pPr>
          </w:p>
          <w:p w14:paraId="6C8D239A"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Focal Point: </w:t>
            </w:r>
            <w:r w:rsidR="004A76E9" w:rsidRPr="001738A5">
              <w:rPr>
                <w:b w:val="0"/>
                <w:color w:val="000000" w:themeColor="text1"/>
                <w:sz w:val="16"/>
                <w:szCs w:val="16"/>
              </w:rPr>
              <w:t>Moses Fugwe</w:t>
            </w:r>
          </w:p>
          <w:p w14:paraId="7D9BC440"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 xml:space="preserve">Contact: </w:t>
            </w:r>
            <w:r w:rsidR="00496149" w:rsidRPr="00496149">
              <w:rPr>
                <w:b w:val="0"/>
                <w:color w:val="000000" w:themeColor="text1"/>
                <w:sz w:val="16"/>
                <w:szCs w:val="16"/>
                <w:u w:val="single"/>
              </w:rPr>
              <w:t xml:space="preserve"> Fugwemoses88@gmail.com</w:t>
            </w:r>
            <w:r w:rsidR="00496149" w:rsidRPr="001738A5">
              <w:rPr>
                <w:b w:val="0"/>
                <w:color w:val="000000" w:themeColor="text1"/>
                <w:sz w:val="16"/>
                <w:szCs w:val="16"/>
              </w:rPr>
              <w:t xml:space="preserve"> </w:t>
            </w:r>
            <w:r w:rsidRPr="001738A5">
              <w:rPr>
                <w:b w:val="0"/>
                <w:color w:val="000000" w:themeColor="text1"/>
                <w:sz w:val="16"/>
                <w:szCs w:val="16"/>
              </w:rPr>
              <w:t>0764780549</w:t>
            </w:r>
          </w:p>
          <w:p w14:paraId="5BC4CE73" w14:textId="77777777" w:rsidR="00491E49" w:rsidRDefault="00491E49" w:rsidP="0054168E">
            <w:pPr>
              <w:pStyle w:val="NoSpacing"/>
              <w:jc w:val="left"/>
              <w:rPr>
                <w:b w:val="0"/>
                <w:color w:val="000000" w:themeColor="text1"/>
                <w:sz w:val="16"/>
                <w:szCs w:val="16"/>
              </w:rPr>
            </w:pPr>
          </w:p>
          <w:p w14:paraId="2830EDB7"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Focal point Mariam Maulid</w:t>
            </w:r>
            <w:r w:rsidR="00496149">
              <w:rPr>
                <w:b w:val="0"/>
                <w:color w:val="000000" w:themeColor="text1"/>
                <w:sz w:val="16"/>
                <w:szCs w:val="16"/>
              </w:rPr>
              <w:t xml:space="preserve"> Contact:</w:t>
            </w:r>
            <w:r w:rsidR="00496149" w:rsidRPr="00496149">
              <w:rPr>
                <w:b w:val="0"/>
                <w:color w:val="000000" w:themeColor="text1"/>
                <w:sz w:val="16"/>
                <w:szCs w:val="16"/>
                <w:u w:val="single"/>
              </w:rPr>
              <w:t xml:space="preserve"> mamoumaulid@gmail.com</w:t>
            </w:r>
            <w:r w:rsidR="00496149">
              <w:rPr>
                <w:b w:val="0"/>
                <w:color w:val="000000" w:themeColor="text1"/>
                <w:sz w:val="16"/>
                <w:szCs w:val="16"/>
              </w:rPr>
              <w:t xml:space="preserve">  </w:t>
            </w:r>
            <w:r w:rsidRPr="001738A5">
              <w:rPr>
                <w:b w:val="0"/>
                <w:color w:val="000000" w:themeColor="text1"/>
                <w:sz w:val="16"/>
                <w:szCs w:val="16"/>
              </w:rPr>
              <w:t xml:space="preserve">0763268879: </w:t>
            </w:r>
          </w:p>
          <w:p w14:paraId="781C5A72" w14:textId="77777777" w:rsidR="004A76E9" w:rsidRPr="001738A5" w:rsidRDefault="004A76E9" w:rsidP="0054168E">
            <w:pPr>
              <w:pStyle w:val="NoSpacing"/>
              <w:jc w:val="left"/>
              <w:rPr>
                <w:b w:val="0"/>
                <w:i/>
                <w:color w:val="000000" w:themeColor="text1"/>
                <w:sz w:val="16"/>
                <w:szCs w:val="16"/>
              </w:rPr>
            </w:pPr>
            <w:r w:rsidRPr="001738A5">
              <w:rPr>
                <w:b w:val="0"/>
                <w:color w:val="000000" w:themeColor="text1"/>
                <w:sz w:val="16"/>
                <w:szCs w:val="16"/>
                <w:lang w:eastAsia="de-DE"/>
              </w:rPr>
              <w:br/>
            </w:r>
            <w:r w:rsidRPr="001738A5">
              <w:rPr>
                <w:b w:val="0"/>
                <w:i/>
                <w:color w:val="000000" w:themeColor="text1"/>
                <w:sz w:val="16"/>
                <w:szCs w:val="16"/>
              </w:rPr>
              <w:t xml:space="preserve">TRCS services provided: Primary health care. Medical examination including clinical management for rape; option of emergency contraception, preventive treatment for STIs, post-exposure prophylaxis for prevention of transmission of HIV, filling in the PF3 and testifying in court. </w:t>
            </w:r>
          </w:p>
          <w:p w14:paraId="72C6C6DD" w14:textId="77777777" w:rsidR="004A76E9" w:rsidRPr="001738A5" w:rsidRDefault="004A76E9" w:rsidP="0054168E">
            <w:pPr>
              <w:pStyle w:val="NoSpacing"/>
              <w:jc w:val="left"/>
              <w:rPr>
                <w:b w:val="0"/>
                <w:i/>
                <w:color w:val="000000" w:themeColor="text1"/>
                <w:sz w:val="16"/>
                <w:szCs w:val="16"/>
              </w:rPr>
            </w:pPr>
          </w:p>
          <w:p w14:paraId="4EC80B70" w14:textId="77777777" w:rsidR="004A76E9" w:rsidRPr="001738A5" w:rsidRDefault="004A76E9" w:rsidP="0054168E">
            <w:pPr>
              <w:pStyle w:val="NoSpacing"/>
              <w:jc w:val="left"/>
              <w:rPr>
                <w:b w:val="0"/>
                <w:color w:val="000000" w:themeColor="text1"/>
                <w:sz w:val="16"/>
                <w:szCs w:val="16"/>
              </w:rPr>
            </w:pPr>
          </w:p>
          <w:p w14:paraId="6B6BAAF7" w14:textId="77777777" w:rsidR="004A76E9" w:rsidRPr="001738A5" w:rsidRDefault="004A76E9" w:rsidP="0054168E">
            <w:pPr>
              <w:pStyle w:val="NoSpacing"/>
              <w:jc w:val="left"/>
              <w:rPr>
                <w:b w:val="0"/>
                <w:color w:val="000000" w:themeColor="text1"/>
                <w:sz w:val="16"/>
                <w:szCs w:val="16"/>
              </w:rPr>
            </w:pPr>
          </w:p>
          <w:p w14:paraId="1C8AB96C" w14:textId="77777777" w:rsidR="004A76E9" w:rsidRPr="001738A5" w:rsidRDefault="004A76E9" w:rsidP="0054168E">
            <w:pPr>
              <w:pStyle w:val="NoSpacing"/>
              <w:jc w:val="left"/>
              <w:rPr>
                <w:b w:val="0"/>
                <w:color w:val="000000" w:themeColor="text1"/>
                <w:sz w:val="16"/>
                <w:szCs w:val="16"/>
              </w:rPr>
            </w:pPr>
          </w:p>
          <w:p w14:paraId="10F82919" w14:textId="77777777" w:rsidR="004A76E9" w:rsidRPr="001738A5" w:rsidRDefault="004A76E9" w:rsidP="0054168E">
            <w:pPr>
              <w:pStyle w:val="NoSpacing"/>
              <w:jc w:val="left"/>
              <w:rPr>
                <w:b w:val="0"/>
                <w:color w:val="000000" w:themeColor="text1"/>
                <w:sz w:val="16"/>
                <w:szCs w:val="16"/>
              </w:rPr>
            </w:pPr>
          </w:p>
          <w:p w14:paraId="1B4D54CA" w14:textId="77777777" w:rsidR="004A76E9" w:rsidRPr="001738A5" w:rsidRDefault="004A76E9" w:rsidP="0054168E">
            <w:pPr>
              <w:pStyle w:val="NoSpacing"/>
              <w:jc w:val="left"/>
              <w:rPr>
                <w:b w:val="0"/>
                <w:color w:val="000000" w:themeColor="text1"/>
                <w:sz w:val="16"/>
                <w:szCs w:val="16"/>
              </w:rPr>
            </w:pPr>
          </w:p>
          <w:p w14:paraId="00BA7F69" w14:textId="77777777" w:rsidR="00496149" w:rsidRPr="001738A5" w:rsidRDefault="00496149" w:rsidP="00496149">
            <w:pPr>
              <w:pStyle w:val="NoSpacing"/>
              <w:jc w:val="left"/>
              <w:rPr>
                <w:b w:val="0"/>
                <w:color w:val="000000" w:themeColor="text1"/>
                <w:sz w:val="16"/>
                <w:szCs w:val="16"/>
              </w:rPr>
            </w:pPr>
            <w:r w:rsidRPr="001738A5">
              <w:rPr>
                <w:b w:val="0"/>
                <w:color w:val="000000" w:themeColor="text1"/>
                <w:sz w:val="16"/>
                <w:szCs w:val="16"/>
              </w:rPr>
              <w:t>Zone I</w:t>
            </w:r>
          </w:p>
          <w:p w14:paraId="0DB69133"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IRC Mte</w:t>
            </w:r>
            <w:r w:rsidR="00496149">
              <w:rPr>
                <w:b w:val="0"/>
                <w:color w:val="000000" w:themeColor="text1"/>
                <w:sz w:val="16"/>
                <w:szCs w:val="16"/>
              </w:rPr>
              <w:t>ndeli mental health - Wellness C</w:t>
            </w:r>
            <w:r w:rsidRPr="001738A5">
              <w:rPr>
                <w:b w:val="0"/>
                <w:color w:val="000000" w:themeColor="text1"/>
                <w:sz w:val="16"/>
                <w:szCs w:val="16"/>
              </w:rPr>
              <w:t>enter</w:t>
            </w:r>
          </w:p>
          <w:p w14:paraId="2FED11E5"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Monday – Friday 08:00 – 17:00</w:t>
            </w:r>
          </w:p>
          <w:p w14:paraId="34D43E4B" w14:textId="77777777" w:rsidR="004A76E9" w:rsidRPr="001738A5" w:rsidRDefault="004A76E9" w:rsidP="0054168E">
            <w:pPr>
              <w:pStyle w:val="NoSpacing"/>
              <w:jc w:val="left"/>
              <w:rPr>
                <w:b w:val="0"/>
                <w:color w:val="000000" w:themeColor="text1"/>
                <w:sz w:val="16"/>
                <w:szCs w:val="16"/>
              </w:rPr>
            </w:pPr>
          </w:p>
          <w:p w14:paraId="4D669900"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Focal Point: </w:t>
            </w:r>
            <w:r w:rsidR="004A76E9" w:rsidRPr="001738A5">
              <w:rPr>
                <w:b w:val="0"/>
                <w:color w:val="000000" w:themeColor="text1"/>
                <w:sz w:val="16"/>
                <w:szCs w:val="16"/>
              </w:rPr>
              <w:t>Mary Kalunga</w:t>
            </w:r>
          </w:p>
          <w:p w14:paraId="74087DB6"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Contact</w:t>
            </w:r>
            <w:r w:rsidR="004A76E9" w:rsidRPr="001738A5">
              <w:rPr>
                <w:b w:val="0"/>
                <w:color w:val="000000" w:themeColor="text1"/>
                <w:sz w:val="16"/>
                <w:szCs w:val="16"/>
              </w:rPr>
              <w:t>:</w:t>
            </w:r>
            <w:r w:rsidRPr="00496149">
              <w:rPr>
                <w:b w:val="0"/>
                <w:color w:val="000000" w:themeColor="text1"/>
                <w:sz w:val="16"/>
                <w:szCs w:val="16"/>
                <w:u w:val="single"/>
              </w:rPr>
              <w:t xml:space="preserve"> Marry.Kalunga@rescue.org</w:t>
            </w:r>
            <w:r w:rsidRPr="001738A5">
              <w:rPr>
                <w:b w:val="0"/>
                <w:color w:val="000000" w:themeColor="text1"/>
                <w:sz w:val="16"/>
                <w:szCs w:val="16"/>
              </w:rPr>
              <w:t xml:space="preserve"> </w:t>
            </w:r>
            <w:r w:rsidR="004A76E9" w:rsidRPr="001738A5">
              <w:rPr>
                <w:b w:val="0"/>
                <w:color w:val="000000" w:themeColor="text1"/>
                <w:sz w:val="16"/>
                <w:szCs w:val="16"/>
              </w:rPr>
              <w:t xml:space="preserve"> 0744909041</w:t>
            </w:r>
          </w:p>
          <w:p w14:paraId="04CB9613" w14:textId="77777777" w:rsidR="004A76E9" w:rsidRPr="001738A5" w:rsidRDefault="004A76E9" w:rsidP="0054168E">
            <w:pPr>
              <w:pStyle w:val="NoSpacing"/>
              <w:jc w:val="left"/>
              <w:rPr>
                <w:b w:val="0"/>
                <w:color w:val="000000" w:themeColor="text1"/>
                <w:sz w:val="16"/>
                <w:szCs w:val="16"/>
              </w:rPr>
            </w:pPr>
          </w:p>
          <w:p w14:paraId="1148FA32"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Focal Point</w:t>
            </w:r>
            <w:r w:rsidR="004A76E9" w:rsidRPr="001738A5">
              <w:rPr>
                <w:b w:val="0"/>
                <w:color w:val="000000" w:themeColor="text1"/>
                <w:sz w:val="16"/>
                <w:szCs w:val="16"/>
              </w:rPr>
              <w:t>: Getrude Temu</w:t>
            </w:r>
          </w:p>
          <w:p w14:paraId="37B318D8" w14:textId="77777777" w:rsidR="004A76E9" w:rsidRPr="001738A5" w:rsidRDefault="00491E49" w:rsidP="0054168E">
            <w:pPr>
              <w:pStyle w:val="NoSpacing"/>
              <w:jc w:val="left"/>
              <w:rPr>
                <w:b w:val="0"/>
                <w:color w:val="000000" w:themeColor="text1"/>
                <w:sz w:val="16"/>
                <w:szCs w:val="16"/>
              </w:rPr>
            </w:pPr>
            <w:r>
              <w:rPr>
                <w:b w:val="0"/>
                <w:color w:val="000000" w:themeColor="text1"/>
                <w:sz w:val="16"/>
                <w:szCs w:val="16"/>
              </w:rPr>
              <w:t>Contact</w:t>
            </w:r>
            <w:r w:rsidR="00661EDC">
              <w:rPr>
                <w:b w:val="0"/>
                <w:color w:val="000000" w:themeColor="text1"/>
                <w:sz w:val="16"/>
                <w:szCs w:val="16"/>
              </w:rPr>
              <w:t xml:space="preserve">: </w:t>
            </w:r>
            <w:r w:rsidR="00496149" w:rsidRPr="00496149">
              <w:rPr>
                <w:b w:val="0"/>
                <w:color w:val="000000" w:themeColor="text1"/>
                <w:sz w:val="16"/>
                <w:szCs w:val="16"/>
                <w:u w:val="single"/>
              </w:rPr>
              <w:t xml:space="preserve"> Getrude.Temu@rescue.org</w:t>
            </w:r>
            <w:r w:rsidR="00496149">
              <w:rPr>
                <w:b w:val="0"/>
                <w:color w:val="000000" w:themeColor="text1"/>
                <w:sz w:val="16"/>
                <w:szCs w:val="16"/>
              </w:rPr>
              <w:t xml:space="preserve"> </w:t>
            </w:r>
            <w:r w:rsidR="00661EDC">
              <w:rPr>
                <w:b w:val="0"/>
                <w:color w:val="000000" w:themeColor="text1"/>
                <w:sz w:val="16"/>
                <w:szCs w:val="16"/>
              </w:rPr>
              <w:t>0767800261 ,</w:t>
            </w:r>
            <w:r w:rsidR="004A76E9" w:rsidRPr="001738A5">
              <w:rPr>
                <w:b w:val="0"/>
                <w:color w:val="000000" w:themeColor="text1"/>
                <w:sz w:val="16"/>
                <w:szCs w:val="16"/>
              </w:rPr>
              <w:t xml:space="preserve"> 0624 037757</w:t>
            </w:r>
          </w:p>
          <w:p w14:paraId="6CCCF7A6" w14:textId="77777777" w:rsidR="004A76E9" w:rsidRPr="001738A5" w:rsidRDefault="004A76E9" w:rsidP="0054168E">
            <w:pPr>
              <w:pStyle w:val="NoSpacing"/>
              <w:jc w:val="left"/>
              <w:rPr>
                <w:b w:val="0"/>
                <w:color w:val="000000" w:themeColor="text1"/>
                <w:sz w:val="16"/>
                <w:szCs w:val="16"/>
              </w:rPr>
            </w:pPr>
          </w:p>
          <w:p w14:paraId="0E458BB3" w14:textId="77777777" w:rsidR="004A76E9" w:rsidRPr="001738A5" w:rsidRDefault="004A76E9" w:rsidP="0054168E">
            <w:pPr>
              <w:pStyle w:val="NoSpacing"/>
              <w:jc w:val="left"/>
              <w:rPr>
                <w:b w:val="0"/>
                <w:color w:val="000000" w:themeColor="text1"/>
                <w:sz w:val="16"/>
                <w:szCs w:val="16"/>
              </w:rPr>
            </w:pPr>
          </w:p>
          <w:p w14:paraId="1D0D1730" w14:textId="77777777" w:rsidR="004A76E9" w:rsidRPr="001738A5" w:rsidRDefault="008D7802" w:rsidP="0054168E">
            <w:pPr>
              <w:pStyle w:val="NoSpacing"/>
              <w:jc w:val="left"/>
              <w:rPr>
                <w:b w:val="0"/>
                <w:color w:val="000000" w:themeColor="text1"/>
                <w:sz w:val="16"/>
                <w:szCs w:val="16"/>
              </w:rPr>
            </w:pPr>
            <w:r w:rsidRPr="001738A5">
              <w:rPr>
                <w:b w:val="0"/>
                <w:noProof/>
                <w:color w:val="000000" w:themeColor="text1"/>
                <w:sz w:val="16"/>
                <w:szCs w:val="16"/>
                <w:lang w:eastAsia="en-GB"/>
              </w:rPr>
              <w:drawing>
                <wp:anchor distT="0" distB="0" distL="114300" distR="114300" simplePos="0" relativeHeight="251760640" behindDoc="0" locked="0" layoutInCell="1" allowOverlap="1" wp14:anchorId="477EC0E6" wp14:editId="64BB1C08">
                  <wp:simplePos x="0" y="0"/>
                  <wp:positionH relativeFrom="column">
                    <wp:posOffset>-1905</wp:posOffset>
                  </wp:positionH>
                  <wp:positionV relativeFrom="paragraph">
                    <wp:posOffset>15875</wp:posOffset>
                  </wp:positionV>
                  <wp:extent cx="322580" cy="292100"/>
                  <wp:effectExtent l="0" t="0" r="1270" b="0"/>
                  <wp:wrapSquare wrapText="bothSides"/>
                  <wp:docPr id="3" name="Picture 3" descr="C:\Users\Godlizan Bakari\Desktop\logos\IRClogo_RGB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dlizan Bakari\Desktop\logos\IRClogo_RGB_lrg.jp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22580" cy="292100"/>
                          </a:xfrm>
                          <a:prstGeom prst="rect">
                            <a:avLst/>
                          </a:prstGeom>
                          <a:noFill/>
                          <a:ln>
                            <a:noFill/>
                          </a:ln>
                        </pic:spPr>
                      </pic:pic>
                    </a:graphicData>
                  </a:graphic>
                </wp:anchor>
              </w:drawing>
            </w:r>
            <w:r w:rsidR="00496149">
              <w:rPr>
                <w:b w:val="0"/>
                <w:color w:val="000000" w:themeColor="text1"/>
                <w:sz w:val="16"/>
                <w:szCs w:val="16"/>
              </w:rPr>
              <w:t>IRC RH and Maternity C</w:t>
            </w:r>
            <w:r w:rsidR="004A76E9" w:rsidRPr="001738A5">
              <w:rPr>
                <w:b w:val="0"/>
                <w:color w:val="000000" w:themeColor="text1"/>
                <w:sz w:val="16"/>
                <w:szCs w:val="16"/>
              </w:rPr>
              <w:t>enter</w:t>
            </w:r>
          </w:p>
          <w:p w14:paraId="1A3F5904"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Inside TRCS compound in zone C</w:t>
            </w:r>
          </w:p>
          <w:p w14:paraId="0B46BA5C"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Mon-Sun: 08:00-16:30/on call 24hrs</w:t>
            </w:r>
          </w:p>
          <w:p w14:paraId="33680EF9" w14:textId="77777777" w:rsidR="004A76E9" w:rsidRPr="001738A5" w:rsidRDefault="004A76E9" w:rsidP="0054168E">
            <w:pPr>
              <w:pStyle w:val="NoSpacing"/>
              <w:jc w:val="left"/>
              <w:rPr>
                <w:b w:val="0"/>
                <w:color w:val="000000" w:themeColor="text1"/>
                <w:sz w:val="16"/>
                <w:szCs w:val="16"/>
              </w:rPr>
            </w:pPr>
          </w:p>
          <w:p w14:paraId="3A133F19"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Focal Point: </w:t>
            </w:r>
            <w:r w:rsidR="004A76E9" w:rsidRPr="001738A5">
              <w:rPr>
                <w:b w:val="0"/>
                <w:color w:val="000000" w:themeColor="text1"/>
                <w:sz w:val="16"/>
                <w:szCs w:val="16"/>
              </w:rPr>
              <w:t>Dr. Yoel Mashimba</w:t>
            </w:r>
          </w:p>
          <w:p w14:paraId="0F68775B"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Contact:</w:t>
            </w:r>
            <w:hyperlink r:id="rId88" w:history="1">
              <w:r w:rsidRPr="001738A5">
                <w:rPr>
                  <w:rStyle w:val="Hyperlink"/>
                  <w:rFonts w:cs="Arial"/>
                  <w:b w:val="0"/>
                  <w:color w:val="000000" w:themeColor="text1"/>
                  <w:sz w:val="16"/>
                  <w:szCs w:val="16"/>
                </w:rPr>
                <w:t>Yoel.Mashimba@rescue.org</w:t>
              </w:r>
            </w:hyperlink>
            <w:r>
              <w:rPr>
                <w:rStyle w:val="Hyperlink"/>
                <w:rFonts w:cs="Arial"/>
                <w:b w:val="0"/>
                <w:color w:val="000000" w:themeColor="text1"/>
                <w:sz w:val="16"/>
                <w:szCs w:val="16"/>
              </w:rPr>
              <w:t xml:space="preserve"> </w:t>
            </w:r>
            <w:r>
              <w:rPr>
                <w:b w:val="0"/>
                <w:color w:val="000000" w:themeColor="text1"/>
                <w:sz w:val="16"/>
                <w:szCs w:val="16"/>
              </w:rPr>
              <w:t xml:space="preserve"> </w:t>
            </w:r>
            <w:r w:rsidR="004A76E9" w:rsidRPr="001738A5">
              <w:rPr>
                <w:b w:val="0"/>
                <w:color w:val="000000" w:themeColor="text1"/>
                <w:sz w:val="16"/>
                <w:szCs w:val="16"/>
              </w:rPr>
              <w:t>0746-460656</w:t>
            </w:r>
          </w:p>
          <w:p w14:paraId="35B7864C" w14:textId="77777777" w:rsidR="004A76E9" w:rsidRPr="001738A5" w:rsidRDefault="004A76E9" w:rsidP="0054168E">
            <w:pPr>
              <w:pStyle w:val="NoSpacing"/>
              <w:jc w:val="left"/>
              <w:rPr>
                <w:b w:val="0"/>
                <w:color w:val="000000" w:themeColor="text1"/>
                <w:sz w:val="16"/>
                <w:szCs w:val="16"/>
              </w:rPr>
            </w:pPr>
          </w:p>
          <w:p w14:paraId="5CA7D9D7"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Focal Point: </w:t>
            </w:r>
            <w:r w:rsidR="004A76E9" w:rsidRPr="001738A5">
              <w:rPr>
                <w:b w:val="0"/>
                <w:color w:val="000000" w:themeColor="text1"/>
                <w:sz w:val="16"/>
                <w:szCs w:val="16"/>
              </w:rPr>
              <w:t>Monica Naingo</w:t>
            </w:r>
          </w:p>
          <w:p w14:paraId="2E5CEAD8"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Contact:</w:t>
            </w:r>
            <w:r w:rsidR="00496149">
              <w:rPr>
                <w:b w:val="0"/>
                <w:color w:val="000000" w:themeColor="text1"/>
                <w:sz w:val="16"/>
                <w:szCs w:val="16"/>
              </w:rPr>
              <w:t xml:space="preserve"> </w:t>
            </w:r>
            <w:r w:rsidR="00496149" w:rsidRPr="00496149">
              <w:rPr>
                <w:b w:val="0"/>
                <w:color w:val="000000" w:themeColor="text1"/>
                <w:sz w:val="16"/>
                <w:szCs w:val="16"/>
                <w:u w:val="single"/>
              </w:rPr>
              <w:t xml:space="preserve"> Monica.Nayingo@rescue.org</w:t>
            </w:r>
            <w:r w:rsidR="00496149" w:rsidRPr="001738A5">
              <w:rPr>
                <w:b w:val="0"/>
                <w:color w:val="000000" w:themeColor="text1"/>
                <w:sz w:val="16"/>
                <w:szCs w:val="16"/>
              </w:rPr>
              <w:t xml:space="preserve"> </w:t>
            </w:r>
            <w:r w:rsidR="00496149">
              <w:rPr>
                <w:b w:val="0"/>
                <w:color w:val="000000" w:themeColor="text1"/>
                <w:sz w:val="16"/>
                <w:szCs w:val="16"/>
              </w:rPr>
              <w:t xml:space="preserve"> 0767800419,</w:t>
            </w:r>
            <w:r w:rsidRPr="001738A5">
              <w:rPr>
                <w:b w:val="0"/>
                <w:color w:val="000000" w:themeColor="text1"/>
                <w:sz w:val="16"/>
                <w:szCs w:val="16"/>
              </w:rPr>
              <w:t>0763836355</w:t>
            </w:r>
          </w:p>
          <w:p w14:paraId="3DAA1CDD" w14:textId="77777777" w:rsidR="004A76E9" w:rsidRPr="001738A5" w:rsidRDefault="004A76E9" w:rsidP="0054168E">
            <w:pPr>
              <w:pStyle w:val="NoSpacing"/>
              <w:jc w:val="left"/>
              <w:rPr>
                <w:b w:val="0"/>
                <w:color w:val="000000" w:themeColor="text1"/>
                <w:sz w:val="16"/>
                <w:szCs w:val="16"/>
              </w:rPr>
            </w:pPr>
          </w:p>
          <w:p w14:paraId="42220D32" w14:textId="77777777" w:rsidR="004A76E9" w:rsidRPr="001738A5" w:rsidRDefault="00661EDC" w:rsidP="0054168E">
            <w:pPr>
              <w:pStyle w:val="NoSpacing"/>
              <w:jc w:val="left"/>
              <w:rPr>
                <w:b w:val="0"/>
                <w:color w:val="000000" w:themeColor="text1"/>
                <w:sz w:val="16"/>
                <w:szCs w:val="16"/>
              </w:rPr>
            </w:pPr>
            <w:r>
              <w:rPr>
                <w:b w:val="0"/>
                <w:color w:val="000000" w:themeColor="text1"/>
                <w:sz w:val="16"/>
                <w:szCs w:val="16"/>
              </w:rPr>
              <w:t xml:space="preserve"> </w:t>
            </w:r>
          </w:p>
          <w:p w14:paraId="2F6118DF" w14:textId="77777777" w:rsidR="004A76E9" w:rsidRPr="001738A5" w:rsidRDefault="004A76E9" w:rsidP="0054168E">
            <w:pPr>
              <w:pStyle w:val="NoSpacing"/>
              <w:jc w:val="left"/>
              <w:rPr>
                <w:b w:val="0"/>
                <w:color w:val="000000" w:themeColor="text1"/>
                <w:sz w:val="16"/>
                <w:szCs w:val="16"/>
              </w:rPr>
            </w:pPr>
          </w:p>
        </w:tc>
        <w:tc>
          <w:tcPr>
            <w:tcW w:w="1220" w:type="pct"/>
            <w:shd w:val="clear" w:color="auto" w:fill="FFFFFF"/>
          </w:tcPr>
          <w:p w14:paraId="3B03F775" w14:textId="77777777" w:rsidR="004A76E9" w:rsidRPr="00CA21D1" w:rsidRDefault="004A76E9" w:rsidP="0054168E">
            <w:pPr>
              <w:pStyle w:val="NoSpacing"/>
              <w:jc w:val="left"/>
              <w:rPr>
                <w:color w:val="0070C0"/>
                <w:sz w:val="16"/>
                <w:szCs w:val="16"/>
              </w:rPr>
            </w:pPr>
            <w:r w:rsidRPr="00CA21D1">
              <w:rPr>
                <w:color w:val="0070C0"/>
                <w:sz w:val="16"/>
                <w:szCs w:val="16"/>
              </w:rPr>
              <w:t>Legal action or if there are immediate safety and security risks</w:t>
            </w:r>
          </w:p>
          <w:p w14:paraId="2239122E" w14:textId="77777777" w:rsidR="004A76E9" w:rsidRPr="001738A5" w:rsidRDefault="004A76E9" w:rsidP="0054168E">
            <w:pPr>
              <w:pStyle w:val="NoSpacing"/>
              <w:jc w:val="left"/>
              <w:rPr>
                <w:b w:val="0"/>
                <w:color w:val="000000" w:themeColor="text1"/>
                <w:sz w:val="16"/>
                <w:szCs w:val="16"/>
              </w:rPr>
            </w:pPr>
            <w:r w:rsidRPr="001738A5">
              <w:rPr>
                <w:b w:val="0"/>
                <w:noProof/>
                <w:color w:val="000000" w:themeColor="text1"/>
                <w:sz w:val="16"/>
                <w:szCs w:val="16"/>
                <w:lang w:eastAsia="en-GB"/>
              </w:rPr>
              <w:drawing>
                <wp:anchor distT="0" distB="0" distL="114300" distR="114300" simplePos="0" relativeHeight="251720704" behindDoc="0" locked="0" layoutInCell="1" allowOverlap="1" wp14:anchorId="792F4EFF" wp14:editId="26F682A7">
                  <wp:simplePos x="0" y="0"/>
                  <wp:positionH relativeFrom="margin">
                    <wp:posOffset>-6985</wp:posOffset>
                  </wp:positionH>
                  <wp:positionV relativeFrom="margin">
                    <wp:posOffset>413385</wp:posOffset>
                  </wp:positionV>
                  <wp:extent cx="333375" cy="371475"/>
                  <wp:effectExtent l="0" t="0" r="9525" b="9525"/>
                  <wp:wrapSquare wrapText="bothSides"/>
                  <wp:docPr id="9" name="Picture 9" descr="Image result for government of tanza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overnment of tanzania logo"/>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B3DEA"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 xml:space="preserve">Police Gender/Child Desk, </w:t>
            </w:r>
          </w:p>
          <w:p w14:paraId="4D02ED42"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Mtendeli Police Station</w:t>
            </w:r>
          </w:p>
          <w:p w14:paraId="0454E01D"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 xml:space="preserve">Mon-Sun: 24 </w:t>
            </w:r>
            <w:r w:rsidR="00976DA4" w:rsidRPr="001738A5">
              <w:rPr>
                <w:b w:val="0"/>
                <w:color w:val="000000" w:themeColor="text1"/>
                <w:sz w:val="16"/>
                <w:szCs w:val="16"/>
              </w:rPr>
              <w:t>hrs.</w:t>
            </w:r>
          </w:p>
          <w:p w14:paraId="47266890" w14:textId="77777777" w:rsidR="004A76E9" w:rsidRPr="001738A5" w:rsidRDefault="004A76E9" w:rsidP="0054168E">
            <w:pPr>
              <w:pStyle w:val="NoSpacing"/>
              <w:jc w:val="left"/>
              <w:rPr>
                <w:b w:val="0"/>
                <w:color w:val="000000" w:themeColor="text1"/>
                <w:sz w:val="16"/>
                <w:szCs w:val="16"/>
              </w:rPr>
            </w:pPr>
          </w:p>
          <w:p w14:paraId="278646B6"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Focal Point: Frey Lindi </w:t>
            </w:r>
          </w:p>
          <w:p w14:paraId="65538B42"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Contact: 0718769281, </w:t>
            </w:r>
            <w:r w:rsidR="004A76E9" w:rsidRPr="001738A5">
              <w:rPr>
                <w:b w:val="0"/>
                <w:color w:val="000000" w:themeColor="text1"/>
                <w:sz w:val="16"/>
                <w:szCs w:val="16"/>
              </w:rPr>
              <w:t>0766957355</w:t>
            </w:r>
          </w:p>
          <w:p w14:paraId="51124655" w14:textId="77777777" w:rsidR="004A76E9" w:rsidRPr="001738A5" w:rsidRDefault="00661EDC" w:rsidP="0054168E">
            <w:pPr>
              <w:pStyle w:val="NoSpacing"/>
              <w:jc w:val="left"/>
              <w:rPr>
                <w:b w:val="0"/>
                <w:color w:val="000000" w:themeColor="text1"/>
                <w:sz w:val="16"/>
                <w:szCs w:val="16"/>
              </w:rPr>
            </w:pPr>
            <w:r>
              <w:rPr>
                <w:b w:val="0"/>
                <w:color w:val="000000" w:themeColor="text1"/>
                <w:sz w:val="16"/>
                <w:szCs w:val="16"/>
              </w:rPr>
              <w:t xml:space="preserve"> </w:t>
            </w:r>
          </w:p>
          <w:p w14:paraId="4520FF2C" w14:textId="77777777" w:rsidR="00661EDC" w:rsidRDefault="00496149" w:rsidP="0054168E">
            <w:pPr>
              <w:pStyle w:val="NoSpacing"/>
              <w:jc w:val="left"/>
              <w:rPr>
                <w:color w:val="000000" w:themeColor="text1"/>
                <w:sz w:val="16"/>
                <w:szCs w:val="16"/>
              </w:rPr>
            </w:pPr>
            <w:r>
              <w:rPr>
                <w:noProof/>
                <w:color w:val="000000" w:themeColor="text1"/>
                <w:sz w:val="16"/>
                <w:szCs w:val="16"/>
                <w:lang w:eastAsia="en-GB"/>
              </w:rPr>
              <w:drawing>
                <wp:inline distT="0" distB="0" distL="0" distR="0" wp14:anchorId="59FEF770" wp14:editId="25677B6D">
                  <wp:extent cx="335280" cy="372110"/>
                  <wp:effectExtent l="0" t="0" r="7620" b="889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5280" cy="372110"/>
                          </a:xfrm>
                          <a:prstGeom prst="rect">
                            <a:avLst/>
                          </a:prstGeom>
                          <a:noFill/>
                        </pic:spPr>
                      </pic:pic>
                    </a:graphicData>
                  </a:graphic>
                </wp:inline>
              </w:drawing>
            </w:r>
          </w:p>
          <w:p w14:paraId="1DEA2217" w14:textId="77777777" w:rsidR="00661EDC" w:rsidRPr="00496149" w:rsidRDefault="00496149" w:rsidP="0054168E">
            <w:pPr>
              <w:pStyle w:val="NoSpacing"/>
              <w:jc w:val="left"/>
              <w:rPr>
                <w:b w:val="0"/>
                <w:color w:val="000000" w:themeColor="text1"/>
                <w:sz w:val="16"/>
                <w:szCs w:val="16"/>
              </w:rPr>
            </w:pPr>
            <w:r>
              <w:rPr>
                <w:b w:val="0"/>
                <w:color w:val="000000" w:themeColor="text1"/>
                <w:sz w:val="16"/>
                <w:szCs w:val="16"/>
              </w:rPr>
              <w:t>Gender Desk</w:t>
            </w:r>
          </w:p>
          <w:p w14:paraId="3A2A7D6F"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Focal Point: </w:t>
            </w:r>
            <w:r w:rsidR="004A76E9" w:rsidRPr="001738A5">
              <w:rPr>
                <w:b w:val="0"/>
                <w:color w:val="000000" w:themeColor="text1"/>
                <w:sz w:val="16"/>
                <w:szCs w:val="16"/>
              </w:rPr>
              <w:t xml:space="preserve">Lightness Mbwambo </w:t>
            </w:r>
          </w:p>
          <w:p w14:paraId="0B1AE431"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Contact</w:t>
            </w:r>
            <w:r w:rsidR="00661EDC">
              <w:rPr>
                <w:b w:val="0"/>
                <w:color w:val="000000" w:themeColor="text1"/>
                <w:sz w:val="16"/>
                <w:szCs w:val="16"/>
              </w:rPr>
              <w:t>:0754455750,</w:t>
            </w:r>
            <w:r w:rsidR="004A76E9" w:rsidRPr="001738A5">
              <w:rPr>
                <w:b w:val="0"/>
                <w:color w:val="000000" w:themeColor="text1"/>
                <w:sz w:val="16"/>
                <w:szCs w:val="16"/>
              </w:rPr>
              <w:t xml:space="preserve"> 0655455750</w:t>
            </w:r>
          </w:p>
          <w:p w14:paraId="21B0EF9D" w14:textId="77777777" w:rsidR="004A76E9" w:rsidRPr="001738A5" w:rsidRDefault="004A76E9" w:rsidP="0054168E">
            <w:pPr>
              <w:pStyle w:val="NoSpacing"/>
              <w:jc w:val="left"/>
              <w:rPr>
                <w:b w:val="0"/>
                <w:color w:val="000000" w:themeColor="text1"/>
                <w:sz w:val="16"/>
                <w:szCs w:val="16"/>
              </w:rPr>
            </w:pPr>
          </w:p>
          <w:p w14:paraId="1BE51C46"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Focal Point: Joyce Mlope </w:t>
            </w:r>
          </w:p>
          <w:p w14:paraId="3F7A72C9" w14:textId="77777777" w:rsidR="004A76E9" w:rsidRPr="001738A5" w:rsidRDefault="00AE594D" w:rsidP="0054168E">
            <w:pPr>
              <w:pStyle w:val="NoSpacing"/>
              <w:jc w:val="left"/>
              <w:rPr>
                <w:b w:val="0"/>
                <w:color w:val="000000" w:themeColor="text1"/>
                <w:sz w:val="16"/>
                <w:szCs w:val="16"/>
              </w:rPr>
            </w:pPr>
            <w:r>
              <w:rPr>
                <w:b w:val="0"/>
                <w:color w:val="000000" w:themeColor="text1"/>
                <w:sz w:val="16"/>
                <w:szCs w:val="16"/>
              </w:rPr>
              <w:t>Contact:</w:t>
            </w:r>
            <w:r w:rsidR="00661EDC">
              <w:rPr>
                <w:b w:val="0"/>
                <w:color w:val="000000" w:themeColor="text1"/>
                <w:sz w:val="16"/>
                <w:szCs w:val="16"/>
              </w:rPr>
              <w:t xml:space="preserve"> 0754 054030, </w:t>
            </w:r>
            <w:r w:rsidR="004A76E9" w:rsidRPr="001738A5">
              <w:rPr>
                <w:b w:val="0"/>
                <w:color w:val="000000" w:themeColor="text1"/>
                <w:sz w:val="16"/>
                <w:szCs w:val="16"/>
              </w:rPr>
              <w:t xml:space="preserve"> 0715220599</w:t>
            </w:r>
          </w:p>
          <w:p w14:paraId="57925C30" w14:textId="77777777" w:rsidR="004A76E9" w:rsidRPr="001738A5" w:rsidRDefault="004A76E9" w:rsidP="0054168E">
            <w:pPr>
              <w:pStyle w:val="NoSpacing"/>
              <w:jc w:val="left"/>
              <w:rPr>
                <w:b w:val="0"/>
                <w:color w:val="000000" w:themeColor="text1"/>
                <w:sz w:val="16"/>
                <w:szCs w:val="16"/>
              </w:rPr>
            </w:pPr>
          </w:p>
          <w:p w14:paraId="24E78F1B" w14:textId="77777777" w:rsidR="004A76E9" w:rsidRPr="001738A5" w:rsidRDefault="004A76E9" w:rsidP="0054168E">
            <w:pPr>
              <w:pStyle w:val="NoSpacing"/>
              <w:jc w:val="left"/>
              <w:rPr>
                <w:b w:val="0"/>
                <w:color w:val="000000" w:themeColor="text1"/>
                <w:sz w:val="16"/>
                <w:szCs w:val="16"/>
              </w:rPr>
            </w:pPr>
            <w:r w:rsidRPr="001738A5">
              <w:rPr>
                <w:b w:val="0"/>
                <w:i/>
                <w:color w:val="000000" w:themeColor="text1"/>
                <w:sz w:val="16"/>
                <w:szCs w:val="16"/>
              </w:rPr>
              <w:t>Police services provided: Receive complaints and file charges. Issuing of PF3, post mortem examination form. Collect and preserve evidence; includes legal records. Preliminary investigation, transfer of evidence to the persecution and testifying before court</w:t>
            </w:r>
            <w:r w:rsidRPr="001738A5">
              <w:rPr>
                <w:b w:val="0"/>
                <w:color w:val="000000" w:themeColor="text1"/>
                <w:sz w:val="16"/>
                <w:szCs w:val="16"/>
              </w:rPr>
              <w:t xml:space="preserve">. </w:t>
            </w:r>
          </w:p>
          <w:p w14:paraId="6269C756" w14:textId="77777777" w:rsidR="004A76E9" w:rsidRPr="001738A5" w:rsidRDefault="004A76E9" w:rsidP="0054168E">
            <w:pPr>
              <w:pStyle w:val="NoSpacing"/>
              <w:jc w:val="left"/>
              <w:rPr>
                <w:b w:val="0"/>
                <w:color w:val="000000" w:themeColor="text1"/>
                <w:sz w:val="16"/>
                <w:szCs w:val="16"/>
              </w:rPr>
            </w:pPr>
          </w:p>
          <w:p w14:paraId="0F1127DB" w14:textId="77777777" w:rsidR="004A76E9" w:rsidRPr="001738A5" w:rsidRDefault="00661EDC" w:rsidP="0054168E">
            <w:pPr>
              <w:pStyle w:val="NoSpacing"/>
              <w:jc w:val="left"/>
              <w:rPr>
                <w:b w:val="0"/>
                <w:color w:val="000000" w:themeColor="text1"/>
                <w:sz w:val="16"/>
                <w:szCs w:val="16"/>
              </w:rPr>
            </w:pPr>
            <w:r w:rsidRPr="001738A5">
              <w:rPr>
                <w:b w:val="0"/>
                <w:noProof/>
                <w:color w:val="000000" w:themeColor="text1"/>
                <w:sz w:val="16"/>
                <w:szCs w:val="16"/>
                <w:lang w:eastAsia="en-GB"/>
              </w:rPr>
              <w:drawing>
                <wp:anchor distT="0" distB="0" distL="114300" distR="114300" simplePos="0" relativeHeight="251721728" behindDoc="0" locked="0" layoutInCell="1" allowOverlap="1" wp14:anchorId="0DF6C21E" wp14:editId="4E81B13E">
                  <wp:simplePos x="0" y="0"/>
                  <wp:positionH relativeFrom="margin">
                    <wp:posOffset>-35071</wp:posOffset>
                  </wp:positionH>
                  <wp:positionV relativeFrom="margin">
                    <wp:posOffset>3448001</wp:posOffset>
                  </wp:positionV>
                  <wp:extent cx="304800" cy="3143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E9" w:rsidRPr="001738A5">
              <w:rPr>
                <w:b w:val="0"/>
                <w:color w:val="000000" w:themeColor="text1"/>
                <w:sz w:val="16"/>
                <w:szCs w:val="16"/>
              </w:rPr>
              <w:t>IRC Support Centre, between Zone I</w:t>
            </w:r>
          </w:p>
          <w:p w14:paraId="2032A878"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Mon-Fri: 08:00-17:00</w:t>
            </w:r>
          </w:p>
          <w:p w14:paraId="5275C801"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Vicky Msuya</w:t>
            </w:r>
          </w:p>
          <w:p w14:paraId="0B86A1FD" w14:textId="77777777" w:rsidR="004A76E9" w:rsidRPr="001738A5" w:rsidRDefault="004A76E9" w:rsidP="0054168E">
            <w:pPr>
              <w:pStyle w:val="NoSpacing"/>
              <w:jc w:val="left"/>
              <w:rPr>
                <w:rFonts w:eastAsia="Calibri"/>
                <w:b w:val="0"/>
                <w:color w:val="000000" w:themeColor="text1"/>
                <w:sz w:val="16"/>
                <w:szCs w:val="16"/>
                <w:lang w:eastAsia="de-DE"/>
              </w:rPr>
            </w:pPr>
            <w:r w:rsidRPr="001738A5">
              <w:rPr>
                <w:b w:val="0"/>
                <w:color w:val="000000" w:themeColor="text1"/>
                <w:sz w:val="16"/>
                <w:szCs w:val="16"/>
              </w:rPr>
              <w:t>Contact</w:t>
            </w:r>
            <w:r w:rsidR="00491E49">
              <w:rPr>
                <w:b w:val="0"/>
                <w:color w:val="000000" w:themeColor="text1"/>
                <w:sz w:val="16"/>
                <w:szCs w:val="16"/>
                <w:lang w:val="es-ES_tradnl"/>
              </w:rPr>
              <w:t>:</w:t>
            </w:r>
            <w:r w:rsidR="00661EDC">
              <w:rPr>
                <w:b w:val="0"/>
                <w:color w:val="000000" w:themeColor="text1"/>
                <w:sz w:val="16"/>
                <w:szCs w:val="16"/>
                <w:lang w:val="es-ES_tradnl"/>
              </w:rPr>
              <w:t xml:space="preserve"> </w:t>
            </w:r>
            <w:r w:rsidR="00AE594D" w:rsidRPr="00AE594D">
              <w:rPr>
                <w:rFonts w:eastAsia="Calibri"/>
                <w:b w:val="0"/>
                <w:color w:val="000000" w:themeColor="text1"/>
                <w:sz w:val="16"/>
                <w:szCs w:val="16"/>
                <w:lang w:eastAsia="de-DE"/>
              </w:rPr>
              <w:t xml:space="preserve"> </w:t>
            </w:r>
            <w:r w:rsidR="00AE594D" w:rsidRPr="00AE594D">
              <w:rPr>
                <w:rFonts w:eastAsia="Calibri"/>
                <w:b w:val="0"/>
                <w:color w:val="000000" w:themeColor="text1"/>
                <w:sz w:val="16"/>
                <w:szCs w:val="16"/>
                <w:u w:val="single"/>
                <w:lang w:eastAsia="de-DE"/>
              </w:rPr>
              <w:t>Vicky.Msuya@rescue.org</w:t>
            </w:r>
            <w:r w:rsidR="00AE594D" w:rsidRPr="00AE594D">
              <w:rPr>
                <w:rFonts w:eastAsia="Calibri"/>
                <w:b w:val="0"/>
                <w:color w:val="000000" w:themeColor="text1"/>
                <w:sz w:val="16"/>
                <w:szCs w:val="16"/>
                <w:lang w:eastAsia="de-DE"/>
              </w:rPr>
              <w:t xml:space="preserve"> </w:t>
            </w:r>
            <w:r w:rsidR="00AE594D" w:rsidRPr="00AE594D">
              <w:rPr>
                <w:b w:val="0"/>
                <w:color w:val="000000" w:themeColor="text1"/>
                <w:sz w:val="16"/>
                <w:szCs w:val="16"/>
              </w:rPr>
              <w:t xml:space="preserve">  </w:t>
            </w:r>
            <w:r w:rsidR="00661EDC">
              <w:rPr>
                <w:b w:val="0"/>
                <w:color w:val="000000" w:themeColor="text1"/>
                <w:sz w:val="16"/>
                <w:szCs w:val="16"/>
                <w:lang w:val="es-ES_tradnl"/>
              </w:rPr>
              <w:t>0767800223,</w:t>
            </w:r>
            <w:r w:rsidRPr="001738A5">
              <w:rPr>
                <w:b w:val="0"/>
                <w:color w:val="000000" w:themeColor="text1"/>
                <w:sz w:val="16"/>
                <w:szCs w:val="16"/>
                <w:lang w:val="es-ES_tradnl"/>
              </w:rPr>
              <w:t xml:space="preserve"> 0714646058</w:t>
            </w:r>
          </w:p>
          <w:p w14:paraId="47010F4C" w14:textId="77777777" w:rsidR="004A76E9" w:rsidRPr="001738A5" w:rsidRDefault="004A76E9" w:rsidP="0054168E">
            <w:pPr>
              <w:pStyle w:val="NoSpacing"/>
              <w:jc w:val="left"/>
              <w:rPr>
                <w:b w:val="0"/>
                <w:color w:val="000000" w:themeColor="text1"/>
                <w:sz w:val="16"/>
                <w:szCs w:val="16"/>
              </w:rPr>
            </w:pPr>
          </w:p>
          <w:p w14:paraId="0EB4ACC8" w14:textId="77777777" w:rsidR="00491E49" w:rsidRDefault="004A76E9" w:rsidP="0054168E">
            <w:pPr>
              <w:pStyle w:val="NoSpacing"/>
              <w:jc w:val="left"/>
              <w:rPr>
                <w:b w:val="0"/>
                <w:i/>
                <w:color w:val="000000" w:themeColor="text1"/>
                <w:sz w:val="16"/>
                <w:szCs w:val="16"/>
              </w:rPr>
            </w:pPr>
            <w:r w:rsidRPr="001738A5">
              <w:rPr>
                <w:b w:val="0"/>
                <w:i/>
                <w:color w:val="000000" w:themeColor="text1"/>
                <w:sz w:val="16"/>
                <w:szCs w:val="16"/>
              </w:rPr>
              <w:t>IRC legal assistance services provided: legal counselling, escort to police when requested, accompanying survivors and witnesses to court using IRC provided transport and monitoring the trial process</w:t>
            </w:r>
          </w:p>
          <w:p w14:paraId="445523C9" w14:textId="77777777" w:rsidR="00491E49" w:rsidRDefault="00491E49" w:rsidP="0054168E">
            <w:pPr>
              <w:pStyle w:val="NoSpacing"/>
              <w:jc w:val="left"/>
              <w:rPr>
                <w:b w:val="0"/>
                <w:i/>
                <w:color w:val="000000" w:themeColor="text1"/>
                <w:sz w:val="16"/>
                <w:szCs w:val="16"/>
              </w:rPr>
            </w:pPr>
          </w:p>
          <w:p w14:paraId="114AB987" w14:textId="77777777" w:rsidR="00491E49" w:rsidRPr="00491E49" w:rsidRDefault="004A76E9" w:rsidP="00491E49">
            <w:pPr>
              <w:pStyle w:val="NoSpacing"/>
              <w:jc w:val="left"/>
              <w:rPr>
                <w:b w:val="0"/>
                <w:i/>
                <w:color w:val="000000" w:themeColor="text1"/>
                <w:sz w:val="16"/>
                <w:szCs w:val="16"/>
                <w:u w:val="single"/>
                <w:lang w:val="es-ES_tradnl"/>
              </w:rPr>
            </w:pPr>
            <w:r w:rsidRPr="001738A5">
              <w:rPr>
                <w:b w:val="0"/>
                <w:i/>
                <w:color w:val="000000" w:themeColor="text1"/>
                <w:sz w:val="16"/>
                <w:szCs w:val="16"/>
              </w:rPr>
              <w:t>.</w:t>
            </w:r>
            <w:r w:rsidR="00491E49" w:rsidRPr="00491E49">
              <w:rPr>
                <w:b w:val="0"/>
                <w:i/>
                <w:color w:val="000000" w:themeColor="text1"/>
                <w:sz w:val="16"/>
                <w:szCs w:val="16"/>
              </w:rPr>
              <w:t xml:space="preserve"> The IRC GBV Team plays a coordinator role on GBV individual case management, safely maintains GBV data using GBVIMS and follows up on the support of survivors. Feedback will be requested on all referrals made using the interagency referral form. Individual follow-ups and weekly/monthly case conference review meetings will be held. For </w:t>
            </w:r>
            <w:r w:rsidR="00491E49" w:rsidRPr="00491E49">
              <w:rPr>
                <w:b w:val="0"/>
                <w:i/>
                <w:color w:val="000000" w:themeColor="text1"/>
                <w:sz w:val="16"/>
                <w:szCs w:val="16"/>
              </w:rPr>
              <w:lastRenderedPageBreak/>
              <w:t xml:space="preserve">enquiries contact IRC GBV Response Manager: </w:t>
            </w:r>
            <w:r w:rsidR="00491E49" w:rsidRPr="00491E49">
              <w:rPr>
                <w:b w:val="0"/>
                <w:i/>
                <w:color w:val="000000" w:themeColor="text1"/>
                <w:sz w:val="16"/>
                <w:szCs w:val="16"/>
                <w:lang w:val="es-ES_tradnl"/>
              </w:rPr>
              <w:t>Tumaini M</w:t>
            </w:r>
            <w:r w:rsidR="00491E49">
              <w:rPr>
                <w:b w:val="0"/>
                <w:i/>
                <w:color w:val="000000" w:themeColor="text1"/>
                <w:sz w:val="16"/>
                <w:szCs w:val="16"/>
                <w:lang w:val="es-ES_tradnl"/>
              </w:rPr>
              <w:t>ng’ong’o 0767800306,</w:t>
            </w:r>
            <w:r w:rsidR="00491E49" w:rsidRPr="00491E49">
              <w:rPr>
                <w:b w:val="0"/>
                <w:i/>
                <w:color w:val="000000" w:themeColor="text1"/>
                <w:sz w:val="16"/>
                <w:szCs w:val="16"/>
                <w:lang w:val="es-ES_tradnl"/>
              </w:rPr>
              <w:t>0755630243</w:t>
            </w:r>
          </w:p>
          <w:p w14:paraId="7ABC2BE8" w14:textId="77777777" w:rsidR="004A76E9" w:rsidRPr="001738A5" w:rsidRDefault="00496149" w:rsidP="00491E49">
            <w:pPr>
              <w:pStyle w:val="NoSpacing"/>
              <w:jc w:val="left"/>
              <w:rPr>
                <w:b w:val="0"/>
                <w:i/>
                <w:color w:val="000000" w:themeColor="text1"/>
                <w:sz w:val="16"/>
                <w:szCs w:val="16"/>
                <w:u w:val="single"/>
              </w:rPr>
            </w:pPr>
            <w:r>
              <w:rPr>
                <w:b w:val="0"/>
                <w:i/>
                <w:color w:val="000000" w:themeColor="text1"/>
                <w:sz w:val="16"/>
                <w:szCs w:val="16"/>
                <w:lang w:val="es-ES_tradnl"/>
              </w:rPr>
              <w:t xml:space="preserve">Contact: </w:t>
            </w:r>
            <w:hyperlink r:id="rId90" w:history="1">
              <w:r w:rsidR="00491E49" w:rsidRPr="00491E49">
                <w:rPr>
                  <w:rStyle w:val="Hyperlink"/>
                  <w:b w:val="0"/>
                  <w:i/>
                  <w:sz w:val="16"/>
                  <w:szCs w:val="16"/>
                  <w:lang w:val="es-ES_tradnl"/>
                </w:rPr>
                <w:t>tumain.mngongo@rescue.org</w:t>
              </w:r>
            </w:hyperlink>
          </w:p>
        </w:tc>
        <w:tc>
          <w:tcPr>
            <w:tcW w:w="1295" w:type="pct"/>
            <w:shd w:val="clear" w:color="auto" w:fill="FFFFFF"/>
          </w:tcPr>
          <w:p w14:paraId="1FED6882" w14:textId="77777777" w:rsidR="004A76E9" w:rsidRPr="00CA21D1" w:rsidRDefault="004A76E9" w:rsidP="0054168E">
            <w:pPr>
              <w:pStyle w:val="NoSpacing"/>
              <w:jc w:val="left"/>
              <w:rPr>
                <w:color w:val="0070C0"/>
                <w:sz w:val="16"/>
                <w:szCs w:val="16"/>
              </w:rPr>
            </w:pPr>
            <w:r w:rsidRPr="00CA21D1">
              <w:rPr>
                <w:color w:val="0070C0"/>
                <w:sz w:val="16"/>
                <w:szCs w:val="16"/>
              </w:rPr>
              <w:lastRenderedPageBreak/>
              <w:t>Protection/Security and Justice</w:t>
            </w:r>
          </w:p>
          <w:p w14:paraId="71CEF533" w14:textId="77777777" w:rsidR="004A76E9" w:rsidRPr="001738A5" w:rsidRDefault="0054168E" w:rsidP="0054168E">
            <w:pPr>
              <w:pStyle w:val="NoSpacing"/>
              <w:jc w:val="left"/>
              <w:rPr>
                <w:b w:val="0"/>
                <w:color w:val="000000" w:themeColor="text1"/>
                <w:sz w:val="16"/>
                <w:szCs w:val="16"/>
              </w:rPr>
            </w:pPr>
            <w:r w:rsidRPr="001738A5">
              <w:rPr>
                <w:b w:val="0"/>
                <w:noProof/>
                <w:color w:val="000000" w:themeColor="text1"/>
                <w:sz w:val="16"/>
                <w:szCs w:val="16"/>
                <w:lang w:eastAsia="en-GB"/>
              </w:rPr>
              <w:drawing>
                <wp:anchor distT="0" distB="0" distL="114300" distR="114300" simplePos="0" relativeHeight="251718656" behindDoc="0" locked="0" layoutInCell="1" allowOverlap="1" wp14:anchorId="60798824" wp14:editId="3168A725">
                  <wp:simplePos x="0" y="0"/>
                  <wp:positionH relativeFrom="margin">
                    <wp:posOffset>15875</wp:posOffset>
                  </wp:positionH>
                  <wp:positionV relativeFrom="margin">
                    <wp:posOffset>363855</wp:posOffset>
                  </wp:positionV>
                  <wp:extent cx="352425" cy="390525"/>
                  <wp:effectExtent l="0" t="0" r="952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1ABA7" w14:textId="77777777" w:rsidR="0054168E" w:rsidRDefault="0054168E" w:rsidP="0054168E">
            <w:pPr>
              <w:pStyle w:val="NoSpacing"/>
              <w:jc w:val="left"/>
              <w:rPr>
                <w:b w:val="0"/>
                <w:color w:val="000000" w:themeColor="text1"/>
                <w:sz w:val="16"/>
                <w:szCs w:val="16"/>
              </w:rPr>
            </w:pPr>
          </w:p>
          <w:p w14:paraId="7442DE89"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UNHCR Registration Centre</w:t>
            </w:r>
          </w:p>
          <w:p w14:paraId="446028CD"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Zone A</w:t>
            </w:r>
          </w:p>
          <w:p w14:paraId="380A2434" w14:textId="77777777" w:rsidR="004A76E9" w:rsidRPr="001738A5" w:rsidRDefault="004A76E9" w:rsidP="0054168E">
            <w:pPr>
              <w:pStyle w:val="NoSpacing"/>
              <w:jc w:val="left"/>
              <w:rPr>
                <w:b w:val="0"/>
                <w:bCs/>
                <w:color w:val="000000" w:themeColor="text1"/>
                <w:sz w:val="16"/>
                <w:szCs w:val="16"/>
                <w:u w:val="single"/>
              </w:rPr>
            </w:pPr>
            <w:r w:rsidRPr="001738A5">
              <w:rPr>
                <w:b w:val="0"/>
                <w:color w:val="000000" w:themeColor="text1"/>
                <w:sz w:val="16"/>
                <w:szCs w:val="16"/>
              </w:rPr>
              <w:t>Mon-Fri: 08:30 – 16:30</w:t>
            </w:r>
          </w:p>
          <w:p w14:paraId="781BAFA9" w14:textId="77777777" w:rsidR="004A76E9" w:rsidRPr="001738A5" w:rsidRDefault="004A76E9" w:rsidP="0054168E">
            <w:pPr>
              <w:pStyle w:val="NoSpacing"/>
              <w:jc w:val="left"/>
              <w:rPr>
                <w:b w:val="0"/>
                <w:color w:val="000000" w:themeColor="text1"/>
                <w:sz w:val="16"/>
                <w:szCs w:val="16"/>
              </w:rPr>
            </w:pPr>
          </w:p>
          <w:p w14:paraId="592EDF41"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UNHCR Sub Office Kibondo</w:t>
            </w:r>
          </w:p>
          <w:p w14:paraId="76379A00"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Mon-Fri: 08:00-17:00</w:t>
            </w:r>
          </w:p>
          <w:p w14:paraId="4E1BE696"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Focal Point</w:t>
            </w:r>
            <w:r w:rsidR="004A76E9" w:rsidRPr="001738A5">
              <w:rPr>
                <w:b w:val="0"/>
                <w:color w:val="000000" w:themeColor="text1"/>
                <w:sz w:val="16"/>
                <w:szCs w:val="16"/>
              </w:rPr>
              <w:t xml:space="preserve">: </w:t>
            </w:r>
            <w:r>
              <w:rPr>
                <w:b w:val="0"/>
                <w:color w:val="000000" w:themeColor="text1"/>
                <w:sz w:val="16"/>
                <w:szCs w:val="16"/>
              </w:rPr>
              <w:t>Judith Chan</w:t>
            </w:r>
          </w:p>
          <w:p w14:paraId="1F69FA9C" w14:textId="77777777" w:rsidR="00496149" w:rsidRDefault="004A76E9" w:rsidP="0054168E">
            <w:pPr>
              <w:pStyle w:val="NoSpacing"/>
              <w:jc w:val="left"/>
              <w:rPr>
                <w:b w:val="0"/>
                <w:color w:val="000000" w:themeColor="text1"/>
                <w:sz w:val="16"/>
                <w:szCs w:val="16"/>
              </w:rPr>
            </w:pPr>
            <w:r w:rsidRPr="001738A5">
              <w:rPr>
                <w:b w:val="0"/>
                <w:color w:val="000000" w:themeColor="text1"/>
                <w:sz w:val="16"/>
                <w:szCs w:val="16"/>
              </w:rPr>
              <w:t xml:space="preserve">Contact: </w:t>
            </w:r>
            <w:hyperlink r:id="rId91" w:history="1">
              <w:r w:rsidR="00496149" w:rsidRPr="00496149">
                <w:rPr>
                  <w:rStyle w:val="Hyperlink"/>
                  <w:b w:val="0"/>
                  <w:color w:val="000000" w:themeColor="text1"/>
                  <w:sz w:val="16"/>
                  <w:szCs w:val="16"/>
                </w:rPr>
                <w:t>chanj@unhcr.org</w:t>
              </w:r>
            </w:hyperlink>
          </w:p>
          <w:p w14:paraId="3FBFFEA6" w14:textId="77777777" w:rsidR="004A76E9" w:rsidRDefault="00496149" w:rsidP="0054168E">
            <w:pPr>
              <w:pStyle w:val="NoSpacing"/>
              <w:jc w:val="left"/>
              <w:rPr>
                <w:b w:val="0"/>
                <w:color w:val="000000" w:themeColor="text1"/>
                <w:sz w:val="16"/>
                <w:szCs w:val="16"/>
              </w:rPr>
            </w:pPr>
            <w:r>
              <w:rPr>
                <w:b w:val="0"/>
                <w:color w:val="000000" w:themeColor="text1"/>
                <w:sz w:val="16"/>
                <w:szCs w:val="16"/>
              </w:rPr>
              <w:t>0682 488 895</w:t>
            </w:r>
          </w:p>
          <w:p w14:paraId="43990730" w14:textId="77777777" w:rsidR="00496149" w:rsidRDefault="00496149" w:rsidP="0054168E">
            <w:pPr>
              <w:pStyle w:val="NoSpacing"/>
              <w:jc w:val="left"/>
              <w:rPr>
                <w:b w:val="0"/>
                <w:color w:val="000000" w:themeColor="text1"/>
                <w:sz w:val="16"/>
                <w:szCs w:val="16"/>
              </w:rPr>
            </w:pPr>
          </w:p>
          <w:p w14:paraId="60B590F4" w14:textId="77777777" w:rsidR="0083390E" w:rsidRDefault="0083390E" w:rsidP="0054168E">
            <w:pPr>
              <w:pStyle w:val="NoSpacing"/>
              <w:jc w:val="left"/>
              <w:rPr>
                <w:b w:val="0"/>
                <w:color w:val="000000" w:themeColor="text1"/>
                <w:sz w:val="16"/>
                <w:szCs w:val="16"/>
              </w:rPr>
            </w:pPr>
            <w:r>
              <w:rPr>
                <w:b w:val="0"/>
                <w:color w:val="000000" w:themeColor="text1"/>
                <w:sz w:val="16"/>
                <w:szCs w:val="16"/>
              </w:rPr>
              <w:t>SGBV Focal Point: Gati Mossama</w:t>
            </w:r>
          </w:p>
          <w:p w14:paraId="3086DCA6" w14:textId="77777777" w:rsidR="0083390E" w:rsidRDefault="0083390E" w:rsidP="0054168E">
            <w:pPr>
              <w:pStyle w:val="NoSpacing"/>
              <w:jc w:val="left"/>
              <w:rPr>
                <w:b w:val="0"/>
                <w:color w:val="000000" w:themeColor="text1"/>
                <w:sz w:val="16"/>
                <w:szCs w:val="16"/>
              </w:rPr>
            </w:pPr>
            <w:r>
              <w:rPr>
                <w:b w:val="0"/>
                <w:color w:val="000000" w:themeColor="text1"/>
                <w:sz w:val="16"/>
                <w:szCs w:val="16"/>
              </w:rPr>
              <w:t xml:space="preserve">Contact: </w:t>
            </w:r>
            <w:hyperlink r:id="rId92" w:history="1">
              <w:r w:rsidRPr="0083390E">
                <w:rPr>
                  <w:rStyle w:val="Hyperlink"/>
                  <w:b w:val="0"/>
                  <w:color w:val="000000" w:themeColor="text1"/>
                  <w:sz w:val="16"/>
                  <w:szCs w:val="16"/>
                </w:rPr>
                <w:t>mossama@unhcr.org</w:t>
              </w:r>
            </w:hyperlink>
          </w:p>
          <w:p w14:paraId="40CB9762" w14:textId="77777777" w:rsidR="0083390E" w:rsidRDefault="0083390E" w:rsidP="0054168E">
            <w:pPr>
              <w:pStyle w:val="NoSpacing"/>
              <w:jc w:val="left"/>
              <w:rPr>
                <w:b w:val="0"/>
                <w:color w:val="auto"/>
                <w:sz w:val="16"/>
                <w:szCs w:val="16"/>
                <w:lang w:val="de-CH"/>
              </w:rPr>
            </w:pPr>
            <w:r w:rsidRPr="00CA21D1">
              <w:rPr>
                <w:b w:val="0"/>
                <w:color w:val="auto"/>
                <w:sz w:val="16"/>
                <w:szCs w:val="16"/>
                <w:lang w:val="de-CH"/>
              </w:rPr>
              <w:t>0767 896 892</w:t>
            </w:r>
          </w:p>
          <w:p w14:paraId="5D7B6497" w14:textId="77777777" w:rsidR="0083390E" w:rsidRPr="001738A5" w:rsidRDefault="0083390E" w:rsidP="0054168E">
            <w:pPr>
              <w:pStyle w:val="NoSpacing"/>
              <w:jc w:val="left"/>
              <w:rPr>
                <w:b w:val="0"/>
                <w:color w:val="000000" w:themeColor="text1"/>
                <w:sz w:val="16"/>
                <w:szCs w:val="16"/>
              </w:rPr>
            </w:pPr>
          </w:p>
          <w:p w14:paraId="61CED476" w14:textId="77777777" w:rsidR="004A76E9" w:rsidRDefault="00496149" w:rsidP="0054168E">
            <w:pPr>
              <w:pStyle w:val="NoSpacing"/>
              <w:jc w:val="left"/>
              <w:rPr>
                <w:b w:val="0"/>
                <w:color w:val="000000" w:themeColor="text1"/>
                <w:sz w:val="16"/>
                <w:szCs w:val="16"/>
              </w:rPr>
            </w:pPr>
            <w:r>
              <w:rPr>
                <w:b w:val="0"/>
                <w:color w:val="000000" w:themeColor="text1"/>
                <w:sz w:val="16"/>
                <w:szCs w:val="16"/>
              </w:rPr>
              <w:t>Focal Point</w:t>
            </w:r>
            <w:r w:rsidR="0083390E">
              <w:rPr>
                <w:b w:val="0"/>
                <w:color w:val="000000" w:themeColor="text1"/>
                <w:sz w:val="16"/>
                <w:szCs w:val="16"/>
              </w:rPr>
              <w:t xml:space="preserve"> Mtendeli</w:t>
            </w:r>
            <w:r>
              <w:rPr>
                <w:b w:val="0"/>
                <w:color w:val="000000" w:themeColor="text1"/>
                <w:sz w:val="16"/>
                <w:szCs w:val="16"/>
              </w:rPr>
              <w:t>:</w:t>
            </w:r>
            <w:r w:rsidR="004A76E9" w:rsidRPr="001738A5">
              <w:rPr>
                <w:b w:val="0"/>
                <w:color w:val="000000" w:themeColor="text1"/>
                <w:sz w:val="16"/>
                <w:szCs w:val="16"/>
              </w:rPr>
              <w:t xml:space="preserve"> Timotheo Masanyiwa</w:t>
            </w:r>
          </w:p>
          <w:p w14:paraId="56B9AA60" w14:textId="77777777" w:rsidR="00AE594D" w:rsidRPr="001738A5" w:rsidRDefault="00496149" w:rsidP="0054168E">
            <w:pPr>
              <w:pStyle w:val="NoSpacing"/>
              <w:jc w:val="left"/>
              <w:rPr>
                <w:b w:val="0"/>
                <w:color w:val="000000" w:themeColor="text1"/>
                <w:sz w:val="16"/>
                <w:szCs w:val="16"/>
              </w:rPr>
            </w:pPr>
            <w:r w:rsidRPr="00496149">
              <w:rPr>
                <w:b w:val="0"/>
                <w:color w:val="000000" w:themeColor="text1"/>
                <w:sz w:val="16"/>
                <w:szCs w:val="16"/>
              </w:rPr>
              <w:t xml:space="preserve">Contact: </w:t>
            </w:r>
            <w:hyperlink r:id="rId93" w:history="1">
              <w:r w:rsidR="00AE594D" w:rsidRPr="001738A5">
                <w:rPr>
                  <w:rStyle w:val="Hyperlink"/>
                  <w:b w:val="0"/>
                  <w:color w:val="000000" w:themeColor="text1"/>
                  <w:sz w:val="16"/>
                  <w:szCs w:val="16"/>
                </w:rPr>
                <w:t>masanyiw@unhcr.org</w:t>
              </w:r>
            </w:hyperlink>
          </w:p>
          <w:p w14:paraId="2BCA1A37"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0756852340</w:t>
            </w:r>
          </w:p>
          <w:p w14:paraId="035C74B2" w14:textId="77777777" w:rsidR="004A76E9" w:rsidRPr="001738A5" w:rsidRDefault="004A76E9" w:rsidP="0054168E">
            <w:pPr>
              <w:pStyle w:val="NoSpacing"/>
              <w:jc w:val="left"/>
              <w:rPr>
                <w:b w:val="0"/>
                <w:color w:val="000000" w:themeColor="text1"/>
                <w:sz w:val="16"/>
                <w:szCs w:val="16"/>
              </w:rPr>
            </w:pPr>
          </w:p>
          <w:p w14:paraId="0CF5736F" w14:textId="77777777" w:rsidR="004A76E9" w:rsidRPr="001738A5" w:rsidRDefault="004A76E9" w:rsidP="0054168E">
            <w:pPr>
              <w:pStyle w:val="NoSpacing"/>
              <w:jc w:val="left"/>
              <w:rPr>
                <w:b w:val="0"/>
                <w:color w:val="000000" w:themeColor="text1"/>
                <w:sz w:val="16"/>
                <w:szCs w:val="16"/>
              </w:rPr>
            </w:pPr>
          </w:p>
          <w:p w14:paraId="3F5A2797" w14:textId="77777777" w:rsidR="004A76E9" w:rsidRPr="001738A5" w:rsidRDefault="004A76E9" w:rsidP="0054168E">
            <w:pPr>
              <w:pStyle w:val="NoSpacing"/>
              <w:jc w:val="left"/>
              <w:rPr>
                <w:b w:val="0"/>
                <w:color w:val="000000" w:themeColor="text1"/>
                <w:sz w:val="16"/>
                <w:szCs w:val="16"/>
              </w:rPr>
            </w:pPr>
          </w:p>
          <w:p w14:paraId="00ADA387" w14:textId="77777777" w:rsidR="004A76E9" w:rsidRPr="001738A5" w:rsidRDefault="004A76E9" w:rsidP="0054168E">
            <w:pPr>
              <w:pStyle w:val="NoSpacing"/>
              <w:jc w:val="left"/>
              <w:rPr>
                <w:b w:val="0"/>
                <w:i/>
                <w:color w:val="000000" w:themeColor="text1"/>
                <w:sz w:val="16"/>
                <w:szCs w:val="16"/>
              </w:rPr>
            </w:pPr>
            <w:r w:rsidRPr="001738A5">
              <w:rPr>
                <w:b w:val="0"/>
                <w:i/>
                <w:color w:val="000000" w:themeColor="text1"/>
                <w:sz w:val="16"/>
                <w:szCs w:val="16"/>
              </w:rPr>
              <w:t>UNHCR services provided: Registration, protection and security; card separation/reunification case management for referred cases; monitoring and liaising with actors for follow up purposes, including relocation of survivors; support safety and security of victims/survivors and any witnesses.</w:t>
            </w:r>
          </w:p>
          <w:p w14:paraId="20671317" w14:textId="77777777" w:rsidR="004A76E9" w:rsidRPr="001738A5" w:rsidRDefault="004A76E9" w:rsidP="0054168E">
            <w:pPr>
              <w:pStyle w:val="NoSpacing"/>
              <w:jc w:val="left"/>
              <w:rPr>
                <w:b w:val="0"/>
                <w:color w:val="000000" w:themeColor="text1"/>
                <w:sz w:val="16"/>
                <w:szCs w:val="16"/>
              </w:rPr>
            </w:pPr>
          </w:p>
          <w:p w14:paraId="2D5410CE" w14:textId="77777777" w:rsidR="004A76E9" w:rsidRPr="001738A5" w:rsidRDefault="004A76E9" w:rsidP="0054168E">
            <w:pPr>
              <w:pStyle w:val="NoSpacing"/>
              <w:jc w:val="left"/>
              <w:rPr>
                <w:b w:val="0"/>
                <w:color w:val="000000" w:themeColor="text1"/>
                <w:sz w:val="16"/>
                <w:szCs w:val="16"/>
              </w:rPr>
            </w:pPr>
          </w:p>
          <w:p w14:paraId="0D157DB4" w14:textId="77777777" w:rsidR="004A76E9" w:rsidRPr="00CB47A3" w:rsidRDefault="00661EDC" w:rsidP="0054168E">
            <w:pPr>
              <w:pStyle w:val="NoSpacing"/>
              <w:jc w:val="left"/>
              <w:rPr>
                <w:rFonts w:eastAsia="Times New Roman"/>
                <w:b w:val="0"/>
                <w:color w:val="000000" w:themeColor="text1"/>
                <w:sz w:val="16"/>
                <w:szCs w:val="16"/>
              </w:rPr>
            </w:pPr>
            <w:r w:rsidRPr="001738A5">
              <w:rPr>
                <w:b w:val="0"/>
                <w:bCs/>
                <w:noProof/>
                <w:color w:val="000000" w:themeColor="text1"/>
                <w:sz w:val="16"/>
                <w:szCs w:val="16"/>
                <w:lang w:eastAsia="en-GB"/>
              </w:rPr>
              <w:drawing>
                <wp:anchor distT="0" distB="0" distL="114300" distR="114300" simplePos="0" relativeHeight="251724800" behindDoc="0" locked="0" layoutInCell="1" allowOverlap="1" wp14:anchorId="16E0F6A8" wp14:editId="4F63580F">
                  <wp:simplePos x="0" y="0"/>
                  <wp:positionH relativeFrom="margin">
                    <wp:posOffset>-55049</wp:posOffset>
                  </wp:positionH>
                  <wp:positionV relativeFrom="margin">
                    <wp:posOffset>3405896</wp:posOffset>
                  </wp:positionV>
                  <wp:extent cx="361950" cy="361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pic:spPr>
                      </pic:pic>
                    </a:graphicData>
                  </a:graphic>
                  <wp14:sizeRelH relativeFrom="page">
                    <wp14:pctWidth>0</wp14:pctWidth>
                  </wp14:sizeRelH>
                  <wp14:sizeRelV relativeFrom="page">
                    <wp14:pctHeight>0</wp14:pctHeight>
                  </wp14:sizeRelV>
                </wp:anchor>
              </w:drawing>
            </w:r>
            <w:r w:rsidR="004A76E9" w:rsidRPr="001738A5">
              <w:rPr>
                <w:b w:val="0"/>
                <w:color w:val="000000" w:themeColor="text1"/>
                <w:sz w:val="16"/>
                <w:szCs w:val="16"/>
              </w:rPr>
              <w:t>WLAC</w:t>
            </w:r>
            <w:r w:rsidR="00CB47A3">
              <w:rPr>
                <w:rFonts w:eastAsia="Times New Roman"/>
                <w:b w:val="0"/>
                <w:color w:val="000000" w:themeColor="text1"/>
                <w:sz w:val="16"/>
                <w:szCs w:val="16"/>
              </w:rPr>
              <w:t xml:space="preserve"> </w:t>
            </w:r>
            <w:r w:rsidR="004A76E9" w:rsidRPr="001738A5">
              <w:rPr>
                <w:b w:val="0"/>
                <w:color w:val="000000" w:themeColor="text1"/>
                <w:sz w:val="16"/>
                <w:szCs w:val="16"/>
              </w:rPr>
              <w:t>Zone D</w:t>
            </w:r>
          </w:p>
          <w:p w14:paraId="0C840978"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Focal Point:</w:t>
            </w:r>
            <w:r w:rsidR="004A76E9" w:rsidRPr="001738A5">
              <w:rPr>
                <w:b w:val="0"/>
                <w:color w:val="000000" w:themeColor="text1"/>
                <w:sz w:val="16"/>
                <w:szCs w:val="16"/>
              </w:rPr>
              <w:t xml:space="preserve"> Christina Massao</w:t>
            </w:r>
          </w:p>
          <w:p w14:paraId="406BFCB9"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Contact:</w:t>
            </w:r>
            <w:r w:rsidR="00AE594D">
              <w:rPr>
                <w:b w:val="0"/>
                <w:color w:val="000000" w:themeColor="text1"/>
                <w:sz w:val="16"/>
                <w:szCs w:val="16"/>
              </w:rPr>
              <w:t xml:space="preserve"> </w:t>
            </w:r>
          </w:p>
          <w:p w14:paraId="09CB2947" w14:textId="77777777" w:rsidR="004A76E9" w:rsidRPr="001738A5" w:rsidRDefault="00FE3327" w:rsidP="0054168E">
            <w:pPr>
              <w:pStyle w:val="NoSpacing"/>
              <w:jc w:val="left"/>
              <w:rPr>
                <w:b w:val="0"/>
                <w:color w:val="000000" w:themeColor="text1"/>
                <w:sz w:val="16"/>
                <w:szCs w:val="16"/>
              </w:rPr>
            </w:pPr>
            <w:hyperlink r:id="rId95" w:history="1">
              <w:r w:rsidR="00AE594D" w:rsidRPr="00AE594D">
                <w:rPr>
                  <w:rStyle w:val="Hyperlink"/>
                  <w:b w:val="0"/>
                  <w:color w:val="000000" w:themeColor="text1"/>
                  <w:sz w:val="16"/>
                  <w:szCs w:val="16"/>
                </w:rPr>
                <w:t>Christina.Massao@yahoo,com</w:t>
              </w:r>
            </w:hyperlink>
            <w:r w:rsidR="00AE594D">
              <w:rPr>
                <w:b w:val="0"/>
                <w:color w:val="000000" w:themeColor="text1"/>
                <w:sz w:val="16"/>
                <w:szCs w:val="16"/>
              </w:rPr>
              <w:t xml:space="preserve"> </w:t>
            </w:r>
            <w:r w:rsidR="00AE594D" w:rsidRPr="001738A5">
              <w:rPr>
                <w:b w:val="0"/>
                <w:color w:val="000000" w:themeColor="text1"/>
                <w:sz w:val="16"/>
                <w:szCs w:val="16"/>
              </w:rPr>
              <w:t>0762646775</w:t>
            </w:r>
          </w:p>
          <w:p w14:paraId="51FB3F57" w14:textId="77777777" w:rsidR="004A76E9" w:rsidRPr="001738A5" w:rsidRDefault="004A76E9" w:rsidP="0054168E">
            <w:pPr>
              <w:pStyle w:val="NoSpacing"/>
              <w:jc w:val="left"/>
              <w:rPr>
                <w:b w:val="0"/>
                <w:color w:val="000000" w:themeColor="text1"/>
                <w:sz w:val="16"/>
                <w:szCs w:val="16"/>
              </w:rPr>
            </w:pPr>
          </w:p>
          <w:p w14:paraId="2EB9CF70"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Focal Point :Victor Ndwike Contact:</w:t>
            </w:r>
            <w:hyperlink r:id="rId96" w:history="1">
              <w:r w:rsidRPr="001738A5">
                <w:rPr>
                  <w:rStyle w:val="Hyperlink"/>
                  <w:rFonts w:cs="Arial"/>
                  <w:b w:val="0"/>
                  <w:color w:val="000000" w:themeColor="text1"/>
                  <w:sz w:val="16"/>
                  <w:szCs w:val="16"/>
                </w:rPr>
                <w:t>ndwikevictor@gmail.com</w:t>
              </w:r>
            </w:hyperlink>
            <w:r>
              <w:rPr>
                <w:b w:val="0"/>
                <w:color w:val="000000" w:themeColor="text1"/>
                <w:sz w:val="16"/>
                <w:szCs w:val="16"/>
              </w:rPr>
              <w:t xml:space="preserve"> </w:t>
            </w:r>
            <w:r w:rsidR="004A76E9" w:rsidRPr="001738A5">
              <w:rPr>
                <w:b w:val="0"/>
                <w:color w:val="000000" w:themeColor="text1"/>
                <w:sz w:val="16"/>
                <w:szCs w:val="16"/>
              </w:rPr>
              <w:t>0765605239</w:t>
            </w:r>
          </w:p>
          <w:p w14:paraId="2957C592"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 </w:t>
            </w:r>
            <w:r w:rsidRPr="001738A5">
              <w:rPr>
                <w:b w:val="0"/>
                <w:color w:val="000000" w:themeColor="text1"/>
                <w:sz w:val="16"/>
                <w:szCs w:val="16"/>
              </w:rPr>
              <w:t xml:space="preserve"> </w:t>
            </w:r>
          </w:p>
          <w:p w14:paraId="27432943" w14:textId="77777777" w:rsidR="004A76E9" w:rsidRPr="001738A5" w:rsidRDefault="004A76E9" w:rsidP="0054168E">
            <w:pPr>
              <w:pStyle w:val="NoSpacing"/>
              <w:jc w:val="left"/>
              <w:rPr>
                <w:b w:val="0"/>
                <w:color w:val="000000" w:themeColor="text1"/>
                <w:sz w:val="16"/>
                <w:szCs w:val="16"/>
              </w:rPr>
            </w:pPr>
          </w:p>
          <w:p w14:paraId="5692C428" w14:textId="77777777" w:rsidR="004A76E9" w:rsidRPr="001738A5" w:rsidRDefault="004A76E9" w:rsidP="0054168E">
            <w:pPr>
              <w:pStyle w:val="NoSpacing"/>
              <w:jc w:val="left"/>
              <w:rPr>
                <w:b w:val="0"/>
                <w:i/>
                <w:color w:val="000000" w:themeColor="text1"/>
                <w:sz w:val="16"/>
                <w:szCs w:val="16"/>
              </w:rPr>
            </w:pPr>
          </w:p>
          <w:p w14:paraId="577C240C" w14:textId="77777777" w:rsidR="004A76E9" w:rsidRPr="001738A5" w:rsidRDefault="004A76E9" w:rsidP="0054168E">
            <w:pPr>
              <w:pStyle w:val="NoSpacing"/>
              <w:jc w:val="left"/>
              <w:rPr>
                <w:b w:val="0"/>
                <w:i/>
                <w:color w:val="000000" w:themeColor="text1"/>
                <w:sz w:val="16"/>
                <w:szCs w:val="16"/>
              </w:rPr>
            </w:pPr>
            <w:r w:rsidRPr="001738A5">
              <w:rPr>
                <w:b w:val="0"/>
                <w:i/>
                <w:color w:val="000000" w:themeColor="text1"/>
                <w:sz w:val="16"/>
                <w:szCs w:val="16"/>
              </w:rPr>
              <w:t xml:space="preserve">WLAC services provided: legal </w:t>
            </w:r>
            <w:r w:rsidR="00976DA4" w:rsidRPr="001738A5">
              <w:rPr>
                <w:b w:val="0"/>
                <w:i/>
                <w:color w:val="000000" w:themeColor="text1"/>
                <w:sz w:val="16"/>
                <w:szCs w:val="16"/>
              </w:rPr>
              <w:t>counselling</w:t>
            </w:r>
            <w:r w:rsidRPr="001738A5">
              <w:rPr>
                <w:b w:val="0"/>
                <w:i/>
                <w:color w:val="000000" w:themeColor="text1"/>
                <w:sz w:val="16"/>
                <w:szCs w:val="16"/>
              </w:rPr>
              <w:t xml:space="preserve"> on civil cases (including children); inheritance rights, formal mediation, divorce and reconciliation</w:t>
            </w:r>
          </w:p>
          <w:p w14:paraId="507FC151" w14:textId="77777777" w:rsidR="004A76E9" w:rsidRPr="001738A5" w:rsidRDefault="004A76E9" w:rsidP="0054168E">
            <w:pPr>
              <w:pStyle w:val="NoSpacing"/>
              <w:jc w:val="left"/>
              <w:rPr>
                <w:b w:val="0"/>
                <w:i/>
                <w:color w:val="000000" w:themeColor="text1"/>
                <w:sz w:val="16"/>
                <w:szCs w:val="16"/>
              </w:rPr>
            </w:pPr>
          </w:p>
          <w:p w14:paraId="50281BEA" w14:textId="77777777" w:rsidR="004A76E9" w:rsidRPr="001738A5" w:rsidRDefault="004A76E9" w:rsidP="0054168E">
            <w:pPr>
              <w:pStyle w:val="NoSpacing"/>
              <w:jc w:val="left"/>
              <w:rPr>
                <w:b w:val="0"/>
                <w:i/>
                <w:color w:val="000000" w:themeColor="text1"/>
                <w:sz w:val="16"/>
                <w:szCs w:val="16"/>
              </w:rPr>
            </w:pPr>
            <w:r w:rsidRPr="001738A5">
              <w:rPr>
                <w:b w:val="0"/>
                <w:i/>
                <w:color w:val="000000" w:themeColor="text1"/>
                <w:sz w:val="16"/>
                <w:szCs w:val="16"/>
              </w:rPr>
              <w:t>..</w:t>
            </w:r>
          </w:p>
        </w:tc>
        <w:tc>
          <w:tcPr>
            <w:tcW w:w="1145" w:type="pct"/>
            <w:shd w:val="clear" w:color="auto" w:fill="FFFFFF"/>
          </w:tcPr>
          <w:p w14:paraId="2DC3B188" w14:textId="77777777" w:rsidR="004A76E9" w:rsidRPr="00CA21D1" w:rsidRDefault="004A76E9" w:rsidP="0054168E">
            <w:pPr>
              <w:pStyle w:val="NoSpacing"/>
              <w:jc w:val="left"/>
              <w:rPr>
                <w:color w:val="0070C0"/>
                <w:sz w:val="16"/>
                <w:szCs w:val="16"/>
              </w:rPr>
            </w:pPr>
            <w:r w:rsidRPr="00CA21D1">
              <w:rPr>
                <w:color w:val="0070C0"/>
                <w:sz w:val="16"/>
                <w:szCs w:val="16"/>
              </w:rPr>
              <w:t xml:space="preserve">Persons with Specific Needs </w:t>
            </w:r>
          </w:p>
          <w:p w14:paraId="477E79DC" w14:textId="77777777" w:rsidR="004A76E9" w:rsidRPr="001738A5" w:rsidRDefault="004A76E9" w:rsidP="0054168E">
            <w:pPr>
              <w:pStyle w:val="NoSpacing"/>
              <w:jc w:val="left"/>
              <w:rPr>
                <w:b w:val="0"/>
                <w:color w:val="000000" w:themeColor="text1"/>
                <w:sz w:val="16"/>
                <w:szCs w:val="16"/>
              </w:rPr>
            </w:pPr>
            <w:r w:rsidRPr="001738A5">
              <w:rPr>
                <w:b w:val="0"/>
                <w:noProof/>
                <w:color w:val="000000" w:themeColor="text1"/>
                <w:sz w:val="16"/>
                <w:szCs w:val="16"/>
                <w:lang w:eastAsia="en-GB"/>
              </w:rPr>
              <w:drawing>
                <wp:anchor distT="0" distB="0" distL="114300" distR="114300" simplePos="0" relativeHeight="251722752" behindDoc="0" locked="0" layoutInCell="1" allowOverlap="1" wp14:anchorId="313606CD" wp14:editId="00AFA7AA">
                  <wp:simplePos x="0" y="0"/>
                  <wp:positionH relativeFrom="margin">
                    <wp:posOffset>-31750</wp:posOffset>
                  </wp:positionH>
                  <wp:positionV relativeFrom="margin">
                    <wp:posOffset>273050</wp:posOffset>
                  </wp:positionV>
                  <wp:extent cx="605790" cy="403860"/>
                  <wp:effectExtent l="0" t="0" r="3810" b="0"/>
                  <wp:wrapSquare wrapText="bothSides"/>
                  <wp:docPr id="5" name="Picture 5" descr="Helping older people live full and secure lives | Age he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ping older people live full and secure lives | Age helps"/>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60579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5C363" w14:textId="77777777" w:rsidR="0054168E" w:rsidRDefault="0054168E" w:rsidP="0054168E">
            <w:pPr>
              <w:pStyle w:val="NoSpacing"/>
              <w:jc w:val="left"/>
              <w:rPr>
                <w:b w:val="0"/>
                <w:color w:val="000000" w:themeColor="text1"/>
                <w:sz w:val="16"/>
                <w:szCs w:val="16"/>
              </w:rPr>
            </w:pPr>
          </w:p>
          <w:p w14:paraId="0FF59E56"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Help Age International</w:t>
            </w:r>
          </w:p>
          <w:p w14:paraId="5CC7F5E6"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Reception Centre</w:t>
            </w:r>
          </w:p>
          <w:p w14:paraId="7E315C48"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 xml:space="preserve">CBR </w:t>
            </w:r>
            <w:r w:rsidR="00976DA4" w:rsidRPr="001738A5">
              <w:rPr>
                <w:b w:val="0"/>
                <w:color w:val="000000" w:themeColor="text1"/>
                <w:sz w:val="16"/>
                <w:szCs w:val="16"/>
              </w:rPr>
              <w:t>Centre</w:t>
            </w:r>
            <w:r w:rsidRPr="001738A5">
              <w:rPr>
                <w:b w:val="0"/>
                <w:color w:val="000000" w:themeColor="text1"/>
                <w:sz w:val="16"/>
                <w:szCs w:val="16"/>
              </w:rPr>
              <w:t xml:space="preserve"> Zone D</w:t>
            </w:r>
          </w:p>
          <w:p w14:paraId="46AE2D4B" w14:textId="77777777" w:rsidR="004A76E9" w:rsidRDefault="004A76E9" w:rsidP="0054168E">
            <w:pPr>
              <w:pStyle w:val="NoSpacing"/>
              <w:jc w:val="left"/>
              <w:rPr>
                <w:b w:val="0"/>
                <w:color w:val="000000" w:themeColor="text1"/>
                <w:sz w:val="16"/>
                <w:szCs w:val="16"/>
              </w:rPr>
            </w:pPr>
            <w:r w:rsidRPr="001738A5">
              <w:rPr>
                <w:b w:val="0"/>
                <w:color w:val="000000" w:themeColor="text1"/>
                <w:sz w:val="16"/>
                <w:szCs w:val="16"/>
              </w:rPr>
              <w:t xml:space="preserve">Mon-Fri: 08:00 – 16:00 </w:t>
            </w:r>
          </w:p>
          <w:p w14:paraId="230C68E5" w14:textId="77777777" w:rsidR="00496149" w:rsidRPr="001738A5" w:rsidRDefault="00496149" w:rsidP="0054168E">
            <w:pPr>
              <w:pStyle w:val="NoSpacing"/>
              <w:jc w:val="left"/>
              <w:rPr>
                <w:b w:val="0"/>
                <w:color w:val="000000" w:themeColor="text1"/>
                <w:sz w:val="16"/>
                <w:szCs w:val="16"/>
              </w:rPr>
            </w:pPr>
          </w:p>
          <w:p w14:paraId="2E20DA15"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Focal Point</w:t>
            </w:r>
            <w:r w:rsidR="004A76E9" w:rsidRPr="001738A5">
              <w:rPr>
                <w:b w:val="0"/>
                <w:color w:val="000000" w:themeColor="text1"/>
                <w:sz w:val="16"/>
                <w:szCs w:val="16"/>
              </w:rPr>
              <w:t xml:space="preserve"> : Mary Shuma</w:t>
            </w:r>
          </w:p>
          <w:p w14:paraId="3D5B16A5"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Contact:</w:t>
            </w:r>
            <w:r w:rsidRPr="00496149">
              <w:rPr>
                <w:b w:val="0"/>
                <w:color w:val="000000" w:themeColor="text1"/>
                <w:sz w:val="16"/>
                <w:szCs w:val="16"/>
                <w:u w:val="single"/>
              </w:rPr>
              <w:t xml:space="preserve">mary.shuma@helpage.org </w:t>
            </w:r>
          </w:p>
          <w:p w14:paraId="6A808890" w14:textId="77777777" w:rsidR="004A76E9" w:rsidRPr="001738A5" w:rsidRDefault="004A76E9" w:rsidP="0054168E">
            <w:pPr>
              <w:pStyle w:val="NoSpacing"/>
              <w:jc w:val="left"/>
              <w:rPr>
                <w:b w:val="0"/>
                <w:color w:val="000000" w:themeColor="text1"/>
                <w:sz w:val="16"/>
                <w:szCs w:val="16"/>
              </w:rPr>
            </w:pPr>
          </w:p>
          <w:p w14:paraId="6003E73C"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 xml:space="preserve"> </w:t>
            </w:r>
          </w:p>
          <w:p w14:paraId="10CACA5B" w14:textId="77777777" w:rsidR="00661EDC" w:rsidRDefault="00661EDC" w:rsidP="0054168E">
            <w:pPr>
              <w:pStyle w:val="NoSpacing"/>
              <w:jc w:val="left"/>
              <w:rPr>
                <w:b w:val="0"/>
                <w:color w:val="000000" w:themeColor="text1"/>
                <w:sz w:val="16"/>
                <w:szCs w:val="16"/>
              </w:rPr>
            </w:pPr>
            <w:r>
              <w:rPr>
                <w:b w:val="0"/>
                <w:noProof/>
                <w:color w:val="000000" w:themeColor="text1"/>
                <w:sz w:val="16"/>
                <w:szCs w:val="16"/>
                <w:lang w:eastAsia="en-GB"/>
              </w:rPr>
              <w:drawing>
                <wp:inline distT="0" distB="0" distL="0" distR="0" wp14:anchorId="6DBFD948" wp14:editId="73FF85A8">
                  <wp:extent cx="609600" cy="402590"/>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609600" cy="402590"/>
                          </a:xfrm>
                          <a:prstGeom prst="rect">
                            <a:avLst/>
                          </a:prstGeom>
                          <a:noFill/>
                        </pic:spPr>
                      </pic:pic>
                    </a:graphicData>
                  </a:graphic>
                </wp:inline>
              </w:drawing>
            </w:r>
          </w:p>
          <w:p w14:paraId="4EC1CB91" w14:textId="77777777" w:rsidR="00661EDC" w:rsidRDefault="00661EDC" w:rsidP="0054168E">
            <w:pPr>
              <w:pStyle w:val="NoSpacing"/>
              <w:jc w:val="left"/>
              <w:rPr>
                <w:b w:val="0"/>
                <w:color w:val="000000" w:themeColor="text1"/>
                <w:sz w:val="16"/>
                <w:szCs w:val="16"/>
              </w:rPr>
            </w:pPr>
          </w:p>
          <w:p w14:paraId="7BAB5097" w14:textId="77777777" w:rsidR="004A76E9" w:rsidRDefault="00496149" w:rsidP="0054168E">
            <w:pPr>
              <w:pStyle w:val="NoSpacing"/>
              <w:jc w:val="left"/>
              <w:rPr>
                <w:b w:val="0"/>
                <w:color w:val="000000" w:themeColor="text1"/>
                <w:sz w:val="16"/>
                <w:szCs w:val="16"/>
              </w:rPr>
            </w:pPr>
            <w:r>
              <w:rPr>
                <w:b w:val="0"/>
                <w:color w:val="000000" w:themeColor="text1"/>
                <w:sz w:val="16"/>
                <w:szCs w:val="16"/>
              </w:rPr>
              <w:t>Focal Point</w:t>
            </w:r>
            <w:r w:rsidR="004A76E9" w:rsidRPr="001738A5">
              <w:rPr>
                <w:b w:val="0"/>
                <w:color w:val="000000" w:themeColor="text1"/>
                <w:sz w:val="16"/>
                <w:szCs w:val="16"/>
              </w:rPr>
              <w:t>: Hyiacinta Muhamba</w:t>
            </w:r>
          </w:p>
          <w:p w14:paraId="763FA5AA" w14:textId="77777777" w:rsidR="00491E49" w:rsidRDefault="00496149" w:rsidP="0054168E">
            <w:pPr>
              <w:pStyle w:val="NoSpacing"/>
              <w:jc w:val="left"/>
              <w:rPr>
                <w:b w:val="0"/>
                <w:color w:val="000000" w:themeColor="text1"/>
                <w:sz w:val="16"/>
                <w:szCs w:val="16"/>
              </w:rPr>
            </w:pPr>
            <w:r>
              <w:rPr>
                <w:b w:val="0"/>
                <w:color w:val="000000" w:themeColor="text1"/>
                <w:sz w:val="16"/>
                <w:szCs w:val="16"/>
              </w:rPr>
              <w:t xml:space="preserve">Contact: </w:t>
            </w:r>
            <w:r w:rsidR="00491E49" w:rsidRPr="00496149">
              <w:rPr>
                <w:b w:val="0"/>
                <w:color w:val="000000" w:themeColor="text1"/>
                <w:sz w:val="16"/>
                <w:szCs w:val="16"/>
                <w:u w:val="single"/>
              </w:rPr>
              <w:t>hyasinta.muhamba@helpage.org</w:t>
            </w:r>
            <w:r w:rsidR="00491E49" w:rsidRPr="00496149">
              <w:rPr>
                <w:b w:val="0"/>
                <w:color w:val="000000" w:themeColor="text1"/>
                <w:sz w:val="16"/>
                <w:szCs w:val="16"/>
                <w:u w:val="single"/>
              </w:rPr>
              <w:cr/>
            </w:r>
          </w:p>
          <w:p w14:paraId="02C371DC" w14:textId="77777777" w:rsidR="004A76E9" w:rsidRPr="00491E49" w:rsidRDefault="004A76E9" w:rsidP="0054168E">
            <w:pPr>
              <w:pStyle w:val="NoSpacing"/>
              <w:jc w:val="left"/>
              <w:rPr>
                <w:b w:val="0"/>
                <w:color w:val="000000" w:themeColor="text1"/>
                <w:sz w:val="16"/>
                <w:szCs w:val="16"/>
              </w:rPr>
            </w:pPr>
            <w:r w:rsidRPr="001738A5">
              <w:rPr>
                <w:b w:val="0"/>
                <w:i/>
                <w:color w:val="000000" w:themeColor="text1"/>
                <w:sz w:val="16"/>
                <w:szCs w:val="16"/>
              </w:rPr>
              <w:t>Help Age International services provided: physical rehabilitation, assistive devices, cash support and NFIs.</w:t>
            </w:r>
          </w:p>
          <w:p w14:paraId="1EF3A538" w14:textId="77777777" w:rsidR="004A76E9" w:rsidRPr="001738A5" w:rsidRDefault="00491E49" w:rsidP="0054168E">
            <w:pPr>
              <w:pStyle w:val="NoSpacing"/>
              <w:jc w:val="left"/>
              <w:rPr>
                <w:b w:val="0"/>
                <w:color w:val="000000" w:themeColor="text1"/>
                <w:sz w:val="16"/>
                <w:szCs w:val="16"/>
              </w:rPr>
            </w:pPr>
            <w:r w:rsidRPr="001738A5">
              <w:rPr>
                <w:b w:val="0"/>
                <w:noProof/>
                <w:color w:val="000000" w:themeColor="text1"/>
                <w:sz w:val="16"/>
                <w:szCs w:val="16"/>
                <w:lang w:eastAsia="en-GB"/>
              </w:rPr>
              <w:drawing>
                <wp:anchor distT="0" distB="0" distL="114300" distR="114300" simplePos="0" relativeHeight="251723776" behindDoc="0" locked="0" layoutInCell="1" allowOverlap="1" wp14:anchorId="2CB775FE" wp14:editId="153663C6">
                  <wp:simplePos x="0" y="0"/>
                  <wp:positionH relativeFrom="margin">
                    <wp:posOffset>-13335</wp:posOffset>
                  </wp:positionH>
                  <wp:positionV relativeFrom="margin">
                    <wp:posOffset>1761783</wp:posOffset>
                  </wp:positionV>
                  <wp:extent cx="409575" cy="4762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09575" cy="476250"/>
                          </a:xfrm>
                          <a:prstGeom prst="rect">
                            <a:avLst/>
                          </a:prstGeom>
                          <a:noFill/>
                        </pic:spPr>
                      </pic:pic>
                    </a:graphicData>
                  </a:graphic>
                  <wp14:sizeRelH relativeFrom="page">
                    <wp14:pctWidth>0</wp14:pctWidth>
                  </wp14:sizeRelH>
                  <wp14:sizeRelV relativeFrom="page">
                    <wp14:pctHeight>0</wp14:pctHeight>
                  </wp14:sizeRelV>
                </wp:anchor>
              </w:drawing>
            </w:r>
          </w:p>
          <w:p w14:paraId="041613D7" w14:textId="77777777" w:rsidR="004A76E9" w:rsidRPr="001738A5" w:rsidRDefault="004A76E9" w:rsidP="0054168E">
            <w:pPr>
              <w:pStyle w:val="NoSpacing"/>
              <w:jc w:val="left"/>
              <w:rPr>
                <w:b w:val="0"/>
                <w:color w:val="000000" w:themeColor="text1"/>
                <w:sz w:val="16"/>
                <w:szCs w:val="16"/>
              </w:rPr>
            </w:pPr>
          </w:p>
          <w:p w14:paraId="5E03D5F4" w14:textId="77777777" w:rsidR="004A76E9" w:rsidRPr="001738A5" w:rsidRDefault="004A76E9" w:rsidP="0054168E">
            <w:pPr>
              <w:pStyle w:val="NoSpacing"/>
              <w:jc w:val="left"/>
              <w:rPr>
                <w:b w:val="0"/>
                <w:color w:val="000000" w:themeColor="text1"/>
                <w:sz w:val="16"/>
                <w:szCs w:val="16"/>
              </w:rPr>
            </w:pPr>
          </w:p>
          <w:p w14:paraId="5433C9FB" w14:textId="77777777" w:rsidR="004A76E9" w:rsidRPr="001738A5" w:rsidRDefault="004A76E9" w:rsidP="0054168E">
            <w:pPr>
              <w:pStyle w:val="NoSpacing"/>
              <w:jc w:val="left"/>
              <w:rPr>
                <w:b w:val="0"/>
                <w:color w:val="000000" w:themeColor="text1"/>
                <w:sz w:val="16"/>
                <w:szCs w:val="16"/>
              </w:rPr>
            </w:pPr>
          </w:p>
          <w:p w14:paraId="61D881F1"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Plan International</w:t>
            </w:r>
          </w:p>
          <w:p w14:paraId="49FDD9A2"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Child Friendly Spaces (CFS) – Zone 1 and 2 and 3</w:t>
            </w:r>
          </w:p>
          <w:p w14:paraId="2A9308F3" w14:textId="77777777" w:rsidR="004A76E9" w:rsidRDefault="004A76E9" w:rsidP="0054168E">
            <w:pPr>
              <w:pStyle w:val="NoSpacing"/>
              <w:jc w:val="left"/>
              <w:rPr>
                <w:b w:val="0"/>
                <w:color w:val="000000" w:themeColor="text1"/>
                <w:sz w:val="16"/>
                <w:szCs w:val="16"/>
              </w:rPr>
            </w:pPr>
            <w:r w:rsidRPr="001738A5">
              <w:rPr>
                <w:b w:val="0"/>
                <w:color w:val="000000" w:themeColor="text1"/>
                <w:sz w:val="16"/>
                <w:szCs w:val="16"/>
              </w:rPr>
              <w:t>Youth Centre – Zone D</w:t>
            </w:r>
          </w:p>
          <w:p w14:paraId="65CB17BC" w14:textId="77777777" w:rsidR="00491E49" w:rsidRPr="001738A5" w:rsidRDefault="00491E49" w:rsidP="0054168E">
            <w:pPr>
              <w:pStyle w:val="NoSpacing"/>
              <w:jc w:val="left"/>
              <w:rPr>
                <w:b w:val="0"/>
                <w:color w:val="000000" w:themeColor="text1"/>
                <w:sz w:val="16"/>
                <w:szCs w:val="16"/>
              </w:rPr>
            </w:pPr>
          </w:p>
          <w:p w14:paraId="3B5A6FBF" w14:textId="77777777" w:rsidR="004A76E9" w:rsidRDefault="004A76E9" w:rsidP="0054168E">
            <w:pPr>
              <w:pStyle w:val="NoSpacing"/>
              <w:jc w:val="left"/>
              <w:rPr>
                <w:b w:val="0"/>
                <w:color w:val="000000" w:themeColor="text1"/>
                <w:sz w:val="16"/>
                <w:szCs w:val="16"/>
              </w:rPr>
            </w:pPr>
            <w:r w:rsidRPr="001738A5">
              <w:rPr>
                <w:b w:val="0"/>
                <w:color w:val="000000" w:themeColor="text1"/>
                <w:sz w:val="16"/>
                <w:szCs w:val="16"/>
              </w:rPr>
              <w:t xml:space="preserve">Mon-Fri: 08:00 - 16:30 Saturday: 08:00 - 12:00 </w:t>
            </w:r>
          </w:p>
          <w:p w14:paraId="177DD42C" w14:textId="77777777" w:rsidR="00491E49" w:rsidRPr="001738A5" w:rsidRDefault="00491E49" w:rsidP="0054168E">
            <w:pPr>
              <w:pStyle w:val="NoSpacing"/>
              <w:jc w:val="left"/>
              <w:rPr>
                <w:b w:val="0"/>
                <w:color w:val="000000" w:themeColor="text1"/>
                <w:sz w:val="16"/>
                <w:szCs w:val="16"/>
                <w:u w:val="single"/>
              </w:rPr>
            </w:pPr>
          </w:p>
          <w:p w14:paraId="51415108" w14:textId="77777777" w:rsidR="00496149" w:rsidRPr="001738A5" w:rsidRDefault="00496149" w:rsidP="00496149">
            <w:pPr>
              <w:pStyle w:val="NoSpacing"/>
              <w:jc w:val="left"/>
              <w:rPr>
                <w:b w:val="0"/>
                <w:color w:val="000000" w:themeColor="text1"/>
                <w:sz w:val="16"/>
                <w:szCs w:val="16"/>
              </w:rPr>
            </w:pPr>
            <w:r>
              <w:rPr>
                <w:b w:val="0"/>
                <w:color w:val="000000" w:themeColor="text1"/>
                <w:sz w:val="16"/>
                <w:szCs w:val="16"/>
              </w:rPr>
              <w:t>Focal Point</w:t>
            </w:r>
            <w:r w:rsidR="00491E49">
              <w:rPr>
                <w:b w:val="0"/>
                <w:color w:val="000000" w:themeColor="text1"/>
                <w:sz w:val="16"/>
                <w:szCs w:val="16"/>
              </w:rPr>
              <w:t xml:space="preserve">: Karafuu Ally. </w:t>
            </w:r>
            <w:r>
              <w:rPr>
                <w:b w:val="0"/>
                <w:color w:val="000000" w:themeColor="text1"/>
                <w:sz w:val="16"/>
                <w:szCs w:val="16"/>
              </w:rPr>
              <w:t xml:space="preserve">Contact: </w:t>
            </w:r>
            <w:hyperlink r:id="rId99" w:history="1">
              <w:r w:rsidRPr="001738A5">
                <w:rPr>
                  <w:rStyle w:val="Hyperlink"/>
                  <w:rFonts w:cs="Arial"/>
                  <w:b w:val="0"/>
                  <w:color w:val="000000" w:themeColor="text1"/>
                  <w:sz w:val="16"/>
                  <w:szCs w:val="16"/>
                </w:rPr>
                <w:t>Karafuu.Ally@plan-international.org</w:t>
              </w:r>
            </w:hyperlink>
            <w:r w:rsidRPr="001738A5">
              <w:rPr>
                <w:b w:val="0"/>
                <w:color w:val="000000" w:themeColor="text1"/>
                <w:sz w:val="16"/>
                <w:szCs w:val="16"/>
              </w:rPr>
              <w:t xml:space="preserve">   </w:t>
            </w:r>
          </w:p>
          <w:p w14:paraId="51CE90D3" w14:textId="77777777" w:rsidR="004A76E9" w:rsidRPr="001738A5" w:rsidRDefault="00491E49" w:rsidP="0054168E">
            <w:pPr>
              <w:pStyle w:val="NoSpacing"/>
              <w:jc w:val="left"/>
              <w:rPr>
                <w:b w:val="0"/>
                <w:color w:val="000000" w:themeColor="text1"/>
                <w:sz w:val="16"/>
                <w:szCs w:val="16"/>
              </w:rPr>
            </w:pPr>
            <w:r>
              <w:rPr>
                <w:b w:val="0"/>
                <w:color w:val="000000" w:themeColor="text1"/>
                <w:sz w:val="16"/>
                <w:szCs w:val="16"/>
              </w:rPr>
              <w:t>0755020818,</w:t>
            </w:r>
            <w:r w:rsidR="004A76E9" w:rsidRPr="001738A5">
              <w:rPr>
                <w:b w:val="0"/>
                <w:color w:val="000000" w:themeColor="text1"/>
                <w:sz w:val="16"/>
                <w:szCs w:val="16"/>
              </w:rPr>
              <w:t>0757020818</w:t>
            </w:r>
          </w:p>
          <w:p w14:paraId="7C96BE39" w14:textId="77777777" w:rsidR="004A76E9" w:rsidRPr="001738A5" w:rsidRDefault="004A76E9" w:rsidP="0054168E">
            <w:pPr>
              <w:pStyle w:val="NoSpacing"/>
              <w:jc w:val="left"/>
              <w:rPr>
                <w:b w:val="0"/>
                <w:color w:val="000000" w:themeColor="text1"/>
                <w:sz w:val="16"/>
                <w:szCs w:val="16"/>
              </w:rPr>
            </w:pPr>
            <w:r w:rsidRPr="001738A5">
              <w:rPr>
                <w:b w:val="0"/>
                <w:color w:val="000000" w:themeColor="text1"/>
                <w:sz w:val="16"/>
                <w:szCs w:val="16"/>
              </w:rPr>
              <w:t xml:space="preserve">   </w:t>
            </w:r>
          </w:p>
          <w:p w14:paraId="3E0C8D2A" w14:textId="77777777" w:rsidR="004A76E9" w:rsidRPr="001738A5" w:rsidRDefault="004A76E9" w:rsidP="0054168E">
            <w:pPr>
              <w:pStyle w:val="NoSpacing"/>
              <w:jc w:val="left"/>
              <w:rPr>
                <w:b w:val="0"/>
                <w:color w:val="000000" w:themeColor="text1"/>
                <w:sz w:val="16"/>
                <w:szCs w:val="16"/>
              </w:rPr>
            </w:pPr>
          </w:p>
          <w:p w14:paraId="029052DD" w14:textId="77777777" w:rsidR="004A76E9" w:rsidRPr="001738A5" w:rsidRDefault="00496149" w:rsidP="0054168E">
            <w:pPr>
              <w:pStyle w:val="NoSpacing"/>
              <w:jc w:val="left"/>
              <w:rPr>
                <w:b w:val="0"/>
                <w:color w:val="000000" w:themeColor="text1"/>
                <w:sz w:val="16"/>
                <w:szCs w:val="16"/>
              </w:rPr>
            </w:pPr>
            <w:r>
              <w:rPr>
                <w:b w:val="0"/>
                <w:color w:val="000000" w:themeColor="text1"/>
                <w:sz w:val="16"/>
                <w:szCs w:val="16"/>
              </w:rPr>
              <w:t xml:space="preserve">Focal Point: </w:t>
            </w:r>
            <w:r w:rsidR="004A76E9" w:rsidRPr="001738A5">
              <w:rPr>
                <w:b w:val="0"/>
                <w:color w:val="000000" w:themeColor="text1"/>
                <w:sz w:val="16"/>
                <w:szCs w:val="16"/>
              </w:rPr>
              <w:t xml:space="preserve">Nancy </w:t>
            </w:r>
            <w:r w:rsidR="00491E49">
              <w:rPr>
                <w:b w:val="0"/>
                <w:color w:val="000000" w:themeColor="text1"/>
                <w:sz w:val="16"/>
                <w:szCs w:val="16"/>
              </w:rPr>
              <w:t>Modesta</w:t>
            </w:r>
            <w:r w:rsidR="004A76E9" w:rsidRPr="001738A5">
              <w:rPr>
                <w:b w:val="0"/>
                <w:color w:val="000000" w:themeColor="text1"/>
                <w:sz w:val="16"/>
                <w:szCs w:val="16"/>
              </w:rPr>
              <w:t xml:space="preserve"> </w:t>
            </w:r>
          </w:p>
          <w:p w14:paraId="75C78A26" w14:textId="77777777" w:rsidR="004A76E9" w:rsidRPr="001738A5" w:rsidRDefault="00491E49" w:rsidP="0054168E">
            <w:pPr>
              <w:pStyle w:val="NoSpacing"/>
              <w:jc w:val="left"/>
              <w:rPr>
                <w:b w:val="0"/>
                <w:color w:val="000000" w:themeColor="text1"/>
                <w:sz w:val="16"/>
                <w:szCs w:val="16"/>
              </w:rPr>
            </w:pPr>
            <w:r>
              <w:rPr>
                <w:b w:val="0"/>
                <w:color w:val="000000" w:themeColor="text1"/>
                <w:sz w:val="16"/>
                <w:szCs w:val="16"/>
              </w:rPr>
              <w:t>Contact:</w:t>
            </w:r>
            <w:r w:rsidR="00496149" w:rsidRPr="001738A5">
              <w:rPr>
                <w:b w:val="0"/>
                <w:color w:val="000000" w:themeColor="text1"/>
                <w:sz w:val="16"/>
                <w:szCs w:val="16"/>
              </w:rPr>
              <w:t xml:space="preserve"> </w:t>
            </w:r>
            <w:r w:rsidR="00496149" w:rsidRPr="00496149">
              <w:rPr>
                <w:b w:val="0"/>
                <w:color w:val="000000" w:themeColor="text1"/>
                <w:sz w:val="16"/>
                <w:szCs w:val="16"/>
                <w:u w:val="single"/>
              </w:rPr>
              <w:t>modestnancy@gmail.com</w:t>
            </w:r>
            <w:r w:rsidR="00496149">
              <w:rPr>
                <w:b w:val="0"/>
                <w:color w:val="000000" w:themeColor="text1"/>
                <w:sz w:val="16"/>
                <w:szCs w:val="16"/>
              </w:rPr>
              <w:t xml:space="preserve"> </w:t>
            </w:r>
            <w:r>
              <w:rPr>
                <w:b w:val="0"/>
                <w:color w:val="000000" w:themeColor="text1"/>
                <w:sz w:val="16"/>
                <w:szCs w:val="16"/>
              </w:rPr>
              <w:t xml:space="preserve"> 0743998847, </w:t>
            </w:r>
            <w:r w:rsidR="004A76E9" w:rsidRPr="001738A5">
              <w:rPr>
                <w:b w:val="0"/>
                <w:color w:val="000000" w:themeColor="text1"/>
                <w:sz w:val="16"/>
                <w:szCs w:val="16"/>
              </w:rPr>
              <w:t>0622045069</w:t>
            </w:r>
          </w:p>
          <w:p w14:paraId="030BD7E9" w14:textId="77777777" w:rsidR="004A76E9" w:rsidRPr="001738A5" w:rsidRDefault="004A76E9" w:rsidP="0054168E">
            <w:pPr>
              <w:pStyle w:val="NoSpacing"/>
              <w:jc w:val="left"/>
              <w:rPr>
                <w:b w:val="0"/>
                <w:color w:val="000000" w:themeColor="text1"/>
                <w:sz w:val="16"/>
                <w:szCs w:val="16"/>
              </w:rPr>
            </w:pPr>
          </w:p>
          <w:p w14:paraId="7866B2AC" w14:textId="77777777" w:rsidR="004A76E9" w:rsidRPr="001738A5" w:rsidRDefault="004A76E9" w:rsidP="0054168E">
            <w:pPr>
              <w:pStyle w:val="NoSpacing"/>
              <w:jc w:val="left"/>
              <w:rPr>
                <w:b w:val="0"/>
                <w:color w:val="000000" w:themeColor="text1"/>
                <w:sz w:val="16"/>
                <w:szCs w:val="16"/>
              </w:rPr>
            </w:pPr>
          </w:p>
          <w:p w14:paraId="16E17710" w14:textId="77777777" w:rsidR="004A76E9" w:rsidRPr="00CB47A3" w:rsidRDefault="004A76E9" w:rsidP="0054168E">
            <w:pPr>
              <w:pStyle w:val="NoSpacing"/>
              <w:jc w:val="left"/>
              <w:rPr>
                <w:b w:val="0"/>
                <w:i/>
                <w:color w:val="000000" w:themeColor="text1"/>
                <w:sz w:val="16"/>
                <w:szCs w:val="16"/>
              </w:rPr>
            </w:pPr>
            <w:r w:rsidRPr="00CB47A3">
              <w:rPr>
                <w:b w:val="0"/>
                <w:i/>
                <w:color w:val="000000" w:themeColor="text1"/>
                <w:sz w:val="16"/>
                <w:szCs w:val="16"/>
              </w:rPr>
              <w:t xml:space="preserve">Plan International child protection services provided: Registration of UASCs and alternative care arrangements; CP case management; BIAs; assist in family tracing; provide psychosocial support services including complementary </w:t>
            </w:r>
            <w:r w:rsidR="00976DA4" w:rsidRPr="00CB47A3">
              <w:rPr>
                <w:b w:val="0"/>
                <w:i/>
                <w:color w:val="000000" w:themeColor="text1"/>
                <w:sz w:val="16"/>
                <w:szCs w:val="16"/>
              </w:rPr>
              <w:t>counselling</w:t>
            </w:r>
            <w:r w:rsidRPr="00CB47A3">
              <w:rPr>
                <w:b w:val="0"/>
                <w:i/>
                <w:color w:val="000000" w:themeColor="text1"/>
                <w:sz w:val="16"/>
                <w:szCs w:val="16"/>
              </w:rPr>
              <w:t xml:space="preserve"> (individual and group). Youth services include vocational training and life skills education for adolescents and youth</w:t>
            </w:r>
          </w:p>
          <w:p w14:paraId="62A14DB1" w14:textId="77777777" w:rsidR="004A76E9" w:rsidRPr="00CB47A3" w:rsidRDefault="004A76E9" w:rsidP="0054168E">
            <w:pPr>
              <w:pStyle w:val="NoSpacing"/>
              <w:jc w:val="left"/>
              <w:rPr>
                <w:b w:val="0"/>
                <w:i/>
                <w:color w:val="000000" w:themeColor="text1"/>
                <w:sz w:val="16"/>
                <w:szCs w:val="16"/>
              </w:rPr>
            </w:pPr>
          </w:p>
          <w:p w14:paraId="612E77EF" w14:textId="77777777" w:rsidR="004A76E9" w:rsidRPr="001738A5" w:rsidRDefault="00491E49" w:rsidP="0054168E">
            <w:pPr>
              <w:pStyle w:val="NoSpacing"/>
              <w:jc w:val="left"/>
              <w:rPr>
                <w:b w:val="0"/>
                <w:color w:val="000000" w:themeColor="text1"/>
                <w:sz w:val="16"/>
                <w:szCs w:val="16"/>
                <w:lang w:val="es-ES_tradnl"/>
              </w:rPr>
            </w:pPr>
            <w:r>
              <w:rPr>
                <w:b w:val="0"/>
                <w:i/>
                <w:color w:val="000000" w:themeColor="text1"/>
                <w:sz w:val="16"/>
                <w:szCs w:val="16"/>
              </w:rPr>
              <w:t xml:space="preserve"> </w:t>
            </w:r>
          </w:p>
        </w:tc>
      </w:tr>
    </w:tbl>
    <w:p w14:paraId="1BF01F34" w14:textId="77777777" w:rsidR="004A76E9" w:rsidRDefault="004A76E9" w:rsidP="004A76E9">
      <w:pPr>
        <w:rPr>
          <w:rFonts w:cs="Arial"/>
          <w:sz w:val="20"/>
          <w:szCs w:val="20"/>
        </w:rPr>
      </w:pPr>
    </w:p>
    <w:p w14:paraId="65E9DCA3" w14:textId="77777777" w:rsidR="008D7802" w:rsidRDefault="008D7802" w:rsidP="004A76E9">
      <w:pPr>
        <w:rPr>
          <w:rFonts w:cs="Arial"/>
          <w:sz w:val="20"/>
          <w:szCs w:val="20"/>
        </w:rPr>
      </w:pPr>
    </w:p>
    <w:p w14:paraId="57C255BF" w14:textId="77777777" w:rsidR="008D7802" w:rsidRPr="00092729" w:rsidRDefault="008D7802" w:rsidP="004A76E9">
      <w:pPr>
        <w:rPr>
          <w:rFonts w:cs="Arial"/>
          <w:sz w:val="20"/>
          <w:szCs w:val="20"/>
        </w:rPr>
      </w:pPr>
    </w:p>
    <w:p w14:paraId="556055E1" w14:textId="77777777" w:rsidR="004A76E9" w:rsidRPr="00010C32" w:rsidRDefault="004A76E9" w:rsidP="004A76E9">
      <w:pPr>
        <w:jc w:val="center"/>
        <w:rPr>
          <w:rFonts w:cs="Arial"/>
          <w:b/>
          <w:sz w:val="20"/>
          <w:szCs w:val="20"/>
        </w:rPr>
      </w:pPr>
      <w:r>
        <w:rPr>
          <w:rFonts w:cs="Arial"/>
          <w:b/>
          <w:sz w:val="20"/>
          <w:szCs w:val="20"/>
        </w:rPr>
        <w:t>GENDER-BASED VIOLENCE</w:t>
      </w:r>
      <w:r w:rsidRPr="00010C32">
        <w:rPr>
          <w:rFonts w:cs="Arial"/>
          <w:b/>
          <w:sz w:val="20"/>
          <w:szCs w:val="20"/>
        </w:rPr>
        <w:t xml:space="preserve"> REFERRAL PATHWAY </w:t>
      </w:r>
      <w:r>
        <w:rPr>
          <w:rFonts w:cs="Arial"/>
          <w:b/>
          <w:sz w:val="20"/>
          <w:szCs w:val="20"/>
        </w:rPr>
        <w:t>–</w:t>
      </w:r>
      <w:r w:rsidRPr="00010C32">
        <w:rPr>
          <w:rFonts w:cs="Arial"/>
          <w:b/>
          <w:sz w:val="20"/>
          <w:szCs w:val="20"/>
        </w:rPr>
        <w:t xml:space="preserve"> </w:t>
      </w:r>
      <w:r>
        <w:rPr>
          <w:rFonts w:cs="Arial"/>
          <w:b/>
          <w:sz w:val="20"/>
          <w:szCs w:val="20"/>
        </w:rPr>
        <w:t>NDUTA CAMP</w:t>
      </w:r>
    </w:p>
    <w:p w14:paraId="6BCB7C3E" w14:textId="77777777" w:rsidR="004A76E9" w:rsidRPr="00010C32" w:rsidRDefault="004A76E9" w:rsidP="004A76E9">
      <w:pPr>
        <w:shd w:val="clear" w:color="auto" w:fill="FFFFFF"/>
        <w:jc w:val="center"/>
        <w:rPr>
          <w:rFonts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2628"/>
        <w:gridCol w:w="2391"/>
        <w:gridCol w:w="2142"/>
      </w:tblGrid>
      <w:tr w:rsidR="004A76E9" w:rsidRPr="00010C32" w14:paraId="6C1D6297" w14:textId="77777777" w:rsidTr="008D7802">
        <w:trPr>
          <w:trHeight w:val="530"/>
        </w:trPr>
        <w:tc>
          <w:tcPr>
            <w:tcW w:w="5000" w:type="pct"/>
            <w:gridSpan w:val="4"/>
            <w:shd w:val="clear" w:color="auto" w:fill="FFFFFF"/>
          </w:tcPr>
          <w:p w14:paraId="786A38C0" w14:textId="77777777" w:rsidR="004A76E9" w:rsidRPr="00CA21D1" w:rsidRDefault="004A76E9" w:rsidP="00650DB0">
            <w:pPr>
              <w:shd w:val="clear" w:color="auto" w:fill="FFFFFF"/>
              <w:jc w:val="center"/>
              <w:rPr>
                <w:rFonts w:cs="Arial"/>
                <w:sz w:val="16"/>
                <w:szCs w:val="16"/>
                <w:lang w:val="en-GB"/>
              </w:rPr>
            </w:pPr>
          </w:p>
          <w:p w14:paraId="1E10230D" w14:textId="77777777" w:rsidR="004A76E9" w:rsidRPr="00CA21D1" w:rsidRDefault="004A76E9" w:rsidP="00650DB0">
            <w:pPr>
              <w:jc w:val="center"/>
              <w:rPr>
                <w:rFonts w:cs="Arial"/>
                <w:b/>
                <w:sz w:val="16"/>
                <w:szCs w:val="16"/>
              </w:rPr>
            </w:pPr>
            <w:r w:rsidRPr="00CA21D1">
              <w:rPr>
                <w:rFonts w:cs="Arial"/>
                <w:b/>
                <w:sz w:val="16"/>
                <w:szCs w:val="16"/>
              </w:rPr>
              <w:t>DISCLOSING – TELLING SOMEONE AND SEEKING HELP</w:t>
            </w:r>
          </w:p>
        </w:tc>
      </w:tr>
      <w:tr w:rsidR="004A76E9" w:rsidRPr="00010C32" w14:paraId="3407E2A2" w14:textId="77777777" w:rsidTr="008D7802">
        <w:trPr>
          <w:trHeight w:val="296"/>
        </w:trPr>
        <w:tc>
          <w:tcPr>
            <w:tcW w:w="5000" w:type="pct"/>
            <w:gridSpan w:val="4"/>
            <w:shd w:val="clear" w:color="auto" w:fill="FFFFFF"/>
          </w:tcPr>
          <w:p w14:paraId="3E5C35E3" w14:textId="77777777" w:rsidR="004A76E9" w:rsidRPr="00CA21D1" w:rsidRDefault="004A76E9" w:rsidP="00CA21D1">
            <w:pPr>
              <w:pStyle w:val="NoSpacing"/>
              <w:rPr>
                <w:noProof/>
                <w:color w:val="000000" w:themeColor="text1"/>
                <w:sz w:val="16"/>
                <w:szCs w:val="16"/>
              </w:rPr>
            </w:pPr>
            <w:r w:rsidRPr="00CA21D1">
              <w:rPr>
                <w:noProof/>
                <w:color w:val="000000" w:themeColor="text1"/>
                <w:sz w:val="16"/>
                <w:szCs w:val="16"/>
                <w:u w:val="single"/>
                <w:lang w:eastAsia="en-GB"/>
              </w:rPr>
              <mc:AlternateContent>
                <mc:Choice Requires="wps">
                  <w:drawing>
                    <wp:anchor distT="0" distB="0" distL="114300" distR="114300" simplePos="0" relativeHeight="251727872" behindDoc="0" locked="0" layoutInCell="1" allowOverlap="1" wp14:anchorId="629E55E1" wp14:editId="6F51865B">
                      <wp:simplePos x="0" y="0"/>
                      <wp:positionH relativeFrom="margin">
                        <wp:posOffset>4725035</wp:posOffset>
                      </wp:positionH>
                      <wp:positionV relativeFrom="margin">
                        <wp:posOffset>268605</wp:posOffset>
                      </wp:positionV>
                      <wp:extent cx="217170" cy="153670"/>
                      <wp:effectExtent l="133985" t="22860" r="144145" b="71120"/>
                      <wp:wrapSquare wrapText="bothSides"/>
                      <wp:docPr id="36" name="Arrow: Dow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153670"/>
                              </a:xfrm>
                              <a:prstGeom prst="downArrow">
                                <a:avLst>
                                  <a:gd name="adj1" fmla="val 50000"/>
                                  <a:gd name="adj2" fmla="val 25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69F7A" id="Arrow: Down 36" o:spid="_x0000_s1026" type="#_x0000_t67" style="position:absolute;margin-left:372.05pt;margin-top:21.15pt;width:17.1pt;height:12.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" fillcolor="#4f81bd" strokecolor="#f2f2f2" strokeweight="3pt">
                      <v:shadow on="t" color="#243f60" opacity=".5" offset="1pt"/>
                      <v:textbox style="layout-flow:vertical-ideographic"/>
                      <w10:wrap type="square" anchorx="margin" anchory="margin"/>
                    </v:shape>
                  </w:pict>
                </mc:Fallback>
              </mc:AlternateContent>
            </w:r>
            <w:r w:rsidRPr="00CA21D1">
              <w:rPr>
                <w:color w:val="000000" w:themeColor="text1"/>
                <w:sz w:val="16"/>
                <w:szCs w:val="16"/>
                <w:u w:val="single"/>
              </w:rPr>
              <w:t>Step 1:</w:t>
            </w:r>
            <w:r w:rsidRPr="00CA21D1">
              <w:rPr>
                <w:color w:val="000000" w:themeColor="text1"/>
                <w:sz w:val="16"/>
                <w:szCs w:val="16"/>
              </w:rPr>
              <w:t xml:space="preserve"> Entry point: Survivor tells police, community groups, community leaders, sungusungus, organizations/agencies, health </w:t>
            </w:r>
            <w:r w:rsidR="00976DA4" w:rsidRPr="00CA21D1">
              <w:rPr>
                <w:color w:val="000000" w:themeColor="text1"/>
                <w:sz w:val="16"/>
                <w:szCs w:val="16"/>
              </w:rPr>
              <w:t>centres</w:t>
            </w:r>
            <w:r w:rsidRPr="00CA21D1">
              <w:rPr>
                <w:color w:val="000000" w:themeColor="text1"/>
                <w:sz w:val="16"/>
                <w:szCs w:val="16"/>
              </w:rPr>
              <w:t>, hospital, friends and family members, CFS or self-referral. Provide</w:t>
            </w:r>
            <w:r w:rsidRPr="00CA21D1">
              <w:rPr>
                <w:noProof/>
                <w:color w:val="000000" w:themeColor="text1"/>
                <w:sz w:val="16"/>
                <w:szCs w:val="16"/>
              </w:rPr>
              <w:t xml:space="preserve"> a safe, caring environment and respect the confidentiality and wishes of the survivor. Accompany or refer to any of the following centres:</w:t>
            </w:r>
            <w:r w:rsidRPr="00CA21D1">
              <w:rPr>
                <w:color w:val="000000" w:themeColor="text1"/>
                <w:sz w:val="16"/>
                <w:szCs w:val="16"/>
              </w:rPr>
              <w:t xml:space="preserve">          </w:t>
            </w:r>
          </w:p>
          <w:p w14:paraId="728C2931" w14:textId="77777777" w:rsidR="004A76E9" w:rsidRPr="00CA21D1" w:rsidRDefault="004A76E9" w:rsidP="00CA21D1">
            <w:pPr>
              <w:pStyle w:val="NoSpacing"/>
              <w:rPr>
                <w:color w:val="000000" w:themeColor="text1"/>
                <w:sz w:val="16"/>
                <w:szCs w:val="16"/>
                <w:u w:val="single"/>
              </w:rPr>
            </w:pPr>
          </w:p>
          <w:p w14:paraId="061533F1" w14:textId="77777777" w:rsidR="004A76E9" w:rsidRPr="00CA21D1" w:rsidRDefault="004A76E9" w:rsidP="00CA21D1">
            <w:pPr>
              <w:pStyle w:val="NoSpacing"/>
              <w:rPr>
                <w:color w:val="000000" w:themeColor="text1"/>
                <w:sz w:val="16"/>
                <w:szCs w:val="16"/>
              </w:rPr>
            </w:pPr>
            <w:r w:rsidRPr="00CA21D1">
              <w:rPr>
                <w:color w:val="000000" w:themeColor="text1"/>
                <w:sz w:val="16"/>
                <w:szCs w:val="16"/>
                <w:u w:val="single"/>
              </w:rPr>
              <w:t>Step 2:</w:t>
            </w:r>
            <w:r w:rsidRPr="00CA21D1">
              <w:rPr>
                <w:noProof/>
                <w:color w:val="000000" w:themeColor="text1"/>
                <w:sz w:val="16"/>
                <w:szCs w:val="16"/>
              </w:rPr>
              <w:t xml:space="preserve"> Needs assessment/reporting: for Immediate response;</w:t>
            </w:r>
            <w:r w:rsidRPr="00CA21D1">
              <w:rPr>
                <w:color w:val="000000" w:themeColor="text1"/>
                <w:sz w:val="16"/>
                <w:szCs w:val="16"/>
              </w:rPr>
              <w:t xml:space="preserve"> immediate needs, safety assessment and comprehensive case management. Locations: </w:t>
            </w:r>
          </w:p>
          <w:p w14:paraId="767650D5" w14:textId="77777777" w:rsidR="004A76E9" w:rsidRPr="00CA21D1" w:rsidRDefault="004A76E9" w:rsidP="00CA21D1">
            <w:pPr>
              <w:pStyle w:val="NoSpacing"/>
              <w:rPr>
                <w:color w:val="000000" w:themeColor="text1"/>
                <w:sz w:val="16"/>
                <w:szCs w:val="16"/>
              </w:rPr>
            </w:pPr>
          </w:p>
        </w:tc>
      </w:tr>
      <w:tr w:rsidR="008D7802" w:rsidRPr="00010C32" w14:paraId="6366356D" w14:textId="77777777" w:rsidTr="008D7802">
        <w:trPr>
          <w:trHeight w:val="2456"/>
        </w:trPr>
        <w:tc>
          <w:tcPr>
            <w:tcW w:w="2483" w:type="pct"/>
            <w:gridSpan w:val="2"/>
            <w:shd w:val="clear" w:color="auto" w:fill="FFFFFF"/>
          </w:tcPr>
          <w:p w14:paraId="2D8E2004" w14:textId="77777777" w:rsidR="008D7802" w:rsidRPr="00CA21D1" w:rsidRDefault="008D7802" w:rsidP="00CA21D1">
            <w:pPr>
              <w:pStyle w:val="NoSpacing"/>
              <w:rPr>
                <w:b w:val="0"/>
                <w:color w:val="000000" w:themeColor="text1"/>
                <w:sz w:val="16"/>
                <w:szCs w:val="16"/>
              </w:rPr>
            </w:pPr>
            <w:r w:rsidRPr="00CA21D1">
              <w:rPr>
                <w:b w:val="0"/>
                <w:noProof/>
                <w:color w:val="000000" w:themeColor="text1"/>
                <w:sz w:val="16"/>
                <w:szCs w:val="16"/>
                <w:lang w:eastAsia="en-GB"/>
              </w:rPr>
              <w:drawing>
                <wp:anchor distT="0" distB="0" distL="114300" distR="114300" simplePos="0" relativeHeight="251763712" behindDoc="0" locked="0" layoutInCell="1" allowOverlap="1" wp14:anchorId="259C474C" wp14:editId="7767FA5C">
                  <wp:simplePos x="0" y="0"/>
                  <wp:positionH relativeFrom="margin">
                    <wp:posOffset>0</wp:posOffset>
                  </wp:positionH>
                  <wp:positionV relativeFrom="margin">
                    <wp:posOffset>36830</wp:posOffset>
                  </wp:positionV>
                  <wp:extent cx="207010" cy="267970"/>
                  <wp:effectExtent l="0" t="0" r="254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01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1D1">
              <w:rPr>
                <w:b w:val="0"/>
                <w:noProof/>
                <w:color w:val="000000" w:themeColor="text1"/>
                <w:sz w:val="16"/>
                <w:szCs w:val="16"/>
                <w:lang w:eastAsia="en-GB"/>
              </w:rPr>
              <w:drawing>
                <wp:anchor distT="0" distB="0" distL="114300" distR="114300" simplePos="0" relativeHeight="251762688" behindDoc="0" locked="0" layoutInCell="1" allowOverlap="1" wp14:anchorId="6AFC8DC3" wp14:editId="75D752DE">
                  <wp:simplePos x="0" y="0"/>
                  <wp:positionH relativeFrom="margin">
                    <wp:align>left</wp:align>
                  </wp:positionH>
                  <wp:positionV relativeFrom="margin">
                    <wp:align>top</wp:align>
                  </wp:positionV>
                  <wp:extent cx="207010" cy="213360"/>
                  <wp:effectExtent l="0" t="0" r="254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01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1D1">
              <w:rPr>
                <w:b w:val="0"/>
                <w:color w:val="000000" w:themeColor="text1"/>
                <w:sz w:val="16"/>
                <w:szCs w:val="16"/>
              </w:rPr>
              <w:t>IRC Support Centre (opposite MSF Main Hospital), Zone 4</w:t>
            </w:r>
          </w:p>
          <w:p w14:paraId="406F1803" w14:textId="77777777" w:rsidR="008D7802" w:rsidRPr="00CA21D1" w:rsidRDefault="008D7802" w:rsidP="00CA21D1">
            <w:pPr>
              <w:pStyle w:val="NoSpacing"/>
              <w:rPr>
                <w:b w:val="0"/>
                <w:color w:val="000000" w:themeColor="text1"/>
                <w:sz w:val="16"/>
                <w:szCs w:val="16"/>
              </w:rPr>
            </w:pPr>
          </w:p>
          <w:p w14:paraId="00F90DC6" w14:textId="77777777" w:rsidR="008D7802" w:rsidRPr="00CA21D1" w:rsidRDefault="008D7802" w:rsidP="00CA21D1">
            <w:pPr>
              <w:pStyle w:val="NoSpacing"/>
              <w:rPr>
                <w:b w:val="0"/>
                <w:color w:val="000000" w:themeColor="text1"/>
                <w:sz w:val="16"/>
                <w:szCs w:val="16"/>
              </w:rPr>
            </w:pPr>
            <w:r w:rsidRPr="00CA21D1">
              <w:rPr>
                <w:b w:val="0"/>
                <w:color w:val="000000" w:themeColor="text1"/>
                <w:sz w:val="16"/>
                <w:szCs w:val="16"/>
              </w:rPr>
              <w:t>Mon-Fri: 08:00 – 17:00</w:t>
            </w:r>
          </w:p>
          <w:p w14:paraId="6D9220DF" w14:textId="77777777" w:rsidR="008D7802" w:rsidRPr="00CA21D1" w:rsidRDefault="008D7802" w:rsidP="00CA21D1">
            <w:pPr>
              <w:pStyle w:val="NoSpacing"/>
              <w:rPr>
                <w:b w:val="0"/>
                <w:color w:val="000000" w:themeColor="text1"/>
                <w:sz w:val="16"/>
                <w:szCs w:val="16"/>
                <w:u w:val="single"/>
              </w:rPr>
            </w:pPr>
          </w:p>
          <w:p w14:paraId="1A03F0D8" w14:textId="77777777" w:rsidR="00DD51AE" w:rsidRDefault="0083390E" w:rsidP="00CA21D1">
            <w:pPr>
              <w:pStyle w:val="NoSpacing"/>
              <w:rPr>
                <w:b w:val="0"/>
                <w:color w:val="000000" w:themeColor="text1"/>
                <w:sz w:val="16"/>
                <w:szCs w:val="16"/>
                <w:lang w:val="es-ES_tradnl"/>
              </w:rPr>
            </w:pPr>
            <w:r>
              <w:rPr>
                <w:b w:val="0"/>
                <w:color w:val="000000" w:themeColor="text1"/>
                <w:sz w:val="16"/>
                <w:szCs w:val="16"/>
                <w:lang w:val="es-ES_tradnl"/>
              </w:rPr>
              <w:t>Psycho-social Officer: Lydia Remigius</w:t>
            </w:r>
          </w:p>
          <w:p w14:paraId="243B47CA" w14:textId="77777777" w:rsidR="0083390E" w:rsidRPr="0083390E" w:rsidRDefault="0083390E" w:rsidP="0083390E">
            <w:pPr>
              <w:pStyle w:val="NoSpacing"/>
              <w:rPr>
                <w:b w:val="0"/>
                <w:color w:val="000000" w:themeColor="text1"/>
                <w:sz w:val="16"/>
                <w:szCs w:val="16"/>
                <w:u w:val="single"/>
                <w:lang w:val="es-ES_tradnl"/>
              </w:rPr>
            </w:pPr>
            <w:r>
              <w:rPr>
                <w:b w:val="0"/>
                <w:color w:val="000000" w:themeColor="text1"/>
                <w:sz w:val="16"/>
                <w:szCs w:val="16"/>
                <w:lang w:val="es-ES_tradnl"/>
              </w:rPr>
              <w:t>Contact</w:t>
            </w:r>
            <w:r w:rsidR="00DD51AE">
              <w:rPr>
                <w:b w:val="0"/>
                <w:color w:val="000000" w:themeColor="text1"/>
                <w:sz w:val="16"/>
                <w:szCs w:val="16"/>
                <w:lang w:val="es-ES_tradnl"/>
              </w:rPr>
              <w:t xml:space="preserve">: </w:t>
            </w:r>
            <w:r w:rsidRPr="0083390E">
              <w:rPr>
                <w:b w:val="0"/>
                <w:color w:val="000000" w:themeColor="text1"/>
                <w:sz w:val="16"/>
                <w:szCs w:val="16"/>
                <w:u w:val="single"/>
                <w:lang w:val="es-ES_tradnl"/>
              </w:rPr>
              <w:t xml:space="preserve">Lydia.Remigius@rescue.org </w:t>
            </w:r>
          </w:p>
          <w:p w14:paraId="113DE880" w14:textId="77777777" w:rsidR="004F695F" w:rsidRDefault="004F695F" w:rsidP="00CA21D1">
            <w:pPr>
              <w:pStyle w:val="NoSpacing"/>
              <w:rPr>
                <w:b w:val="0"/>
                <w:color w:val="000000" w:themeColor="text1"/>
                <w:sz w:val="16"/>
                <w:szCs w:val="16"/>
                <w:lang w:val="es-ES_tradnl"/>
              </w:rPr>
            </w:pPr>
            <w:r>
              <w:rPr>
                <w:b w:val="0"/>
                <w:color w:val="000000" w:themeColor="text1"/>
                <w:sz w:val="16"/>
                <w:szCs w:val="16"/>
                <w:lang w:val="es-ES_tradnl"/>
              </w:rPr>
              <w:t xml:space="preserve">0767800442 </w:t>
            </w:r>
          </w:p>
          <w:p w14:paraId="0F0D415B" w14:textId="77777777" w:rsidR="008D7802" w:rsidRPr="00CA21D1" w:rsidRDefault="008D7802" w:rsidP="00CA21D1">
            <w:pPr>
              <w:pStyle w:val="NoSpacing"/>
              <w:rPr>
                <w:b w:val="0"/>
                <w:color w:val="000000" w:themeColor="text1"/>
                <w:sz w:val="16"/>
                <w:szCs w:val="16"/>
                <w:lang w:val="es-ES_tradnl"/>
              </w:rPr>
            </w:pPr>
          </w:p>
          <w:p w14:paraId="0A910525" w14:textId="77777777" w:rsidR="008D7802" w:rsidRPr="00CA21D1" w:rsidRDefault="008D7802" w:rsidP="00CA21D1">
            <w:pPr>
              <w:pStyle w:val="NoSpacing"/>
              <w:rPr>
                <w:b w:val="0"/>
                <w:color w:val="000000" w:themeColor="text1"/>
                <w:sz w:val="16"/>
                <w:szCs w:val="16"/>
              </w:rPr>
            </w:pPr>
            <w:r w:rsidRPr="00CA21D1">
              <w:rPr>
                <w:b w:val="0"/>
                <w:color w:val="000000" w:themeColor="text1"/>
                <w:sz w:val="16"/>
                <w:szCs w:val="16"/>
              </w:rPr>
              <w:t>GBV HELPLINE (Mon – Sat: 08:00-20:00): 0767800229</w:t>
            </w:r>
          </w:p>
          <w:p w14:paraId="787F220C" w14:textId="77777777" w:rsidR="008D7802" w:rsidRPr="00CA21D1" w:rsidRDefault="008D7802" w:rsidP="00CA21D1">
            <w:pPr>
              <w:pStyle w:val="NoSpacing"/>
              <w:rPr>
                <w:b w:val="0"/>
                <w:color w:val="000000" w:themeColor="text1"/>
                <w:sz w:val="16"/>
                <w:szCs w:val="16"/>
              </w:rPr>
            </w:pPr>
          </w:p>
          <w:p w14:paraId="404A1CBF" w14:textId="77777777" w:rsidR="008D7802" w:rsidRPr="00CA21D1" w:rsidRDefault="0083390E" w:rsidP="00CA21D1">
            <w:pPr>
              <w:pStyle w:val="NoSpacing"/>
              <w:rPr>
                <w:b w:val="0"/>
                <w:color w:val="000000" w:themeColor="text1"/>
                <w:sz w:val="16"/>
                <w:szCs w:val="16"/>
                <w:lang w:val="es-ES_tradnl"/>
              </w:rPr>
            </w:pPr>
            <w:r>
              <w:rPr>
                <w:b w:val="0"/>
                <w:color w:val="000000" w:themeColor="text1"/>
                <w:sz w:val="16"/>
                <w:szCs w:val="16"/>
                <w:lang w:val="es-ES_tradnl"/>
              </w:rPr>
              <w:t>Focal Point</w:t>
            </w:r>
            <w:r w:rsidR="008D7802" w:rsidRPr="00CA21D1">
              <w:rPr>
                <w:b w:val="0"/>
                <w:color w:val="000000" w:themeColor="text1"/>
                <w:sz w:val="16"/>
                <w:szCs w:val="16"/>
                <w:lang w:val="es-ES_tradnl"/>
              </w:rPr>
              <w:t xml:space="preserve"> (All sites): Tumaini Mng’ong’o</w:t>
            </w:r>
          </w:p>
          <w:p w14:paraId="763DA4EC" w14:textId="77777777" w:rsidR="0083390E" w:rsidRPr="0083390E" w:rsidRDefault="0083390E" w:rsidP="0083390E">
            <w:pPr>
              <w:pStyle w:val="NoSpacing"/>
              <w:rPr>
                <w:b w:val="0"/>
                <w:color w:val="000000" w:themeColor="text1"/>
                <w:sz w:val="16"/>
                <w:szCs w:val="16"/>
                <w:u w:val="single"/>
                <w:lang w:val="es-ES_tradnl"/>
              </w:rPr>
            </w:pPr>
            <w:r w:rsidRPr="0083390E">
              <w:rPr>
                <w:b w:val="0"/>
                <w:color w:val="000000" w:themeColor="text1"/>
                <w:sz w:val="16"/>
                <w:szCs w:val="16"/>
                <w:u w:val="single"/>
                <w:lang w:val="es-ES_tradnl"/>
              </w:rPr>
              <w:t>tumaini.mngongo@rescue.org</w:t>
            </w:r>
          </w:p>
          <w:p w14:paraId="35ECF443" w14:textId="77777777" w:rsidR="008D7802" w:rsidRPr="00CA21D1" w:rsidRDefault="008D7802" w:rsidP="00CA21D1">
            <w:pPr>
              <w:pStyle w:val="NoSpacing"/>
              <w:rPr>
                <w:b w:val="0"/>
                <w:color w:val="000000" w:themeColor="text1"/>
                <w:sz w:val="16"/>
                <w:szCs w:val="16"/>
                <w:lang w:val="es-ES_tradnl"/>
              </w:rPr>
            </w:pPr>
            <w:r w:rsidRPr="00CA21D1">
              <w:rPr>
                <w:b w:val="0"/>
                <w:color w:val="000000" w:themeColor="text1"/>
                <w:sz w:val="16"/>
                <w:szCs w:val="16"/>
                <w:lang w:val="es-ES_tradnl"/>
              </w:rPr>
              <w:t>0767800306</w:t>
            </w:r>
          </w:p>
          <w:p w14:paraId="5E637200" w14:textId="77777777" w:rsidR="008D7802" w:rsidRPr="00CA21D1" w:rsidRDefault="0083390E" w:rsidP="00CA21D1">
            <w:pPr>
              <w:pStyle w:val="NoSpacing"/>
              <w:rPr>
                <w:b w:val="0"/>
                <w:color w:val="000000" w:themeColor="text1"/>
                <w:sz w:val="16"/>
                <w:szCs w:val="16"/>
                <w:lang w:val="es-ES_tradnl"/>
              </w:rPr>
            </w:pPr>
            <w:r>
              <w:rPr>
                <w:b w:val="0"/>
                <w:color w:val="000000" w:themeColor="text1"/>
                <w:sz w:val="16"/>
                <w:szCs w:val="16"/>
                <w:lang w:val="es-ES_tradnl"/>
              </w:rPr>
              <w:t xml:space="preserve">Psycho-social Supervisor: </w:t>
            </w:r>
            <w:r w:rsidR="008D7802" w:rsidRPr="00CA21D1">
              <w:rPr>
                <w:b w:val="0"/>
                <w:color w:val="000000" w:themeColor="text1"/>
                <w:sz w:val="16"/>
                <w:szCs w:val="16"/>
                <w:lang w:val="es-ES_tradnl"/>
              </w:rPr>
              <w:t xml:space="preserve">Gloria Mushi </w:t>
            </w:r>
          </w:p>
          <w:p w14:paraId="281944AA" w14:textId="77777777" w:rsidR="008D7802" w:rsidRPr="00CA21D1" w:rsidRDefault="0083390E" w:rsidP="00CA21D1">
            <w:pPr>
              <w:pStyle w:val="NoSpacing"/>
              <w:rPr>
                <w:b w:val="0"/>
                <w:color w:val="000000" w:themeColor="text1"/>
                <w:sz w:val="16"/>
                <w:szCs w:val="16"/>
                <w:lang w:val="es-ES_tradnl"/>
              </w:rPr>
            </w:pPr>
            <w:r>
              <w:rPr>
                <w:b w:val="0"/>
                <w:color w:val="000000" w:themeColor="text1"/>
                <w:sz w:val="16"/>
                <w:szCs w:val="16"/>
                <w:lang w:val="es-ES_tradnl"/>
              </w:rPr>
              <w:t xml:space="preserve">Contact: </w:t>
            </w:r>
            <w:hyperlink r:id="rId100" w:history="1">
              <w:r w:rsidRPr="00CA21D1">
                <w:rPr>
                  <w:rStyle w:val="Hyperlink"/>
                  <w:rFonts w:cs="Arial"/>
                  <w:b w:val="0"/>
                  <w:color w:val="000000" w:themeColor="text1"/>
                  <w:sz w:val="16"/>
                  <w:szCs w:val="16"/>
                  <w:lang w:val="es-ES_tradnl"/>
                </w:rPr>
                <w:t>Gloria.Mushi@rescue.org</w:t>
              </w:r>
            </w:hyperlink>
            <w:r>
              <w:rPr>
                <w:rStyle w:val="Hyperlink"/>
                <w:rFonts w:cs="Arial"/>
                <w:b w:val="0"/>
                <w:color w:val="000000" w:themeColor="text1"/>
                <w:sz w:val="16"/>
                <w:szCs w:val="16"/>
                <w:lang w:val="es-ES_tradnl"/>
              </w:rPr>
              <w:t xml:space="preserve"> </w:t>
            </w:r>
            <w:r>
              <w:rPr>
                <w:b w:val="0"/>
                <w:color w:val="000000" w:themeColor="text1"/>
                <w:sz w:val="16"/>
                <w:szCs w:val="16"/>
                <w:lang w:val="es-ES_tradnl"/>
              </w:rPr>
              <w:t xml:space="preserve">0767800229, </w:t>
            </w:r>
            <w:r w:rsidR="008D7802" w:rsidRPr="00CA21D1">
              <w:rPr>
                <w:b w:val="0"/>
                <w:color w:val="000000" w:themeColor="text1"/>
                <w:sz w:val="16"/>
                <w:szCs w:val="16"/>
                <w:lang w:val="es-ES_tradnl"/>
              </w:rPr>
              <w:t>0626893612</w:t>
            </w:r>
          </w:p>
          <w:p w14:paraId="6C6BFF5A" w14:textId="77777777" w:rsidR="008D7802" w:rsidRPr="00CA21D1" w:rsidRDefault="008D7802" w:rsidP="0083390E">
            <w:pPr>
              <w:pStyle w:val="NoSpacing"/>
              <w:rPr>
                <w:b w:val="0"/>
                <w:color w:val="000000" w:themeColor="text1"/>
                <w:sz w:val="16"/>
                <w:szCs w:val="16"/>
              </w:rPr>
            </w:pPr>
          </w:p>
        </w:tc>
        <w:tc>
          <w:tcPr>
            <w:tcW w:w="2517" w:type="pct"/>
            <w:gridSpan w:val="2"/>
            <w:shd w:val="clear" w:color="auto" w:fill="FFFFFF"/>
          </w:tcPr>
          <w:p w14:paraId="0630187C" w14:textId="77777777" w:rsidR="008D7802" w:rsidRPr="00CA21D1" w:rsidRDefault="008D7802" w:rsidP="00CA21D1">
            <w:pPr>
              <w:pStyle w:val="NoSpacing"/>
              <w:rPr>
                <w:b w:val="0"/>
                <w:color w:val="000000" w:themeColor="text1"/>
                <w:sz w:val="16"/>
                <w:szCs w:val="16"/>
              </w:rPr>
            </w:pPr>
            <w:r w:rsidRPr="00CA21D1">
              <w:rPr>
                <w:b w:val="0"/>
                <w:noProof/>
                <w:color w:val="000000" w:themeColor="text1"/>
                <w:sz w:val="16"/>
                <w:szCs w:val="16"/>
                <w:lang w:eastAsia="en-GB"/>
              </w:rPr>
              <w:drawing>
                <wp:anchor distT="0" distB="0" distL="114300" distR="114300" simplePos="0" relativeHeight="251764736" behindDoc="0" locked="0" layoutInCell="1" allowOverlap="1" wp14:anchorId="6093178A" wp14:editId="05FB03F2">
                  <wp:simplePos x="0" y="0"/>
                  <wp:positionH relativeFrom="margin">
                    <wp:posOffset>32385</wp:posOffset>
                  </wp:positionH>
                  <wp:positionV relativeFrom="margin">
                    <wp:posOffset>466</wp:posOffset>
                  </wp:positionV>
                  <wp:extent cx="207010" cy="267970"/>
                  <wp:effectExtent l="0" t="0" r="254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010" cy="267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1D1">
              <w:rPr>
                <w:b w:val="0"/>
                <w:color w:val="000000" w:themeColor="text1"/>
                <w:sz w:val="16"/>
                <w:szCs w:val="16"/>
              </w:rPr>
              <w:t>UNHCR Registration Centre, Zone 1</w:t>
            </w:r>
          </w:p>
          <w:p w14:paraId="7E27F907" w14:textId="77777777" w:rsidR="008D7802" w:rsidRPr="00CA21D1" w:rsidRDefault="008D7802" w:rsidP="00CA21D1">
            <w:pPr>
              <w:pStyle w:val="NoSpacing"/>
              <w:rPr>
                <w:b w:val="0"/>
                <w:color w:val="000000" w:themeColor="text1"/>
                <w:sz w:val="16"/>
                <w:szCs w:val="16"/>
              </w:rPr>
            </w:pPr>
          </w:p>
          <w:p w14:paraId="5E897348" w14:textId="77777777" w:rsidR="008D7802" w:rsidRPr="00CA21D1" w:rsidRDefault="008D7802" w:rsidP="00CA21D1">
            <w:pPr>
              <w:pStyle w:val="NoSpacing"/>
              <w:rPr>
                <w:b w:val="0"/>
                <w:color w:val="000000" w:themeColor="text1"/>
                <w:sz w:val="16"/>
                <w:szCs w:val="16"/>
              </w:rPr>
            </w:pPr>
            <w:r w:rsidRPr="00CA21D1">
              <w:rPr>
                <w:b w:val="0"/>
                <w:color w:val="000000" w:themeColor="text1"/>
                <w:sz w:val="16"/>
                <w:szCs w:val="16"/>
              </w:rPr>
              <w:t>Mon-Fri: 08:00 – 17:00</w:t>
            </w:r>
          </w:p>
          <w:p w14:paraId="5A18872B" w14:textId="77777777" w:rsidR="008D7802" w:rsidRPr="00CA21D1" w:rsidRDefault="008D7802" w:rsidP="00CA21D1">
            <w:pPr>
              <w:pStyle w:val="NoSpacing"/>
              <w:rPr>
                <w:b w:val="0"/>
                <w:color w:val="000000" w:themeColor="text1"/>
                <w:sz w:val="16"/>
                <w:szCs w:val="16"/>
                <w:u w:val="single"/>
              </w:rPr>
            </w:pPr>
          </w:p>
          <w:p w14:paraId="7A0659AE" w14:textId="77777777" w:rsidR="0083390E" w:rsidRPr="00CA21D1" w:rsidRDefault="0083390E" w:rsidP="0083390E">
            <w:pPr>
              <w:pStyle w:val="NoSpacing"/>
              <w:rPr>
                <w:b w:val="0"/>
                <w:color w:val="000000" w:themeColor="text1"/>
                <w:sz w:val="16"/>
                <w:szCs w:val="16"/>
                <w:lang w:val="es-ES_tradnl"/>
              </w:rPr>
            </w:pPr>
            <w:r>
              <w:rPr>
                <w:b w:val="0"/>
                <w:color w:val="000000" w:themeColor="text1"/>
                <w:sz w:val="16"/>
                <w:szCs w:val="16"/>
                <w:lang w:val="es-ES_tradnl"/>
              </w:rPr>
              <w:t xml:space="preserve">Psycho-social Supervisor: </w:t>
            </w:r>
            <w:r w:rsidRPr="00CA21D1">
              <w:rPr>
                <w:b w:val="0"/>
                <w:color w:val="000000" w:themeColor="text1"/>
                <w:sz w:val="16"/>
                <w:szCs w:val="16"/>
                <w:lang w:val="es-ES_tradnl"/>
              </w:rPr>
              <w:t xml:space="preserve">Gloria Mushi </w:t>
            </w:r>
          </w:p>
          <w:p w14:paraId="60AB58FA" w14:textId="77777777" w:rsidR="0083390E" w:rsidRPr="00CA21D1" w:rsidRDefault="0083390E" w:rsidP="0083390E">
            <w:pPr>
              <w:pStyle w:val="NoSpacing"/>
              <w:rPr>
                <w:b w:val="0"/>
                <w:color w:val="000000" w:themeColor="text1"/>
                <w:sz w:val="16"/>
                <w:szCs w:val="16"/>
                <w:lang w:val="es-ES_tradnl"/>
              </w:rPr>
            </w:pPr>
            <w:r>
              <w:rPr>
                <w:b w:val="0"/>
                <w:color w:val="000000" w:themeColor="text1"/>
                <w:sz w:val="16"/>
                <w:szCs w:val="16"/>
                <w:lang w:val="es-ES_tradnl"/>
              </w:rPr>
              <w:t xml:space="preserve">Contact: </w:t>
            </w:r>
            <w:hyperlink r:id="rId101" w:history="1">
              <w:r w:rsidRPr="00CA21D1">
                <w:rPr>
                  <w:rStyle w:val="Hyperlink"/>
                  <w:rFonts w:cs="Arial"/>
                  <w:b w:val="0"/>
                  <w:color w:val="000000" w:themeColor="text1"/>
                  <w:sz w:val="16"/>
                  <w:szCs w:val="16"/>
                  <w:lang w:val="es-ES_tradnl"/>
                </w:rPr>
                <w:t>Gloria.Mushi@rescue.org</w:t>
              </w:r>
            </w:hyperlink>
            <w:r>
              <w:rPr>
                <w:rStyle w:val="Hyperlink"/>
                <w:rFonts w:cs="Arial"/>
                <w:b w:val="0"/>
                <w:color w:val="000000" w:themeColor="text1"/>
                <w:sz w:val="16"/>
                <w:szCs w:val="16"/>
                <w:lang w:val="es-ES_tradnl"/>
              </w:rPr>
              <w:t xml:space="preserve"> </w:t>
            </w:r>
            <w:r>
              <w:rPr>
                <w:b w:val="0"/>
                <w:color w:val="000000" w:themeColor="text1"/>
                <w:sz w:val="16"/>
                <w:szCs w:val="16"/>
                <w:lang w:val="es-ES_tradnl"/>
              </w:rPr>
              <w:t xml:space="preserve">0767800229, </w:t>
            </w:r>
            <w:r w:rsidRPr="00CA21D1">
              <w:rPr>
                <w:b w:val="0"/>
                <w:color w:val="000000" w:themeColor="text1"/>
                <w:sz w:val="16"/>
                <w:szCs w:val="16"/>
                <w:lang w:val="es-ES_tradnl"/>
              </w:rPr>
              <w:t>0626893612</w:t>
            </w:r>
          </w:p>
          <w:p w14:paraId="288156E6" w14:textId="77777777" w:rsidR="008D7802" w:rsidRPr="00CA21D1" w:rsidRDefault="008D7802" w:rsidP="00CA21D1">
            <w:pPr>
              <w:pStyle w:val="NoSpacing"/>
              <w:rPr>
                <w:b w:val="0"/>
                <w:color w:val="000000" w:themeColor="text1"/>
                <w:sz w:val="16"/>
                <w:szCs w:val="16"/>
                <w:lang w:val="es-ES_tradnl"/>
              </w:rPr>
            </w:pPr>
          </w:p>
          <w:p w14:paraId="04EF7480" w14:textId="77777777" w:rsidR="008D7802" w:rsidRPr="00CA21D1" w:rsidRDefault="008D7802" w:rsidP="004757E4">
            <w:pPr>
              <w:pStyle w:val="NoSpacing"/>
              <w:shd w:val="clear" w:color="auto" w:fill="FFFFFF" w:themeFill="background1"/>
              <w:rPr>
                <w:b w:val="0"/>
                <w:color w:val="000000" w:themeColor="text1"/>
                <w:sz w:val="16"/>
                <w:szCs w:val="16"/>
              </w:rPr>
            </w:pPr>
          </w:p>
          <w:p w14:paraId="7154F5CA" w14:textId="77777777" w:rsidR="008D7802" w:rsidRPr="00CA21D1" w:rsidRDefault="008D7802" w:rsidP="00CA21D1">
            <w:pPr>
              <w:pStyle w:val="NoSpacing"/>
              <w:rPr>
                <w:b w:val="0"/>
                <w:color w:val="000000" w:themeColor="text1"/>
                <w:sz w:val="16"/>
                <w:szCs w:val="16"/>
              </w:rPr>
            </w:pPr>
          </w:p>
        </w:tc>
      </w:tr>
      <w:tr w:rsidR="004A76E9" w:rsidRPr="00010C32" w14:paraId="065D0355" w14:textId="77777777" w:rsidTr="008D7802">
        <w:trPr>
          <w:trHeight w:val="64"/>
        </w:trPr>
        <w:tc>
          <w:tcPr>
            <w:tcW w:w="2486" w:type="pct"/>
            <w:gridSpan w:val="2"/>
            <w:shd w:val="clear" w:color="auto" w:fill="FFFFFF"/>
          </w:tcPr>
          <w:p w14:paraId="631C77ED" w14:textId="77777777" w:rsidR="004A76E9" w:rsidRPr="00CA21D1" w:rsidRDefault="004A76E9" w:rsidP="00CA21D1">
            <w:pPr>
              <w:pStyle w:val="NoSpacing"/>
              <w:rPr>
                <w:b w:val="0"/>
                <w:color w:val="000000" w:themeColor="text1"/>
                <w:sz w:val="16"/>
                <w:szCs w:val="16"/>
              </w:rPr>
            </w:pPr>
            <w:r w:rsidRPr="00CA21D1">
              <w:rPr>
                <w:b w:val="0"/>
                <w:noProof/>
                <w:color w:val="000000" w:themeColor="text1"/>
                <w:sz w:val="16"/>
                <w:szCs w:val="16"/>
                <w:lang w:eastAsia="en-GB"/>
              </w:rPr>
              <w:drawing>
                <wp:anchor distT="0" distB="0" distL="114300" distR="114300" simplePos="0" relativeHeight="251739136" behindDoc="0" locked="0" layoutInCell="1" allowOverlap="1" wp14:anchorId="09D3033B" wp14:editId="7F2F9744">
                  <wp:simplePos x="0" y="0"/>
                  <wp:positionH relativeFrom="margin">
                    <wp:posOffset>5080</wp:posOffset>
                  </wp:positionH>
                  <wp:positionV relativeFrom="margin">
                    <wp:posOffset>55880</wp:posOffset>
                  </wp:positionV>
                  <wp:extent cx="207010" cy="278765"/>
                  <wp:effectExtent l="0" t="0" r="2540" b="698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010" cy="278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1D1">
              <w:rPr>
                <w:b w:val="0"/>
                <w:color w:val="000000" w:themeColor="text1"/>
                <w:sz w:val="16"/>
                <w:szCs w:val="16"/>
              </w:rPr>
              <w:t xml:space="preserve">IRC Outreach Tent, Zone 15 </w:t>
            </w:r>
          </w:p>
          <w:p w14:paraId="5631BD6D" w14:textId="77777777" w:rsidR="004A76E9" w:rsidRPr="00CA21D1" w:rsidRDefault="004A76E9" w:rsidP="00CA21D1">
            <w:pPr>
              <w:pStyle w:val="NoSpacing"/>
              <w:rPr>
                <w:b w:val="0"/>
                <w:color w:val="000000" w:themeColor="text1"/>
                <w:sz w:val="16"/>
                <w:szCs w:val="16"/>
              </w:rPr>
            </w:pPr>
            <w:r w:rsidRPr="00CA21D1">
              <w:rPr>
                <w:b w:val="0"/>
                <w:color w:val="000000" w:themeColor="text1"/>
                <w:sz w:val="16"/>
                <w:szCs w:val="16"/>
              </w:rPr>
              <w:t xml:space="preserve"> Mon-Fri: 08:00 – 17:00</w:t>
            </w:r>
          </w:p>
          <w:p w14:paraId="4D3CE1E1" w14:textId="77777777" w:rsidR="004A76E9" w:rsidRPr="00CA21D1" w:rsidRDefault="004A76E9" w:rsidP="00CA21D1">
            <w:pPr>
              <w:pStyle w:val="NoSpacing"/>
              <w:rPr>
                <w:b w:val="0"/>
                <w:color w:val="000000" w:themeColor="text1"/>
                <w:sz w:val="16"/>
                <w:szCs w:val="16"/>
                <w:u w:val="single"/>
              </w:rPr>
            </w:pPr>
          </w:p>
          <w:p w14:paraId="33B24211" w14:textId="77777777" w:rsidR="004A76E9" w:rsidRPr="004F695F" w:rsidRDefault="0083390E" w:rsidP="00CA21D1">
            <w:pPr>
              <w:pStyle w:val="NoSpacing"/>
              <w:rPr>
                <w:b w:val="0"/>
                <w:noProof/>
                <w:color w:val="000000" w:themeColor="text1"/>
                <w:sz w:val="16"/>
                <w:szCs w:val="16"/>
              </w:rPr>
            </w:pPr>
            <w:r>
              <w:rPr>
                <w:b w:val="0"/>
                <w:noProof/>
                <w:color w:val="000000" w:themeColor="text1"/>
                <w:sz w:val="16"/>
                <w:szCs w:val="16"/>
              </w:rPr>
              <w:t>Focal Point</w:t>
            </w:r>
            <w:r w:rsidR="004A76E9" w:rsidRPr="00CA21D1">
              <w:rPr>
                <w:b w:val="0"/>
                <w:noProof/>
                <w:color w:val="000000" w:themeColor="text1"/>
                <w:sz w:val="16"/>
                <w:szCs w:val="16"/>
              </w:rPr>
              <w:t xml:space="preserve">: </w:t>
            </w:r>
            <w:r w:rsidR="004F695F">
              <w:rPr>
                <w:b w:val="0"/>
                <w:noProof/>
                <w:color w:val="000000" w:themeColor="text1"/>
                <w:sz w:val="16"/>
                <w:szCs w:val="16"/>
              </w:rPr>
              <w:t>Dianarose Sitta</w:t>
            </w:r>
          </w:p>
          <w:p w14:paraId="589D4B09" w14:textId="77777777" w:rsidR="004F695F" w:rsidRDefault="004F695F" w:rsidP="00CA21D1">
            <w:pPr>
              <w:pStyle w:val="NoSpacing"/>
              <w:rPr>
                <w:b w:val="0"/>
                <w:color w:val="000000" w:themeColor="text1"/>
                <w:sz w:val="16"/>
                <w:szCs w:val="16"/>
                <w:lang w:val="es-ES_tradnl"/>
              </w:rPr>
            </w:pPr>
            <w:r>
              <w:rPr>
                <w:b w:val="0"/>
                <w:color w:val="000000" w:themeColor="text1"/>
                <w:sz w:val="16"/>
                <w:szCs w:val="16"/>
                <w:lang w:val="es-ES_tradnl"/>
              </w:rPr>
              <w:t xml:space="preserve">Contact: </w:t>
            </w:r>
            <w:hyperlink r:id="rId102" w:history="1">
              <w:r w:rsidR="0083390E" w:rsidRPr="0083390E">
                <w:rPr>
                  <w:rStyle w:val="Hyperlink"/>
                  <w:b w:val="0"/>
                  <w:color w:val="000000" w:themeColor="text1"/>
                  <w:sz w:val="16"/>
                  <w:szCs w:val="16"/>
                  <w:lang w:val="es-ES_tradnl"/>
                </w:rPr>
                <w:t>Diana_Sitta@yahoo.com</w:t>
              </w:r>
            </w:hyperlink>
            <w:r w:rsidR="0083390E">
              <w:rPr>
                <w:b w:val="0"/>
                <w:color w:val="000000" w:themeColor="text1"/>
                <w:sz w:val="16"/>
                <w:szCs w:val="16"/>
                <w:lang w:val="es-ES_tradnl"/>
              </w:rPr>
              <w:t xml:space="preserve">, </w:t>
            </w:r>
            <w:r>
              <w:rPr>
                <w:b w:val="0"/>
                <w:color w:val="000000" w:themeColor="text1"/>
                <w:sz w:val="16"/>
                <w:szCs w:val="16"/>
                <w:lang w:val="es-ES_tradnl"/>
              </w:rPr>
              <w:t xml:space="preserve">0767800440   </w:t>
            </w:r>
          </w:p>
          <w:p w14:paraId="25546F57" w14:textId="77777777" w:rsidR="004757E4" w:rsidRPr="00CA21D1" w:rsidRDefault="004757E4" w:rsidP="0083390E">
            <w:pPr>
              <w:pStyle w:val="NoSpacing"/>
              <w:rPr>
                <w:b w:val="0"/>
                <w:noProof/>
                <w:color w:val="000000" w:themeColor="text1"/>
                <w:sz w:val="16"/>
                <w:szCs w:val="16"/>
              </w:rPr>
            </w:pPr>
          </w:p>
        </w:tc>
        <w:tc>
          <w:tcPr>
            <w:tcW w:w="2514" w:type="pct"/>
            <w:gridSpan w:val="2"/>
            <w:shd w:val="clear" w:color="auto" w:fill="FFFFFF"/>
          </w:tcPr>
          <w:p w14:paraId="334012A1" w14:textId="77777777" w:rsidR="004A76E9" w:rsidRPr="00CA21D1" w:rsidRDefault="008D7802" w:rsidP="00CA21D1">
            <w:pPr>
              <w:pStyle w:val="NoSpacing"/>
              <w:rPr>
                <w:b w:val="0"/>
                <w:noProof/>
                <w:color w:val="000000" w:themeColor="text1"/>
                <w:sz w:val="16"/>
                <w:szCs w:val="16"/>
              </w:rPr>
            </w:pPr>
            <w:r w:rsidRPr="00CA21D1">
              <w:rPr>
                <w:b w:val="0"/>
                <w:noProof/>
                <w:color w:val="000000" w:themeColor="text1"/>
                <w:sz w:val="16"/>
                <w:szCs w:val="16"/>
                <w:lang w:eastAsia="en-GB"/>
              </w:rPr>
              <w:drawing>
                <wp:anchor distT="0" distB="0" distL="114300" distR="114300" simplePos="0" relativeHeight="251740160" behindDoc="0" locked="0" layoutInCell="1" allowOverlap="1" wp14:anchorId="5FCB0BAE" wp14:editId="0B8BF558">
                  <wp:simplePos x="0" y="0"/>
                  <wp:positionH relativeFrom="margin">
                    <wp:posOffset>-18643</wp:posOffset>
                  </wp:positionH>
                  <wp:positionV relativeFrom="margin">
                    <wp:posOffset>59074</wp:posOffset>
                  </wp:positionV>
                  <wp:extent cx="207010" cy="278765"/>
                  <wp:effectExtent l="0" t="0" r="2540" b="698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010" cy="278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6E9" w:rsidRPr="00CA21D1">
              <w:rPr>
                <w:b w:val="0"/>
                <w:noProof/>
                <w:color w:val="000000" w:themeColor="text1"/>
                <w:sz w:val="16"/>
                <w:szCs w:val="16"/>
              </w:rPr>
              <w:t xml:space="preserve"> IRC Women center,  Zone 5</w:t>
            </w:r>
          </w:p>
          <w:p w14:paraId="3C1782E7" w14:textId="77777777" w:rsidR="004A76E9" w:rsidRPr="00CA21D1" w:rsidRDefault="004A76E9" w:rsidP="00CA21D1">
            <w:pPr>
              <w:pStyle w:val="NoSpacing"/>
              <w:rPr>
                <w:b w:val="0"/>
                <w:noProof/>
                <w:color w:val="000000" w:themeColor="text1"/>
                <w:sz w:val="16"/>
                <w:szCs w:val="16"/>
              </w:rPr>
            </w:pPr>
            <w:r w:rsidRPr="00CA21D1">
              <w:rPr>
                <w:b w:val="0"/>
                <w:noProof/>
                <w:color w:val="000000" w:themeColor="text1"/>
                <w:sz w:val="16"/>
                <w:szCs w:val="16"/>
              </w:rPr>
              <w:t xml:space="preserve"> Mon-Fri: 08:00 – 17:00</w:t>
            </w:r>
          </w:p>
          <w:p w14:paraId="6D05BEA4" w14:textId="77777777" w:rsidR="004A76E9" w:rsidRPr="00CA21D1" w:rsidRDefault="004A76E9" w:rsidP="00CA21D1">
            <w:pPr>
              <w:pStyle w:val="NoSpacing"/>
              <w:rPr>
                <w:b w:val="0"/>
                <w:noProof/>
                <w:color w:val="000000" w:themeColor="text1"/>
                <w:sz w:val="16"/>
                <w:szCs w:val="16"/>
              </w:rPr>
            </w:pPr>
          </w:p>
          <w:p w14:paraId="106F9AE8" w14:textId="77777777" w:rsidR="004F695F" w:rsidRDefault="004F695F" w:rsidP="00CA21D1">
            <w:pPr>
              <w:pStyle w:val="NoSpacing"/>
              <w:rPr>
                <w:b w:val="0"/>
                <w:noProof/>
                <w:color w:val="000000" w:themeColor="text1"/>
                <w:sz w:val="16"/>
                <w:szCs w:val="16"/>
                <w:lang w:val="es-ES_tradnl"/>
              </w:rPr>
            </w:pPr>
          </w:p>
          <w:p w14:paraId="24967D8A" w14:textId="77777777" w:rsidR="004A76E9" w:rsidRPr="00CA21D1" w:rsidRDefault="0083390E" w:rsidP="00CA21D1">
            <w:pPr>
              <w:pStyle w:val="NoSpacing"/>
              <w:rPr>
                <w:b w:val="0"/>
                <w:noProof/>
                <w:color w:val="000000" w:themeColor="text1"/>
                <w:sz w:val="16"/>
                <w:szCs w:val="16"/>
              </w:rPr>
            </w:pPr>
            <w:r>
              <w:rPr>
                <w:b w:val="0"/>
                <w:noProof/>
                <w:color w:val="000000" w:themeColor="text1"/>
                <w:sz w:val="16"/>
                <w:szCs w:val="16"/>
                <w:lang w:val="es-ES_tradnl"/>
              </w:rPr>
              <w:t>Psychosocial Officer</w:t>
            </w:r>
            <w:r w:rsidR="004F695F">
              <w:rPr>
                <w:b w:val="0"/>
                <w:noProof/>
                <w:color w:val="000000" w:themeColor="text1"/>
                <w:sz w:val="16"/>
                <w:szCs w:val="16"/>
                <w:lang w:val="es-ES_tradnl"/>
              </w:rPr>
              <w:t xml:space="preserve">: </w:t>
            </w:r>
            <w:r w:rsidR="004F695F" w:rsidRPr="004F695F">
              <w:rPr>
                <w:b w:val="0"/>
                <w:noProof/>
                <w:color w:val="000000" w:themeColor="text1"/>
                <w:sz w:val="16"/>
                <w:szCs w:val="16"/>
                <w:lang w:val="es-ES_tradnl"/>
              </w:rPr>
              <w:t xml:space="preserve">Jane Mtafya  </w:t>
            </w:r>
          </w:p>
          <w:p w14:paraId="3C5AE702" w14:textId="77777777" w:rsidR="004A76E9" w:rsidRPr="00CA21D1" w:rsidRDefault="0083390E" w:rsidP="00CA21D1">
            <w:pPr>
              <w:pStyle w:val="NoSpacing"/>
              <w:rPr>
                <w:b w:val="0"/>
                <w:color w:val="000000" w:themeColor="text1"/>
                <w:sz w:val="16"/>
                <w:szCs w:val="16"/>
                <w:lang w:val="es-ES_tradnl"/>
              </w:rPr>
            </w:pPr>
            <w:r>
              <w:rPr>
                <w:b w:val="0"/>
                <w:color w:val="000000" w:themeColor="text1"/>
                <w:sz w:val="16"/>
                <w:szCs w:val="16"/>
                <w:lang w:val="es-ES_tradnl"/>
              </w:rPr>
              <w:t xml:space="preserve">Contact: 0767800440, </w:t>
            </w:r>
            <w:r w:rsidR="004A76E9" w:rsidRPr="00CA21D1">
              <w:rPr>
                <w:b w:val="0"/>
                <w:color w:val="000000" w:themeColor="text1"/>
                <w:sz w:val="16"/>
                <w:szCs w:val="16"/>
                <w:lang w:val="es-ES_tradnl"/>
              </w:rPr>
              <w:t>0627062851</w:t>
            </w:r>
          </w:p>
        </w:tc>
      </w:tr>
      <w:tr w:rsidR="004A76E9" w:rsidRPr="00010C32" w14:paraId="2FC465B9" w14:textId="77777777" w:rsidTr="008D7802">
        <w:trPr>
          <w:trHeight w:val="188"/>
        </w:trPr>
        <w:tc>
          <w:tcPr>
            <w:tcW w:w="5000" w:type="pct"/>
            <w:gridSpan w:val="4"/>
            <w:tcBorders>
              <w:bottom w:val="single" w:sz="4" w:space="0" w:color="auto"/>
            </w:tcBorders>
            <w:shd w:val="clear" w:color="auto" w:fill="FFFFFF"/>
          </w:tcPr>
          <w:p w14:paraId="395591EC" w14:textId="77777777" w:rsidR="004A76E9" w:rsidRPr="00CA21D1" w:rsidRDefault="004A76E9" w:rsidP="00650DB0">
            <w:pPr>
              <w:shd w:val="clear" w:color="auto" w:fill="FFFFFF"/>
              <w:rPr>
                <w:rFonts w:cs="Arial"/>
                <w:b/>
                <w:noProof/>
                <w:sz w:val="16"/>
                <w:szCs w:val="16"/>
              </w:rPr>
            </w:pPr>
            <w:r w:rsidRPr="00CA21D1">
              <w:rPr>
                <w:rFonts w:cs="Arial"/>
                <w:b/>
                <w:noProof/>
                <w:sz w:val="16"/>
                <w:szCs w:val="16"/>
              </w:rPr>
              <w:t>Services offered at IRC case management:</w:t>
            </w:r>
          </w:p>
          <w:p w14:paraId="22CBCD7F" w14:textId="77777777" w:rsidR="004A76E9" w:rsidRPr="00CA21D1" w:rsidRDefault="004A76E9" w:rsidP="004A76E9">
            <w:pPr>
              <w:widowControl w:val="0"/>
              <w:numPr>
                <w:ilvl w:val="0"/>
                <w:numId w:val="41"/>
              </w:numPr>
              <w:tabs>
                <w:tab w:val="left" w:pos="220"/>
                <w:tab w:val="left" w:pos="720"/>
              </w:tabs>
              <w:autoSpaceDE w:val="0"/>
              <w:autoSpaceDN w:val="0"/>
              <w:adjustRightInd w:val="0"/>
              <w:spacing w:after="0" w:line="240" w:lineRule="auto"/>
              <w:jc w:val="both"/>
              <w:rPr>
                <w:rFonts w:eastAsia="Calibri" w:cs="Arial"/>
                <w:sz w:val="16"/>
                <w:szCs w:val="16"/>
                <w:lang w:val="en-GB" w:eastAsia="de-DE"/>
              </w:rPr>
            </w:pPr>
            <w:r w:rsidRPr="00CA21D1">
              <w:rPr>
                <w:rFonts w:eastAsia="Calibri" w:cs="Arial"/>
                <w:sz w:val="16"/>
                <w:szCs w:val="16"/>
                <w:lang w:val="en-GB" w:eastAsia="de-DE"/>
              </w:rPr>
              <w:t xml:space="preserve">Learn the immediate needs and give reliable, honest and clear information about available services and safely document the survivor’s experience. </w:t>
            </w:r>
            <w:r w:rsidRPr="00CA21D1">
              <w:rPr>
                <w:rFonts w:ascii="MS Gothic" w:eastAsia="MS Gothic" w:hAnsi="MS Gothic" w:cs="MS Gothic" w:hint="eastAsia"/>
                <w:sz w:val="16"/>
                <w:szCs w:val="16"/>
                <w:lang w:val="en-GB" w:eastAsia="de-DE"/>
              </w:rPr>
              <w:t> </w:t>
            </w:r>
          </w:p>
          <w:p w14:paraId="7F9754E7" w14:textId="77777777" w:rsidR="004A76E9" w:rsidRPr="00CA21D1" w:rsidRDefault="004A76E9" w:rsidP="004A76E9">
            <w:pPr>
              <w:widowControl w:val="0"/>
              <w:numPr>
                <w:ilvl w:val="0"/>
                <w:numId w:val="41"/>
              </w:numPr>
              <w:tabs>
                <w:tab w:val="left" w:pos="220"/>
                <w:tab w:val="left" w:pos="720"/>
              </w:tabs>
              <w:autoSpaceDE w:val="0"/>
              <w:autoSpaceDN w:val="0"/>
              <w:adjustRightInd w:val="0"/>
              <w:spacing w:after="0" w:line="240" w:lineRule="auto"/>
              <w:jc w:val="both"/>
              <w:rPr>
                <w:rFonts w:eastAsia="Calibri" w:cs="Arial"/>
                <w:sz w:val="16"/>
                <w:szCs w:val="16"/>
                <w:lang w:val="en-GB" w:eastAsia="de-DE"/>
              </w:rPr>
            </w:pPr>
            <w:r w:rsidRPr="00CA21D1">
              <w:rPr>
                <w:rFonts w:eastAsia="Calibri" w:cs="Arial"/>
                <w:sz w:val="16"/>
                <w:szCs w:val="16"/>
                <w:lang w:val="en-GB" w:eastAsia="de-DE"/>
              </w:rPr>
              <w:t xml:space="preserve">Discuss the possible risks and consequences of accessing any services. </w:t>
            </w:r>
          </w:p>
          <w:p w14:paraId="6BA124F7" w14:textId="77777777" w:rsidR="004A76E9" w:rsidRPr="00CA21D1" w:rsidRDefault="004A76E9" w:rsidP="004A76E9">
            <w:pPr>
              <w:widowControl w:val="0"/>
              <w:numPr>
                <w:ilvl w:val="0"/>
                <w:numId w:val="41"/>
              </w:numPr>
              <w:tabs>
                <w:tab w:val="left" w:pos="220"/>
                <w:tab w:val="left" w:pos="720"/>
              </w:tabs>
              <w:autoSpaceDE w:val="0"/>
              <w:autoSpaceDN w:val="0"/>
              <w:adjustRightInd w:val="0"/>
              <w:spacing w:after="0" w:line="240" w:lineRule="auto"/>
              <w:jc w:val="both"/>
              <w:rPr>
                <w:rFonts w:eastAsia="Calibri" w:cs="Arial"/>
                <w:sz w:val="16"/>
                <w:szCs w:val="16"/>
                <w:lang w:val="en-GB" w:eastAsia="de-DE"/>
              </w:rPr>
            </w:pPr>
            <w:r w:rsidRPr="00CA21D1">
              <w:rPr>
                <w:rFonts w:eastAsia="Calibri" w:cs="Arial"/>
                <w:sz w:val="16"/>
                <w:szCs w:val="16"/>
                <w:lang w:val="en-GB" w:eastAsia="de-DE"/>
              </w:rPr>
              <w:t xml:space="preserve">Facilitate immediate access to medical care for sexual assault survivors (if not yet received) - currently available at MSF at the MSF hospital. </w:t>
            </w:r>
            <w:r w:rsidRPr="00CA21D1">
              <w:rPr>
                <w:rFonts w:ascii="MS Gothic" w:eastAsia="MS Gothic" w:hAnsi="MS Gothic" w:cs="MS Gothic" w:hint="eastAsia"/>
                <w:sz w:val="16"/>
                <w:szCs w:val="16"/>
                <w:lang w:val="en-GB" w:eastAsia="de-DE"/>
              </w:rPr>
              <w:t> </w:t>
            </w:r>
          </w:p>
          <w:p w14:paraId="20140C19" w14:textId="77777777" w:rsidR="004A76E9" w:rsidRPr="00CA21D1" w:rsidRDefault="004A76E9" w:rsidP="004A76E9">
            <w:pPr>
              <w:widowControl w:val="0"/>
              <w:numPr>
                <w:ilvl w:val="0"/>
                <w:numId w:val="41"/>
              </w:numPr>
              <w:tabs>
                <w:tab w:val="left" w:pos="220"/>
                <w:tab w:val="left" w:pos="720"/>
              </w:tabs>
              <w:autoSpaceDE w:val="0"/>
              <w:autoSpaceDN w:val="0"/>
              <w:adjustRightInd w:val="0"/>
              <w:spacing w:after="0" w:line="240" w:lineRule="auto"/>
              <w:jc w:val="both"/>
              <w:rPr>
                <w:rFonts w:eastAsia="Calibri" w:cs="Arial"/>
                <w:sz w:val="16"/>
                <w:szCs w:val="16"/>
                <w:lang w:val="en-GB" w:eastAsia="de-DE"/>
              </w:rPr>
            </w:pPr>
            <w:r w:rsidRPr="00CA21D1">
              <w:rPr>
                <w:rFonts w:eastAsia="Calibri" w:cs="Arial"/>
                <w:sz w:val="16"/>
                <w:szCs w:val="16"/>
                <w:lang w:val="en-GB" w:eastAsia="de-DE"/>
              </w:rPr>
              <w:t xml:space="preserve">Legal assistance to survivors and their witnesses (includes legal </w:t>
            </w:r>
            <w:r w:rsidR="00976DA4" w:rsidRPr="00CA21D1">
              <w:rPr>
                <w:rFonts w:eastAsia="Calibri" w:cs="Arial"/>
                <w:sz w:val="16"/>
                <w:szCs w:val="16"/>
                <w:lang w:val="en-GB" w:eastAsia="de-DE"/>
              </w:rPr>
              <w:t>counselling</w:t>
            </w:r>
            <w:r w:rsidRPr="00CA21D1">
              <w:rPr>
                <w:rFonts w:eastAsia="Calibri" w:cs="Arial"/>
                <w:sz w:val="16"/>
                <w:szCs w:val="16"/>
                <w:lang w:val="en-GB" w:eastAsia="de-DE"/>
              </w:rPr>
              <w:t xml:space="preserve">, escort to police (when requested) and accompaniment to court for both survivors and </w:t>
            </w:r>
            <w:r w:rsidRPr="00CA21D1">
              <w:rPr>
                <w:rFonts w:ascii="MS Gothic" w:eastAsia="MS Gothic" w:hAnsi="MS Gothic" w:cs="MS Gothic" w:hint="eastAsia"/>
                <w:sz w:val="16"/>
                <w:szCs w:val="16"/>
                <w:lang w:val="en-GB" w:eastAsia="de-DE"/>
              </w:rPr>
              <w:t> </w:t>
            </w:r>
            <w:r w:rsidRPr="00CA21D1">
              <w:rPr>
                <w:rFonts w:eastAsia="Calibri" w:cs="Arial"/>
                <w:sz w:val="16"/>
                <w:szCs w:val="16"/>
                <w:lang w:val="en-GB" w:eastAsia="de-DE"/>
              </w:rPr>
              <w:t>their witnesses using IRC provided transport and monitoring the trial process; (</w:t>
            </w:r>
            <w:r w:rsidRPr="00CA21D1">
              <w:rPr>
                <w:rFonts w:cs="Arial"/>
                <w:sz w:val="16"/>
                <w:szCs w:val="16"/>
                <w:lang w:val="es-ES_tradnl"/>
              </w:rPr>
              <w:t>Lusia Mushi -0767800307</w:t>
            </w:r>
            <w:r w:rsidRPr="00CA21D1">
              <w:rPr>
                <w:rFonts w:eastAsia="Calibri" w:cs="Arial"/>
                <w:sz w:val="16"/>
                <w:szCs w:val="16"/>
                <w:lang w:val="en-GB" w:eastAsia="de-DE"/>
              </w:rPr>
              <w:t xml:space="preserve">- is the IRC’s legal officer for all GBV cases). </w:t>
            </w:r>
            <w:r w:rsidRPr="00CA21D1">
              <w:rPr>
                <w:rFonts w:ascii="MS Gothic" w:eastAsia="MS Gothic" w:hAnsi="MS Gothic" w:cs="MS Gothic" w:hint="eastAsia"/>
                <w:sz w:val="16"/>
                <w:szCs w:val="16"/>
                <w:lang w:val="en-GB" w:eastAsia="de-DE"/>
              </w:rPr>
              <w:t> </w:t>
            </w:r>
          </w:p>
          <w:p w14:paraId="3C20D201" w14:textId="77777777" w:rsidR="004A76E9" w:rsidRPr="00CA21D1" w:rsidRDefault="004A76E9" w:rsidP="004A76E9">
            <w:pPr>
              <w:widowControl w:val="0"/>
              <w:numPr>
                <w:ilvl w:val="0"/>
                <w:numId w:val="41"/>
              </w:numPr>
              <w:tabs>
                <w:tab w:val="left" w:pos="220"/>
                <w:tab w:val="left" w:pos="720"/>
              </w:tabs>
              <w:autoSpaceDE w:val="0"/>
              <w:autoSpaceDN w:val="0"/>
              <w:adjustRightInd w:val="0"/>
              <w:spacing w:after="0" w:line="240" w:lineRule="auto"/>
              <w:jc w:val="both"/>
              <w:rPr>
                <w:rFonts w:eastAsia="Calibri" w:cs="Arial"/>
                <w:sz w:val="16"/>
                <w:szCs w:val="16"/>
                <w:lang w:val="en-GB" w:eastAsia="de-DE"/>
              </w:rPr>
            </w:pPr>
            <w:r w:rsidRPr="00CA21D1">
              <w:rPr>
                <w:rFonts w:eastAsia="Calibri" w:cs="Arial"/>
                <w:sz w:val="16"/>
                <w:szCs w:val="16"/>
                <w:lang w:val="en-GB" w:eastAsia="de-DE"/>
              </w:rPr>
              <w:t xml:space="preserve">Material support on a case by case basis. </w:t>
            </w:r>
            <w:r w:rsidRPr="00CA21D1">
              <w:rPr>
                <w:rFonts w:ascii="MS Gothic" w:eastAsia="MS Gothic" w:hAnsi="MS Gothic" w:cs="MS Gothic" w:hint="eastAsia"/>
                <w:sz w:val="16"/>
                <w:szCs w:val="16"/>
                <w:lang w:val="en-GB" w:eastAsia="de-DE"/>
              </w:rPr>
              <w:t> </w:t>
            </w:r>
          </w:p>
          <w:p w14:paraId="52254FAC" w14:textId="77777777" w:rsidR="004A76E9" w:rsidRPr="00CA21D1" w:rsidRDefault="004A76E9" w:rsidP="004A76E9">
            <w:pPr>
              <w:widowControl w:val="0"/>
              <w:numPr>
                <w:ilvl w:val="0"/>
                <w:numId w:val="41"/>
              </w:numPr>
              <w:tabs>
                <w:tab w:val="left" w:pos="220"/>
                <w:tab w:val="left" w:pos="720"/>
              </w:tabs>
              <w:autoSpaceDE w:val="0"/>
              <w:autoSpaceDN w:val="0"/>
              <w:adjustRightInd w:val="0"/>
              <w:spacing w:after="0" w:line="240" w:lineRule="auto"/>
              <w:jc w:val="both"/>
              <w:rPr>
                <w:rFonts w:eastAsia="Calibri" w:cs="Arial"/>
                <w:sz w:val="16"/>
                <w:szCs w:val="16"/>
                <w:lang w:val="en-GB" w:eastAsia="de-DE"/>
              </w:rPr>
            </w:pPr>
            <w:r w:rsidRPr="00CA21D1">
              <w:rPr>
                <w:rFonts w:eastAsia="Calibri" w:cs="Arial"/>
                <w:sz w:val="16"/>
                <w:szCs w:val="16"/>
                <w:lang w:val="en-GB" w:eastAsia="de-DE"/>
              </w:rPr>
              <w:t xml:space="preserve">Temporary safe shelter as needed. </w:t>
            </w:r>
          </w:p>
          <w:p w14:paraId="7C6E551E" w14:textId="77777777" w:rsidR="004A76E9" w:rsidRPr="00CA21D1" w:rsidRDefault="004A76E9" w:rsidP="004A76E9">
            <w:pPr>
              <w:widowControl w:val="0"/>
              <w:numPr>
                <w:ilvl w:val="0"/>
                <w:numId w:val="41"/>
              </w:numPr>
              <w:tabs>
                <w:tab w:val="left" w:pos="220"/>
                <w:tab w:val="left" w:pos="720"/>
              </w:tabs>
              <w:autoSpaceDE w:val="0"/>
              <w:autoSpaceDN w:val="0"/>
              <w:adjustRightInd w:val="0"/>
              <w:spacing w:after="0" w:line="240" w:lineRule="auto"/>
              <w:jc w:val="both"/>
              <w:rPr>
                <w:rFonts w:eastAsia="Calibri" w:cs="Arial"/>
                <w:sz w:val="16"/>
                <w:szCs w:val="16"/>
                <w:lang w:val="en-GB" w:eastAsia="de-DE"/>
              </w:rPr>
            </w:pPr>
            <w:r w:rsidRPr="00CA21D1">
              <w:rPr>
                <w:rFonts w:eastAsia="Calibri" w:cs="Arial"/>
                <w:sz w:val="16"/>
                <w:szCs w:val="16"/>
                <w:lang w:val="en-GB" w:eastAsia="de-DE"/>
              </w:rPr>
              <w:lastRenderedPageBreak/>
              <w:t xml:space="preserve">Psychosocial support/community based social protection. </w:t>
            </w:r>
          </w:p>
        </w:tc>
      </w:tr>
      <w:tr w:rsidR="004A76E9" w:rsidRPr="00010C32" w14:paraId="29785C2F" w14:textId="77777777" w:rsidTr="008D7802">
        <w:trPr>
          <w:trHeight w:val="1565"/>
        </w:trPr>
        <w:tc>
          <w:tcPr>
            <w:tcW w:w="5000" w:type="pct"/>
            <w:gridSpan w:val="4"/>
            <w:tcBorders>
              <w:bottom w:val="single" w:sz="4" w:space="0" w:color="auto"/>
            </w:tcBorders>
            <w:shd w:val="clear" w:color="auto" w:fill="FFFFFF"/>
          </w:tcPr>
          <w:p w14:paraId="1C7F2D92" w14:textId="77777777" w:rsidR="004A76E9" w:rsidRPr="00CA21D1" w:rsidRDefault="004A76E9" w:rsidP="00650DB0">
            <w:pPr>
              <w:shd w:val="clear" w:color="auto" w:fill="FFFFFF"/>
              <w:jc w:val="both"/>
              <w:rPr>
                <w:rFonts w:cs="Arial"/>
                <w:b/>
                <w:bCs/>
                <w:color w:val="548DD4"/>
                <w:sz w:val="16"/>
                <w:szCs w:val="16"/>
                <w:u w:val="single"/>
                <w:lang w:val="en-GB"/>
              </w:rPr>
            </w:pPr>
          </w:p>
          <w:p w14:paraId="5603F8D4" w14:textId="77777777" w:rsidR="004A76E9" w:rsidRPr="00CA21D1" w:rsidRDefault="004A76E9" w:rsidP="00650DB0">
            <w:pPr>
              <w:autoSpaceDE w:val="0"/>
              <w:autoSpaceDN w:val="0"/>
              <w:adjustRightInd w:val="0"/>
              <w:jc w:val="both"/>
              <w:rPr>
                <w:rFonts w:cs="Arial"/>
                <w:b/>
                <w:i/>
                <w:color w:val="0070C0"/>
                <w:sz w:val="16"/>
                <w:szCs w:val="16"/>
              </w:rPr>
            </w:pPr>
            <w:r w:rsidRPr="00CA21D1">
              <w:rPr>
                <w:rFonts w:cs="Arial"/>
                <w:b/>
                <w:bCs/>
                <w:color w:val="0070C0"/>
                <w:sz w:val="16"/>
                <w:szCs w:val="16"/>
                <w:u w:val="single"/>
              </w:rPr>
              <w:t>Step 3</w:t>
            </w:r>
            <w:r w:rsidRPr="00CA21D1">
              <w:rPr>
                <w:rFonts w:cs="Arial"/>
                <w:b/>
                <w:bCs/>
                <w:color w:val="0070C0"/>
                <w:sz w:val="16"/>
                <w:szCs w:val="16"/>
              </w:rPr>
              <w:t>: After immediate response, referral and follow-ups:</w:t>
            </w:r>
            <w:r w:rsidRPr="00CA21D1">
              <w:rPr>
                <w:rFonts w:cs="Arial"/>
                <w:b/>
                <w:bCs/>
                <w:color w:val="00B050"/>
                <w:sz w:val="16"/>
                <w:szCs w:val="16"/>
              </w:rPr>
              <w:t xml:space="preserve"> </w:t>
            </w:r>
            <w:r w:rsidRPr="00CA21D1">
              <w:rPr>
                <w:rFonts w:cs="Arial"/>
                <w:sz w:val="16"/>
                <w:szCs w:val="16"/>
              </w:rPr>
              <w:t>Obtain</w:t>
            </w:r>
            <w:r w:rsidRPr="00CA21D1">
              <w:rPr>
                <w:rFonts w:cs="Arial"/>
                <w:noProof/>
                <w:sz w:val="16"/>
                <w:szCs w:val="16"/>
              </w:rPr>
              <w:t xml:space="preserve"> </w:t>
            </w:r>
            <w:r w:rsidRPr="00CA21D1">
              <w:rPr>
                <w:rFonts w:cs="Arial"/>
                <w:b/>
                <w:noProof/>
                <w:sz w:val="16"/>
                <w:szCs w:val="16"/>
              </w:rPr>
              <w:t>informed consent</w:t>
            </w:r>
            <w:r w:rsidRPr="00CA21D1">
              <w:rPr>
                <w:rFonts w:cs="Arial"/>
                <w:noProof/>
                <w:sz w:val="16"/>
                <w:szCs w:val="16"/>
              </w:rPr>
              <w:t xml:space="preserve"> and make agreed referrals, accompany the survivor to assist him/her in accessing services if needed</w:t>
            </w:r>
            <w:r w:rsidRPr="00CA21D1">
              <w:rPr>
                <w:rFonts w:cs="Arial"/>
                <w:sz w:val="16"/>
                <w:szCs w:val="16"/>
              </w:rPr>
              <w:t>, thereafter follow-up until survivor receives all possible services. (</w:t>
            </w:r>
            <w:r w:rsidRPr="00CA21D1">
              <w:rPr>
                <w:rFonts w:cs="Arial"/>
                <w:b/>
                <w:i/>
                <w:color w:val="0070C0"/>
                <w:sz w:val="16"/>
                <w:szCs w:val="16"/>
              </w:rPr>
              <w:t xml:space="preserve">All referrals must respect survivor’s right to confidentiality, safety and security, privacy and </w:t>
            </w:r>
            <w:r w:rsidR="00CA21D1" w:rsidRPr="00CA21D1">
              <w:rPr>
                <w:rFonts w:cs="Arial"/>
                <w:b/>
                <w:i/>
                <w:color w:val="0070C0"/>
                <w:sz w:val="16"/>
                <w:szCs w:val="16"/>
              </w:rPr>
              <w:t>self-determination</w:t>
            </w:r>
            <w:r w:rsidRPr="00CA21D1">
              <w:rPr>
                <w:rFonts w:cs="Arial"/>
                <w:b/>
                <w:i/>
                <w:color w:val="0070C0"/>
                <w:sz w:val="16"/>
                <w:szCs w:val="16"/>
              </w:rPr>
              <w:t xml:space="preserve"> and best interest of the child (0-17)</w:t>
            </w:r>
          </w:p>
          <w:p w14:paraId="716DBF18" w14:textId="77777777" w:rsidR="004A76E9" w:rsidRPr="00CA21D1" w:rsidRDefault="004A76E9" w:rsidP="00650DB0">
            <w:pPr>
              <w:shd w:val="clear" w:color="auto" w:fill="FFFFFF"/>
              <w:jc w:val="both"/>
              <w:rPr>
                <w:rFonts w:cs="Arial"/>
                <w:b/>
                <w:bCs/>
                <w:color w:val="548DD4"/>
                <w:sz w:val="16"/>
                <w:szCs w:val="16"/>
                <w:lang w:val="en-GB"/>
              </w:rPr>
            </w:pPr>
            <w:r w:rsidRPr="00CA21D1">
              <w:rPr>
                <w:rFonts w:cs="Arial"/>
                <w:b/>
                <w:bCs/>
                <w:noProof/>
                <w:color w:val="0070C0"/>
                <w:sz w:val="16"/>
                <w:szCs w:val="16"/>
                <w:u w:val="single"/>
                <w:lang w:val="en-GB" w:eastAsia="en-GB"/>
              </w:rPr>
              <mc:AlternateContent>
                <mc:Choice Requires="wps">
                  <w:drawing>
                    <wp:anchor distT="0" distB="0" distL="114300" distR="114300" simplePos="0" relativeHeight="251731968" behindDoc="0" locked="0" layoutInCell="1" allowOverlap="1" wp14:anchorId="134FF05C" wp14:editId="7CC4C685">
                      <wp:simplePos x="0" y="0"/>
                      <wp:positionH relativeFrom="margin">
                        <wp:posOffset>4765675</wp:posOffset>
                      </wp:positionH>
                      <wp:positionV relativeFrom="margin">
                        <wp:posOffset>680085</wp:posOffset>
                      </wp:positionV>
                      <wp:extent cx="219710" cy="160020"/>
                      <wp:effectExtent l="136525" t="21590" r="148590" b="66040"/>
                      <wp:wrapSquare wrapText="bothSides"/>
                      <wp:docPr id="23" name="Arrow: Dow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60020"/>
                              </a:xfrm>
                              <a:prstGeom prst="downArrow">
                                <a:avLst>
                                  <a:gd name="adj1" fmla="val 50000"/>
                                  <a:gd name="adj2" fmla="val 25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A3252" id="Arrow: Down 23" o:spid="_x0000_s1026" type="#_x0000_t67" style="position:absolute;margin-left:375.25pt;margin-top:53.55pt;width:17.3pt;height:12.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" fillcolor="#4f81bd" strokecolor="#f2f2f2" strokeweight="3pt">
                      <v:shadow on="t" color="#243f60" opacity=".5" offset="1pt"/>
                      <v:textbox style="layout-flow:vertical-ideographic"/>
                      <w10:wrap type="square" anchorx="margin" anchory="margin"/>
                    </v:shape>
                  </w:pict>
                </mc:Fallback>
              </mc:AlternateContent>
            </w:r>
          </w:p>
          <w:p w14:paraId="1A48F302" w14:textId="77777777" w:rsidR="004A76E9" w:rsidRPr="00CA21D1" w:rsidRDefault="004A76E9" w:rsidP="00650DB0">
            <w:pPr>
              <w:shd w:val="clear" w:color="auto" w:fill="FFFFFF"/>
              <w:jc w:val="center"/>
              <w:rPr>
                <w:rFonts w:cs="Arial"/>
                <w:b/>
                <w:bCs/>
                <w:color w:val="548DD4"/>
                <w:sz w:val="16"/>
                <w:szCs w:val="16"/>
                <w:lang w:val="en-GB"/>
              </w:rPr>
            </w:pPr>
          </w:p>
          <w:p w14:paraId="7B9F4DCB" w14:textId="77777777" w:rsidR="004A76E9" w:rsidRPr="00CA21D1" w:rsidRDefault="004A76E9" w:rsidP="00650DB0">
            <w:pPr>
              <w:shd w:val="clear" w:color="auto" w:fill="FFFFFF"/>
              <w:jc w:val="both"/>
              <w:rPr>
                <w:rFonts w:cs="Arial"/>
                <w:bCs/>
                <w:sz w:val="16"/>
                <w:szCs w:val="16"/>
                <w:lang w:val="en-GB"/>
              </w:rPr>
            </w:pPr>
          </w:p>
        </w:tc>
      </w:tr>
      <w:tr w:rsidR="00CA21D1" w:rsidRPr="00CA21D1" w14:paraId="11826CD6" w14:textId="77777777" w:rsidTr="008D7802">
        <w:trPr>
          <w:trHeight w:val="2078"/>
        </w:trPr>
        <w:tc>
          <w:tcPr>
            <w:tcW w:w="1029" w:type="pct"/>
            <w:shd w:val="clear" w:color="auto" w:fill="FFFFFF"/>
          </w:tcPr>
          <w:p w14:paraId="09753F3C" w14:textId="77777777" w:rsidR="004A76E9" w:rsidRPr="00CA21D1" w:rsidRDefault="004A76E9" w:rsidP="00CA21D1">
            <w:pPr>
              <w:pStyle w:val="NoSpacing"/>
              <w:rPr>
                <w:color w:val="0070C0"/>
                <w:sz w:val="16"/>
                <w:szCs w:val="16"/>
              </w:rPr>
            </w:pPr>
            <w:r w:rsidRPr="00CA21D1">
              <w:rPr>
                <w:color w:val="0070C0"/>
                <w:sz w:val="16"/>
                <w:szCs w:val="16"/>
              </w:rPr>
              <w:t>Health care</w:t>
            </w:r>
          </w:p>
          <w:p w14:paraId="72079133" w14:textId="77777777" w:rsidR="008D7802" w:rsidRDefault="008D7802" w:rsidP="00CA21D1">
            <w:pPr>
              <w:pStyle w:val="NoSpacing"/>
              <w:rPr>
                <w:b w:val="0"/>
                <w:color w:val="auto"/>
                <w:sz w:val="16"/>
                <w:szCs w:val="16"/>
              </w:rPr>
            </w:pPr>
          </w:p>
          <w:p w14:paraId="275A3868" w14:textId="77777777" w:rsidR="004A76E9" w:rsidRPr="00CA21D1" w:rsidRDefault="004A76E9" w:rsidP="00CA21D1">
            <w:pPr>
              <w:pStyle w:val="NoSpacing"/>
              <w:rPr>
                <w:b w:val="0"/>
                <w:color w:val="auto"/>
                <w:sz w:val="16"/>
                <w:szCs w:val="16"/>
              </w:rPr>
            </w:pPr>
          </w:p>
          <w:p w14:paraId="4B32B064" w14:textId="77777777" w:rsidR="004A76E9" w:rsidRPr="00CA21D1" w:rsidRDefault="008D7802" w:rsidP="00CA21D1">
            <w:pPr>
              <w:pStyle w:val="NoSpacing"/>
              <w:rPr>
                <w:b w:val="0"/>
                <w:color w:val="auto"/>
                <w:sz w:val="16"/>
                <w:szCs w:val="16"/>
              </w:rPr>
            </w:pPr>
            <w:r w:rsidRPr="00CA21D1">
              <w:rPr>
                <w:b w:val="0"/>
                <w:noProof/>
                <w:color w:val="auto"/>
                <w:sz w:val="16"/>
                <w:szCs w:val="16"/>
                <w:lang w:eastAsia="en-GB"/>
              </w:rPr>
              <w:drawing>
                <wp:anchor distT="0" distB="0" distL="114300" distR="114300" simplePos="0" relativeHeight="251736064" behindDoc="0" locked="0" layoutInCell="1" allowOverlap="1" wp14:anchorId="2400D900" wp14:editId="4F919211">
                  <wp:simplePos x="0" y="0"/>
                  <wp:positionH relativeFrom="margin">
                    <wp:posOffset>0</wp:posOffset>
                  </wp:positionH>
                  <wp:positionV relativeFrom="margin">
                    <wp:posOffset>375285</wp:posOffset>
                  </wp:positionV>
                  <wp:extent cx="419100" cy="24511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45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76E9" w:rsidRPr="00CA21D1">
              <w:rPr>
                <w:b w:val="0"/>
                <w:color w:val="auto"/>
                <w:sz w:val="16"/>
                <w:szCs w:val="16"/>
              </w:rPr>
              <w:t xml:space="preserve">MSF - Main Hospital in Zone 4 </w:t>
            </w:r>
          </w:p>
          <w:p w14:paraId="72A5D886" w14:textId="77777777" w:rsidR="004A76E9" w:rsidRPr="00CA21D1" w:rsidRDefault="004A76E9" w:rsidP="00CA21D1">
            <w:pPr>
              <w:pStyle w:val="NoSpacing"/>
              <w:rPr>
                <w:b w:val="0"/>
                <w:color w:val="auto"/>
                <w:sz w:val="16"/>
                <w:szCs w:val="16"/>
              </w:rPr>
            </w:pPr>
          </w:p>
          <w:p w14:paraId="5F70719B" w14:textId="77777777" w:rsidR="004A76E9" w:rsidRPr="00CA21D1" w:rsidRDefault="0083390E" w:rsidP="00CA21D1">
            <w:pPr>
              <w:pStyle w:val="NoSpacing"/>
              <w:rPr>
                <w:b w:val="0"/>
                <w:color w:val="auto"/>
                <w:sz w:val="16"/>
                <w:szCs w:val="16"/>
              </w:rPr>
            </w:pPr>
            <w:r>
              <w:rPr>
                <w:b w:val="0"/>
                <w:color w:val="auto"/>
                <w:sz w:val="16"/>
                <w:szCs w:val="16"/>
              </w:rPr>
              <w:t>Clinical O</w:t>
            </w:r>
            <w:r w:rsidRPr="00CA21D1">
              <w:rPr>
                <w:b w:val="0"/>
                <w:color w:val="auto"/>
                <w:sz w:val="16"/>
                <w:szCs w:val="16"/>
              </w:rPr>
              <w:t>fficer</w:t>
            </w:r>
            <w:r>
              <w:rPr>
                <w:b w:val="0"/>
                <w:color w:val="auto"/>
                <w:sz w:val="16"/>
                <w:szCs w:val="16"/>
              </w:rPr>
              <w:t>:</w:t>
            </w:r>
            <w:r w:rsidR="008D7802">
              <w:rPr>
                <w:b w:val="0"/>
                <w:color w:val="auto"/>
                <w:sz w:val="16"/>
                <w:szCs w:val="16"/>
              </w:rPr>
              <w:t xml:space="preserve"> </w:t>
            </w:r>
            <w:r w:rsidR="008D7802">
              <w:rPr>
                <w:b w:val="0"/>
                <w:color w:val="auto"/>
                <w:sz w:val="16"/>
                <w:szCs w:val="16"/>
                <w:lang w:val="en-AU"/>
              </w:rPr>
              <w:t>Elda Kyando</w:t>
            </w:r>
          </w:p>
          <w:p w14:paraId="77C33AEB" w14:textId="77777777" w:rsidR="004A76E9" w:rsidRPr="00CA21D1" w:rsidRDefault="0083390E" w:rsidP="00CA21D1">
            <w:pPr>
              <w:pStyle w:val="NoSpacing"/>
              <w:rPr>
                <w:b w:val="0"/>
                <w:color w:val="auto"/>
                <w:sz w:val="16"/>
                <w:szCs w:val="16"/>
              </w:rPr>
            </w:pPr>
            <w:r>
              <w:rPr>
                <w:b w:val="0"/>
                <w:color w:val="auto"/>
                <w:sz w:val="16"/>
                <w:szCs w:val="16"/>
              </w:rPr>
              <w:t>Contact:</w:t>
            </w:r>
            <w:r w:rsidR="004A76E9" w:rsidRPr="00CA21D1">
              <w:rPr>
                <w:b w:val="0"/>
                <w:color w:val="auto"/>
                <w:sz w:val="16"/>
                <w:szCs w:val="16"/>
              </w:rPr>
              <w:t xml:space="preserve"> 0753230596</w:t>
            </w:r>
          </w:p>
          <w:p w14:paraId="17B853FE" w14:textId="77777777" w:rsidR="004A76E9" w:rsidRPr="00CA21D1" w:rsidRDefault="004A76E9" w:rsidP="00CA21D1">
            <w:pPr>
              <w:pStyle w:val="NoSpacing"/>
              <w:rPr>
                <w:b w:val="0"/>
                <w:color w:val="auto"/>
                <w:sz w:val="16"/>
                <w:szCs w:val="16"/>
              </w:rPr>
            </w:pPr>
          </w:p>
          <w:p w14:paraId="157AEC40" w14:textId="77777777" w:rsidR="004A76E9" w:rsidRPr="00CA21D1" w:rsidRDefault="0083390E" w:rsidP="00CA21D1">
            <w:pPr>
              <w:pStyle w:val="NoSpacing"/>
              <w:rPr>
                <w:b w:val="0"/>
                <w:color w:val="auto"/>
                <w:sz w:val="16"/>
                <w:szCs w:val="16"/>
              </w:rPr>
            </w:pPr>
            <w:r>
              <w:rPr>
                <w:b w:val="0"/>
                <w:color w:val="auto"/>
                <w:sz w:val="16"/>
                <w:szCs w:val="16"/>
              </w:rPr>
              <w:t xml:space="preserve">Focal Point: </w:t>
            </w:r>
            <w:r w:rsidR="004A76E9" w:rsidRPr="00CA21D1">
              <w:rPr>
                <w:b w:val="0"/>
                <w:color w:val="auto"/>
                <w:sz w:val="16"/>
                <w:szCs w:val="16"/>
              </w:rPr>
              <w:t>Zamoyoni Lucus Mwenda</w:t>
            </w:r>
          </w:p>
          <w:p w14:paraId="27C616D6" w14:textId="77777777" w:rsidR="004A76E9" w:rsidRPr="00CA21D1" w:rsidRDefault="0083390E" w:rsidP="00CA21D1">
            <w:pPr>
              <w:pStyle w:val="NoSpacing"/>
              <w:rPr>
                <w:b w:val="0"/>
                <w:color w:val="auto"/>
                <w:sz w:val="16"/>
                <w:szCs w:val="16"/>
              </w:rPr>
            </w:pPr>
            <w:r>
              <w:rPr>
                <w:b w:val="0"/>
                <w:color w:val="auto"/>
                <w:sz w:val="16"/>
                <w:szCs w:val="16"/>
              </w:rPr>
              <w:t>Contact:</w:t>
            </w:r>
            <w:r w:rsidRPr="0083390E">
              <w:rPr>
                <w:b w:val="0"/>
                <w:color w:val="auto"/>
                <w:sz w:val="16"/>
                <w:szCs w:val="16"/>
                <w:u w:val="single"/>
              </w:rPr>
              <w:t xml:space="preserve"> stellazamy@gmail.com</w:t>
            </w:r>
            <w:r>
              <w:rPr>
                <w:b w:val="0"/>
                <w:color w:val="auto"/>
                <w:sz w:val="16"/>
                <w:szCs w:val="16"/>
              </w:rPr>
              <w:t xml:space="preserve"> </w:t>
            </w:r>
            <w:r w:rsidR="004A76E9" w:rsidRPr="00CA21D1">
              <w:rPr>
                <w:b w:val="0"/>
                <w:color w:val="auto"/>
                <w:sz w:val="16"/>
                <w:szCs w:val="16"/>
              </w:rPr>
              <w:t xml:space="preserve"> 0759928573</w:t>
            </w:r>
          </w:p>
          <w:p w14:paraId="7566E36F" w14:textId="77777777" w:rsidR="004A76E9" w:rsidRPr="00CA21D1" w:rsidRDefault="004A76E9" w:rsidP="00CA21D1">
            <w:pPr>
              <w:pStyle w:val="NoSpacing"/>
              <w:rPr>
                <w:b w:val="0"/>
                <w:color w:val="auto"/>
                <w:sz w:val="16"/>
                <w:szCs w:val="16"/>
              </w:rPr>
            </w:pPr>
          </w:p>
          <w:p w14:paraId="07301569" w14:textId="77777777" w:rsidR="004A76E9" w:rsidRPr="00CA21D1" w:rsidRDefault="004A76E9" w:rsidP="00CA21D1">
            <w:pPr>
              <w:pStyle w:val="NoSpacing"/>
              <w:rPr>
                <w:b w:val="0"/>
                <w:i/>
                <w:color w:val="auto"/>
                <w:sz w:val="16"/>
                <w:szCs w:val="16"/>
              </w:rPr>
            </w:pPr>
            <w:r w:rsidRPr="00CA21D1">
              <w:rPr>
                <w:b w:val="0"/>
                <w:i/>
                <w:color w:val="auto"/>
                <w:sz w:val="16"/>
                <w:szCs w:val="16"/>
              </w:rPr>
              <w:t xml:space="preserve">MSF services provided: Primary and reproductive health care during daylight hours; 24/7 emergency, including SGBV cases. Medical examination including clinical management for rape; option of emergency contraception, preventive treatment for STIs, post-exposure prophylaxis for prevention of transmission of HIV, filling in the PF3 and testifying in court. </w:t>
            </w:r>
          </w:p>
          <w:p w14:paraId="5AB208D4" w14:textId="77777777" w:rsidR="004A76E9" w:rsidRPr="00CA21D1" w:rsidRDefault="004A76E9" w:rsidP="00CA21D1">
            <w:pPr>
              <w:pStyle w:val="NoSpacing"/>
              <w:rPr>
                <w:b w:val="0"/>
                <w:color w:val="auto"/>
                <w:sz w:val="16"/>
                <w:szCs w:val="16"/>
              </w:rPr>
            </w:pPr>
          </w:p>
          <w:p w14:paraId="7B0982E1" w14:textId="77777777" w:rsidR="004A76E9" w:rsidRPr="00CA21D1" w:rsidRDefault="004A76E9" w:rsidP="00CA21D1">
            <w:pPr>
              <w:pStyle w:val="NoSpacing"/>
              <w:rPr>
                <w:b w:val="0"/>
                <w:color w:val="auto"/>
                <w:sz w:val="16"/>
                <w:szCs w:val="16"/>
              </w:rPr>
            </w:pPr>
          </w:p>
          <w:p w14:paraId="36EEF816" w14:textId="77777777" w:rsidR="004A76E9" w:rsidRPr="00CA21D1" w:rsidRDefault="004A76E9" w:rsidP="00CA21D1">
            <w:pPr>
              <w:pStyle w:val="NoSpacing"/>
              <w:rPr>
                <w:b w:val="0"/>
                <w:color w:val="auto"/>
                <w:sz w:val="16"/>
                <w:szCs w:val="16"/>
              </w:rPr>
            </w:pPr>
          </w:p>
        </w:tc>
        <w:tc>
          <w:tcPr>
            <w:tcW w:w="1457" w:type="pct"/>
            <w:shd w:val="clear" w:color="auto" w:fill="FFFFFF"/>
          </w:tcPr>
          <w:p w14:paraId="08B031B2" w14:textId="77777777" w:rsidR="004A76E9" w:rsidRPr="00CA21D1" w:rsidRDefault="004A76E9" w:rsidP="00CA21D1">
            <w:pPr>
              <w:pStyle w:val="NoSpacing"/>
              <w:rPr>
                <w:color w:val="0070C0"/>
                <w:sz w:val="16"/>
                <w:szCs w:val="16"/>
              </w:rPr>
            </w:pPr>
            <w:r w:rsidRPr="00CA21D1">
              <w:rPr>
                <w:color w:val="0070C0"/>
                <w:sz w:val="16"/>
                <w:szCs w:val="16"/>
              </w:rPr>
              <w:t>Legal action or if there are immediate safety and security risks</w:t>
            </w:r>
          </w:p>
          <w:p w14:paraId="6A6F3B00" w14:textId="77777777" w:rsidR="004A76E9" w:rsidRPr="00CA21D1" w:rsidRDefault="004A76E9" w:rsidP="00CA21D1">
            <w:pPr>
              <w:pStyle w:val="NoSpacing"/>
              <w:rPr>
                <w:b w:val="0"/>
                <w:color w:val="auto"/>
                <w:sz w:val="16"/>
                <w:szCs w:val="16"/>
              </w:rPr>
            </w:pPr>
            <w:r w:rsidRPr="00CA21D1">
              <w:rPr>
                <w:b w:val="0"/>
                <w:noProof/>
                <w:color w:val="auto"/>
                <w:sz w:val="16"/>
                <w:szCs w:val="16"/>
                <w:lang w:eastAsia="en-GB"/>
              </w:rPr>
              <w:drawing>
                <wp:anchor distT="0" distB="0" distL="114300" distR="114300" simplePos="0" relativeHeight="251732992" behindDoc="0" locked="0" layoutInCell="1" allowOverlap="1" wp14:anchorId="1E9D7171" wp14:editId="1915B8AC">
                  <wp:simplePos x="0" y="0"/>
                  <wp:positionH relativeFrom="margin">
                    <wp:posOffset>19050</wp:posOffset>
                  </wp:positionH>
                  <wp:positionV relativeFrom="margin">
                    <wp:posOffset>362585</wp:posOffset>
                  </wp:positionV>
                  <wp:extent cx="226695" cy="252095"/>
                  <wp:effectExtent l="0" t="0" r="1905" b="0"/>
                  <wp:wrapSquare wrapText="bothSides"/>
                  <wp:docPr id="21" name="Picture 21" descr="Image result for government of tanza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government of tanzania logo"/>
                          <pic:cNvPicPr>
                            <a:picLocks noChangeAspect="1" noChangeArrowheads="1"/>
                          </pic:cNvPicPr>
                        </pic:nvPicPr>
                        <pic:blipFill>
                          <a:blip r:embed="rId103" r:link="rId79" cstate="print">
                            <a:extLst>
                              <a:ext uri="{28A0092B-C50C-407E-A947-70E740481C1C}">
                                <a14:useLocalDpi xmlns:a14="http://schemas.microsoft.com/office/drawing/2010/main" val="0"/>
                              </a:ext>
                            </a:extLst>
                          </a:blip>
                          <a:srcRect/>
                          <a:stretch>
                            <a:fillRect/>
                          </a:stretch>
                        </pic:blipFill>
                        <pic:spPr bwMode="auto">
                          <a:xfrm>
                            <a:off x="0" y="0"/>
                            <a:ext cx="226695" cy="252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757D3" w14:textId="77777777" w:rsidR="004A76E9" w:rsidRPr="00CA21D1" w:rsidRDefault="004A76E9" w:rsidP="00CA21D1">
            <w:pPr>
              <w:pStyle w:val="NoSpacing"/>
              <w:rPr>
                <w:b w:val="0"/>
                <w:color w:val="auto"/>
                <w:sz w:val="16"/>
                <w:szCs w:val="16"/>
              </w:rPr>
            </w:pPr>
            <w:r w:rsidRPr="00CA21D1">
              <w:rPr>
                <w:b w:val="0"/>
                <w:color w:val="auto"/>
                <w:sz w:val="16"/>
                <w:szCs w:val="16"/>
              </w:rPr>
              <w:t xml:space="preserve">Police Gender/Child Desk, </w:t>
            </w:r>
          </w:p>
          <w:p w14:paraId="0E3117EA" w14:textId="77777777" w:rsidR="004A76E9" w:rsidRPr="00CA21D1" w:rsidRDefault="004A76E9" w:rsidP="00CA21D1">
            <w:pPr>
              <w:pStyle w:val="NoSpacing"/>
              <w:rPr>
                <w:b w:val="0"/>
                <w:color w:val="auto"/>
                <w:sz w:val="16"/>
                <w:szCs w:val="16"/>
              </w:rPr>
            </w:pPr>
            <w:r w:rsidRPr="00CA21D1">
              <w:rPr>
                <w:b w:val="0"/>
                <w:color w:val="auto"/>
                <w:sz w:val="16"/>
                <w:szCs w:val="16"/>
              </w:rPr>
              <w:t>Nduta Police Station</w:t>
            </w:r>
          </w:p>
          <w:p w14:paraId="0C6F32D2" w14:textId="77777777" w:rsidR="004A76E9" w:rsidRPr="00CA21D1" w:rsidRDefault="004A76E9" w:rsidP="00CA21D1">
            <w:pPr>
              <w:pStyle w:val="NoSpacing"/>
              <w:rPr>
                <w:b w:val="0"/>
                <w:color w:val="auto"/>
                <w:sz w:val="16"/>
                <w:szCs w:val="16"/>
              </w:rPr>
            </w:pPr>
            <w:r w:rsidRPr="00CA21D1">
              <w:rPr>
                <w:b w:val="0"/>
                <w:color w:val="auto"/>
                <w:sz w:val="16"/>
                <w:szCs w:val="16"/>
              </w:rPr>
              <w:t>Mon-Sun: 24 hrs</w:t>
            </w:r>
          </w:p>
          <w:p w14:paraId="20FD485B" w14:textId="77777777" w:rsidR="004A76E9" w:rsidRPr="00CA21D1" w:rsidRDefault="004A76E9" w:rsidP="00CA21D1">
            <w:pPr>
              <w:pStyle w:val="NoSpacing"/>
              <w:rPr>
                <w:b w:val="0"/>
                <w:color w:val="auto"/>
                <w:sz w:val="16"/>
                <w:szCs w:val="16"/>
              </w:rPr>
            </w:pPr>
          </w:p>
          <w:p w14:paraId="2FCD8907" w14:textId="77777777" w:rsidR="004A76E9" w:rsidRPr="00CA21D1" w:rsidRDefault="0083390E" w:rsidP="00CA21D1">
            <w:pPr>
              <w:pStyle w:val="NoSpacing"/>
              <w:rPr>
                <w:b w:val="0"/>
                <w:color w:val="auto"/>
                <w:sz w:val="16"/>
                <w:szCs w:val="16"/>
              </w:rPr>
            </w:pPr>
            <w:r>
              <w:rPr>
                <w:b w:val="0"/>
                <w:color w:val="auto"/>
                <w:sz w:val="16"/>
                <w:szCs w:val="16"/>
              </w:rPr>
              <w:t xml:space="preserve">Officer in Charge: </w:t>
            </w:r>
            <w:r w:rsidR="004A76E9" w:rsidRPr="00CA21D1">
              <w:rPr>
                <w:b w:val="0"/>
                <w:color w:val="auto"/>
                <w:sz w:val="16"/>
                <w:szCs w:val="16"/>
              </w:rPr>
              <w:t>Eliashea Jacob</w:t>
            </w:r>
          </w:p>
          <w:p w14:paraId="7B0E8D55" w14:textId="77777777" w:rsidR="004A76E9" w:rsidRPr="00CA21D1" w:rsidRDefault="004A76E9" w:rsidP="00CA21D1">
            <w:pPr>
              <w:pStyle w:val="NoSpacing"/>
              <w:rPr>
                <w:b w:val="0"/>
                <w:color w:val="auto"/>
                <w:sz w:val="16"/>
                <w:szCs w:val="16"/>
              </w:rPr>
            </w:pPr>
            <w:r w:rsidRPr="00CA21D1">
              <w:rPr>
                <w:b w:val="0"/>
                <w:color w:val="auto"/>
                <w:sz w:val="16"/>
                <w:szCs w:val="16"/>
              </w:rPr>
              <w:t>Contact: 0622001005</w:t>
            </w:r>
          </w:p>
          <w:p w14:paraId="7850F421" w14:textId="77777777" w:rsidR="004A76E9" w:rsidRPr="00CA21D1" w:rsidRDefault="004A76E9" w:rsidP="00CA21D1">
            <w:pPr>
              <w:pStyle w:val="NoSpacing"/>
              <w:rPr>
                <w:b w:val="0"/>
                <w:color w:val="auto"/>
                <w:sz w:val="16"/>
                <w:szCs w:val="16"/>
              </w:rPr>
            </w:pPr>
          </w:p>
          <w:p w14:paraId="54B298BD" w14:textId="77777777" w:rsidR="004A76E9" w:rsidRPr="00CA21D1" w:rsidRDefault="0083390E" w:rsidP="00CA21D1">
            <w:pPr>
              <w:pStyle w:val="NoSpacing"/>
              <w:rPr>
                <w:b w:val="0"/>
                <w:color w:val="auto"/>
                <w:sz w:val="16"/>
                <w:szCs w:val="16"/>
              </w:rPr>
            </w:pPr>
            <w:r>
              <w:rPr>
                <w:b w:val="0"/>
                <w:color w:val="auto"/>
                <w:sz w:val="16"/>
                <w:szCs w:val="16"/>
              </w:rPr>
              <w:t>Focal Point</w:t>
            </w:r>
            <w:r w:rsidR="004A76E9" w:rsidRPr="00CA21D1">
              <w:rPr>
                <w:b w:val="0"/>
                <w:color w:val="auto"/>
                <w:sz w:val="16"/>
                <w:szCs w:val="16"/>
              </w:rPr>
              <w:t>:  Faudhia Mustafa</w:t>
            </w:r>
          </w:p>
          <w:p w14:paraId="629A6326" w14:textId="77777777" w:rsidR="004A76E9" w:rsidRPr="00CA21D1" w:rsidRDefault="0083390E" w:rsidP="00CA21D1">
            <w:pPr>
              <w:pStyle w:val="NoSpacing"/>
              <w:rPr>
                <w:b w:val="0"/>
                <w:color w:val="auto"/>
                <w:sz w:val="16"/>
                <w:szCs w:val="16"/>
              </w:rPr>
            </w:pPr>
            <w:r>
              <w:rPr>
                <w:b w:val="0"/>
                <w:color w:val="auto"/>
                <w:sz w:val="16"/>
                <w:szCs w:val="16"/>
              </w:rPr>
              <w:t xml:space="preserve">Contact: </w:t>
            </w:r>
            <w:r w:rsidRPr="0083390E">
              <w:rPr>
                <w:b w:val="0"/>
                <w:color w:val="auto"/>
                <w:sz w:val="16"/>
                <w:szCs w:val="16"/>
                <w:u w:val="single"/>
              </w:rPr>
              <w:t>faudhiamustaphambacho3@gmail.com</w:t>
            </w:r>
            <w:r w:rsidRPr="00CA21D1">
              <w:rPr>
                <w:b w:val="0"/>
                <w:color w:val="auto"/>
                <w:sz w:val="16"/>
                <w:szCs w:val="16"/>
              </w:rPr>
              <w:t xml:space="preserve"> </w:t>
            </w:r>
            <w:r w:rsidR="004A76E9" w:rsidRPr="00CA21D1">
              <w:rPr>
                <w:b w:val="0"/>
                <w:color w:val="auto"/>
                <w:sz w:val="16"/>
                <w:szCs w:val="16"/>
              </w:rPr>
              <w:t>0621928238</w:t>
            </w:r>
          </w:p>
          <w:p w14:paraId="57DA9680" w14:textId="77777777" w:rsidR="004A76E9" w:rsidRPr="00CA21D1" w:rsidRDefault="004A76E9" w:rsidP="00CA21D1">
            <w:pPr>
              <w:pStyle w:val="NoSpacing"/>
              <w:rPr>
                <w:b w:val="0"/>
                <w:color w:val="auto"/>
                <w:sz w:val="16"/>
                <w:szCs w:val="16"/>
              </w:rPr>
            </w:pPr>
          </w:p>
          <w:p w14:paraId="77CC8357" w14:textId="77777777" w:rsidR="004A76E9" w:rsidRPr="00CA21D1" w:rsidRDefault="004A76E9" w:rsidP="00CA21D1">
            <w:pPr>
              <w:pStyle w:val="NoSpacing"/>
              <w:rPr>
                <w:b w:val="0"/>
                <w:color w:val="auto"/>
                <w:sz w:val="16"/>
                <w:szCs w:val="16"/>
              </w:rPr>
            </w:pPr>
          </w:p>
          <w:p w14:paraId="7BD78E72" w14:textId="77777777" w:rsidR="004A76E9" w:rsidRDefault="004A76E9" w:rsidP="00CA21D1">
            <w:pPr>
              <w:pStyle w:val="NoSpacing"/>
              <w:rPr>
                <w:b w:val="0"/>
                <w:color w:val="auto"/>
                <w:sz w:val="16"/>
                <w:szCs w:val="16"/>
              </w:rPr>
            </w:pPr>
            <w:r w:rsidRPr="00CA21D1">
              <w:rPr>
                <w:b w:val="0"/>
                <w:i/>
                <w:color w:val="auto"/>
                <w:sz w:val="16"/>
                <w:szCs w:val="16"/>
              </w:rPr>
              <w:t>Police services provided: Receive complaints and file charges. Issuing of PF3, post mortem examination form. Collect and preserve evidence; includes legal records. Preliminary investigation, transfer of evidence to the persecution and testifying before court</w:t>
            </w:r>
            <w:r w:rsidRPr="00CA21D1">
              <w:rPr>
                <w:b w:val="0"/>
                <w:color w:val="auto"/>
                <w:sz w:val="16"/>
                <w:szCs w:val="16"/>
              </w:rPr>
              <w:t xml:space="preserve">. </w:t>
            </w:r>
          </w:p>
          <w:p w14:paraId="1780B6B5" w14:textId="77777777" w:rsidR="00DD51AE" w:rsidRPr="00CA21D1" w:rsidRDefault="00DD51AE" w:rsidP="00CA21D1">
            <w:pPr>
              <w:pStyle w:val="NoSpacing"/>
              <w:rPr>
                <w:b w:val="0"/>
                <w:color w:val="auto"/>
                <w:sz w:val="16"/>
                <w:szCs w:val="16"/>
              </w:rPr>
            </w:pPr>
          </w:p>
          <w:p w14:paraId="3FEE0B01" w14:textId="77777777" w:rsidR="004A76E9" w:rsidRPr="00CA21D1" w:rsidRDefault="00DD51AE" w:rsidP="00CA21D1">
            <w:pPr>
              <w:pStyle w:val="NoSpacing"/>
              <w:rPr>
                <w:b w:val="0"/>
                <w:color w:val="auto"/>
                <w:sz w:val="16"/>
                <w:szCs w:val="16"/>
              </w:rPr>
            </w:pPr>
            <w:r>
              <w:rPr>
                <w:b w:val="0"/>
                <w:noProof/>
                <w:color w:val="auto"/>
                <w:sz w:val="16"/>
                <w:szCs w:val="16"/>
                <w:lang w:eastAsia="en-GB"/>
              </w:rPr>
              <w:drawing>
                <wp:inline distT="0" distB="0" distL="0" distR="0" wp14:anchorId="715A4FEF" wp14:editId="30B97F88">
                  <wp:extent cx="207010" cy="213360"/>
                  <wp:effectExtent l="0" t="0" r="254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07010" cy="213360"/>
                          </a:xfrm>
                          <a:prstGeom prst="rect">
                            <a:avLst/>
                          </a:prstGeom>
                          <a:noFill/>
                        </pic:spPr>
                      </pic:pic>
                    </a:graphicData>
                  </a:graphic>
                </wp:inline>
              </w:drawing>
            </w:r>
          </w:p>
          <w:p w14:paraId="2A29099E" w14:textId="77777777" w:rsidR="004A76E9" w:rsidRPr="00CA21D1" w:rsidRDefault="004A76E9" w:rsidP="00CA21D1">
            <w:pPr>
              <w:pStyle w:val="NoSpacing"/>
              <w:rPr>
                <w:b w:val="0"/>
                <w:color w:val="auto"/>
                <w:sz w:val="16"/>
                <w:szCs w:val="16"/>
              </w:rPr>
            </w:pPr>
            <w:r w:rsidRPr="00CA21D1">
              <w:rPr>
                <w:b w:val="0"/>
                <w:color w:val="auto"/>
                <w:sz w:val="16"/>
                <w:szCs w:val="16"/>
              </w:rPr>
              <w:t>IRC Support Centre, Zone 4</w:t>
            </w:r>
          </w:p>
          <w:p w14:paraId="0362CD97" w14:textId="77777777" w:rsidR="004A76E9" w:rsidRPr="00CA21D1" w:rsidRDefault="004A76E9" w:rsidP="00CA21D1">
            <w:pPr>
              <w:pStyle w:val="NoSpacing"/>
              <w:rPr>
                <w:b w:val="0"/>
                <w:color w:val="auto"/>
                <w:sz w:val="16"/>
                <w:szCs w:val="16"/>
              </w:rPr>
            </w:pPr>
            <w:r w:rsidRPr="00CA21D1">
              <w:rPr>
                <w:b w:val="0"/>
                <w:color w:val="auto"/>
                <w:sz w:val="16"/>
                <w:szCs w:val="16"/>
              </w:rPr>
              <w:t>Mon-Fri: 08:00-17:00</w:t>
            </w:r>
          </w:p>
          <w:p w14:paraId="0075CF82" w14:textId="77777777" w:rsidR="004A76E9" w:rsidRPr="00CA21D1" w:rsidRDefault="004A76E9" w:rsidP="00CA21D1">
            <w:pPr>
              <w:pStyle w:val="NoSpacing"/>
              <w:rPr>
                <w:b w:val="0"/>
                <w:color w:val="auto"/>
                <w:sz w:val="16"/>
                <w:szCs w:val="16"/>
              </w:rPr>
            </w:pPr>
          </w:p>
          <w:p w14:paraId="42A663CD" w14:textId="77777777" w:rsidR="00491E49" w:rsidRDefault="0083390E" w:rsidP="00CA21D1">
            <w:pPr>
              <w:pStyle w:val="NoSpacing"/>
              <w:rPr>
                <w:b w:val="0"/>
                <w:color w:val="auto"/>
                <w:sz w:val="16"/>
                <w:szCs w:val="16"/>
                <w:lang w:val="es-ES_tradnl"/>
              </w:rPr>
            </w:pPr>
            <w:r>
              <w:rPr>
                <w:b w:val="0"/>
                <w:color w:val="auto"/>
                <w:sz w:val="16"/>
                <w:szCs w:val="16"/>
              </w:rPr>
              <w:t>Focal Point</w:t>
            </w:r>
            <w:r w:rsidR="004A76E9" w:rsidRPr="00CA21D1">
              <w:rPr>
                <w:b w:val="0"/>
                <w:color w:val="auto"/>
                <w:sz w:val="16"/>
                <w:szCs w:val="16"/>
              </w:rPr>
              <w:t xml:space="preserve">: </w:t>
            </w:r>
            <w:r w:rsidR="004A76E9" w:rsidRPr="00CA21D1">
              <w:rPr>
                <w:b w:val="0"/>
                <w:color w:val="auto"/>
                <w:sz w:val="16"/>
                <w:szCs w:val="16"/>
                <w:lang w:val="es-ES_tradnl"/>
              </w:rPr>
              <w:t xml:space="preserve">Lusia Mushi </w:t>
            </w:r>
          </w:p>
          <w:p w14:paraId="044F8472" w14:textId="77777777" w:rsidR="0083390E" w:rsidRDefault="004757E4" w:rsidP="0083390E">
            <w:pPr>
              <w:pStyle w:val="NoSpacing"/>
              <w:rPr>
                <w:b w:val="0"/>
                <w:color w:val="auto"/>
                <w:sz w:val="16"/>
                <w:szCs w:val="16"/>
              </w:rPr>
            </w:pPr>
            <w:r>
              <w:rPr>
                <w:b w:val="0"/>
                <w:color w:val="auto"/>
                <w:sz w:val="16"/>
                <w:szCs w:val="16"/>
                <w:lang w:val="es-ES_tradnl"/>
              </w:rPr>
              <w:t>Contact</w:t>
            </w:r>
            <w:r w:rsidR="00491E49">
              <w:rPr>
                <w:b w:val="0"/>
                <w:color w:val="auto"/>
                <w:sz w:val="16"/>
                <w:szCs w:val="16"/>
                <w:lang w:val="es-ES_tradnl"/>
              </w:rPr>
              <w:t xml:space="preserve">: </w:t>
            </w:r>
            <w:hyperlink r:id="rId105" w:history="1">
              <w:r w:rsidR="0083390E" w:rsidRPr="00CA21D1">
                <w:rPr>
                  <w:rStyle w:val="Hyperlink"/>
                  <w:rFonts w:eastAsia="Calibri" w:cs="Arial"/>
                  <w:b w:val="0"/>
                  <w:color w:val="auto"/>
                  <w:sz w:val="16"/>
                  <w:szCs w:val="16"/>
                  <w:lang w:eastAsia="de-DE"/>
                </w:rPr>
                <w:t>Lusia.Mushi@rescue.org</w:t>
              </w:r>
            </w:hyperlink>
            <w:r w:rsidR="0083390E" w:rsidRPr="00CA21D1">
              <w:rPr>
                <w:rFonts w:eastAsia="Calibri"/>
                <w:b w:val="0"/>
                <w:color w:val="auto"/>
                <w:sz w:val="16"/>
                <w:szCs w:val="16"/>
                <w:lang w:eastAsia="de-DE"/>
              </w:rPr>
              <w:t xml:space="preserve"> </w:t>
            </w:r>
            <w:r w:rsidR="0083390E" w:rsidRPr="00CA21D1">
              <w:rPr>
                <w:b w:val="0"/>
                <w:color w:val="auto"/>
                <w:sz w:val="16"/>
                <w:szCs w:val="16"/>
              </w:rPr>
              <w:t xml:space="preserve"> </w:t>
            </w:r>
          </w:p>
          <w:p w14:paraId="7998C79A" w14:textId="77777777" w:rsidR="004A76E9" w:rsidRPr="00CA21D1" w:rsidRDefault="004A76E9" w:rsidP="00CA21D1">
            <w:pPr>
              <w:pStyle w:val="NoSpacing"/>
              <w:rPr>
                <w:rFonts w:eastAsia="Calibri"/>
                <w:b w:val="0"/>
                <w:color w:val="auto"/>
                <w:sz w:val="16"/>
                <w:szCs w:val="16"/>
                <w:lang w:eastAsia="de-DE"/>
              </w:rPr>
            </w:pPr>
            <w:r w:rsidRPr="00CA21D1">
              <w:rPr>
                <w:b w:val="0"/>
                <w:color w:val="auto"/>
                <w:sz w:val="16"/>
                <w:szCs w:val="16"/>
                <w:lang w:val="es-ES_tradnl"/>
              </w:rPr>
              <w:t>0767800307</w:t>
            </w:r>
          </w:p>
          <w:p w14:paraId="752E5601" w14:textId="77777777" w:rsidR="0083390E" w:rsidRDefault="0083390E" w:rsidP="0083390E">
            <w:pPr>
              <w:pStyle w:val="NoSpacing"/>
            </w:pPr>
          </w:p>
          <w:p w14:paraId="0DA65655" w14:textId="77777777" w:rsidR="004A76E9" w:rsidRPr="00CA21D1" w:rsidRDefault="004A76E9" w:rsidP="0083390E">
            <w:pPr>
              <w:pStyle w:val="NoSpacing"/>
              <w:rPr>
                <w:b w:val="0"/>
                <w:color w:val="auto"/>
                <w:sz w:val="16"/>
                <w:szCs w:val="16"/>
              </w:rPr>
            </w:pPr>
            <w:r w:rsidRPr="00CA21D1">
              <w:rPr>
                <w:b w:val="0"/>
                <w:i/>
                <w:color w:val="auto"/>
                <w:sz w:val="16"/>
                <w:szCs w:val="16"/>
              </w:rPr>
              <w:t>IRC legal assistance services provided: legal counselling, escort to police when requested, accompanying survivors and witnesses to court using IRC provided transport and monitoring the trial process.</w:t>
            </w:r>
          </w:p>
        </w:tc>
        <w:tc>
          <w:tcPr>
            <w:tcW w:w="1326" w:type="pct"/>
            <w:shd w:val="clear" w:color="auto" w:fill="FFFFFF"/>
          </w:tcPr>
          <w:p w14:paraId="414AB8FF" w14:textId="77777777" w:rsidR="004A76E9" w:rsidRPr="00CA21D1" w:rsidRDefault="004A76E9" w:rsidP="00CA21D1">
            <w:pPr>
              <w:pStyle w:val="NoSpacing"/>
              <w:rPr>
                <w:color w:val="0070C0"/>
                <w:sz w:val="16"/>
                <w:szCs w:val="16"/>
              </w:rPr>
            </w:pPr>
            <w:r w:rsidRPr="00CA21D1">
              <w:rPr>
                <w:color w:val="0070C0"/>
                <w:sz w:val="16"/>
                <w:szCs w:val="16"/>
              </w:rPr>
              <w:t>Protection/Security and Justice</w:t>
            </w:r>
          </w:p>
          <w:p w14:paraId="6AA7D85D" w14:textId="77777777" w:rsidR="008D7802" w:rsidRDefault="008D7802" w:rsidP="00CA21D1">
            <w:pPr>
              <w:pStyle w:val="NoSpacing"/>
              <w:rPr>
                <w:b w:val="0"/>
                <w:color w:val="auto"/>
                <w:sz w:val="16"/>
                <w:szCs w:val="16"/>
              </w:rPr>
            </w:pPr>
          </w:p>
          <w:p w14:paraId="44245DCC" w14:textId="77777777" w:rsidR="004A76E9" w:rsidRPr="00CA21D1" w:rsidRDefault="004A76E9" w:rsidP="00CA21D1">
            <w:pPr>
              <w:pStyle w:val="NoSpacing"/>
              <w:rPr>
                <w:b w:val="0"/>
                <w:color w:val="auto"/>
                <w:sz w:val="16"/>
                <w:szCs w:val="16"/>
              </w:rPr>
            </w:pPr>
            <w:r w:rsidRPr="00CA21D1">
              <w:rPr>
                <w:b w:val="0"/>
                <w:noProof/>
                <w:color w:val="auto"/>
                <w:sz w:val="16"/>
                <w:szCs w:val="16"/>
                <w:lang w:eastAsia="en-GB"/>
              </w:rPr>
              <w:drawing>
                <wp:anchor distT="0" distB="0" distL="114300" distR="114300" simplePos="0" relativeHeight="251735040" behindDoc="0" locked="0" layoutInCell="1" allowOverlap="1" wp14:anchorId="575E5A0C" wp14:editId="59B16FCD">
                  <wp:simplePos x="0" y="0"/>
                  <wp:positionH relativeFrom="margin">
                    <wp:posOffset>17145</wp:posOffset>
                  </wp:positionH>
                  <wp:positionV relativeFrom="margin">
                    <wp:posOffset>352539</wp:posOffset>
                  </wp:positionV>
                  <wp:extent cx="239395" cy="265430"/>
                  <wp:effectExtent l="0" t="0" r="8255"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 cy="265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F382C" w14:textId="77777777" w:rsidR="004A76E9" w:rsidRPr="00CA21D1" w:rsidRDefault="004A76E9" w:rsidP="00CA21D1">
            <w:pPr>
              <w:pStyle w:val="NoSpacing"/>
              <w:rPr>
                <w:b w:val="0"/>
                <w:color w:val="auto"/>
                <w:sz w:val="16"/>
                <w:szCs w:val="16"/>
              </w:rPr>
            </w:pPr>
            <w:r w:rsidRPr="00CA21D1">
              <w:rPr>
                <w:b w:val="0"/>
                <w:color w:val="auto"/>
                <w:sz w:val="16"/>
                <w:szCs w:val="16"/>
              </w:rPr>
              <w:t>UNHCR Field Office, Protection</w:t>
            </w:r>
          </w:p>
          <w:p w14:paraId="288ABA64" w14:textId="77777777" w:rsidR="004A76E9" w:rsidRPr="00CA21D1" w:rsidRDefault="004A76E9" w:rsidP="00CA21D1">
            <w:pPr>
              <w:pStyle w:val="NoSpacing"/>
              <w:rPr>
                <w:b w:val="0"/>
                <w:color w:val="auto"/>
                <w:sz w:val="16"/>
                <w:szCs w:val="16"/>
              </w:rPr>
            </w:pPr>
            <w:r w:rsidRPr="00CA21D1">
              <w:rPr>
                <w:b w:val="0"/>
                <w:color w:val="auto"/>
                <w:sz w:val="16"/>
                <w:szCs w:val="16"/>
              </w:rPr>
              <w:t>Zone 1</w:t>
            </w:r>
          </w:p>
          <w:p w14:paraId="6D1D4FF6" w14:textId="77777777" w:rsidR="004A76E9" w:rsidRPr="00CA21D1" w:rsidRDefault="004A76E9" w:rsidP="00CA21D1">
            <w:pPr>
              <w:pStyle w:val="NoSpacing"/>
              <w:rPr>
                <w:b w:val="0"/>
                <w:color w:val="auto"/>
                <w:sz w:val="16"/>
                <w:szCs w:val="16"/>
                <w:u w:val="single"/>
              </w:rPr>
            </w:pPr>
            <w:r w:rsidRPr="00CA21D1">
              <w:rPr>
                <w:b w:val="0"/>
                <w:color w:val="auto"/>
                <w:sz w:val="16"/>
                <w:szCs w:val="16"/>
              </w:rPr>
              <w:t>Thursday: 08:30 – 15:00</w:t>
            </w:r>
          </w:p>
          <w:p w14:paraId="18919511" w14:textId="77777777" w:rsidR="004A76E9" w:rsidRDefault="004A76E9" w:rsidP="00CA21D1">
            <w:pPr>
              <w:pStyle w:val="NoSpacing"/>
              <w:rPr>
                <w:b w:val="0"/>
                <w:color w:val="auto"/>
                <w:sz w:val="16"/>
                <w:szCs w:val="16"/>
              </w:rPr>
            </w:pPr>
          </w:p>
          <w:p w14:paraId="24107B07" w14:textId="77777777" w:rsidR="0083390E" w:rsidRPr="001738A5" w:rsidRDefault="0083390E" w:rsidP="0083390E">
            <w:pPr>
              <w:pStyle w:val="NoSpacing"/>
              <w:jc w:val="left"/>
              <w:rPr>
                <w:b w:val="0"/>
                <w:color w:val="000000" w:themeColor="text1"/>
                <w:sz w:val="16"/>
                <w:szCs w:val="16"/>
              </w:rPr>
            </w:pPr>
            <w:r w:rsidRPr="001738A5">
              <w:rPr>
                <w:b w:val="0"/>
                <w:color w:val="000000" w:themeColor="text1"/>
                <w:sz w:val="16"/>
                <w:szCs w:val="16"/>
              </w:rPr>
              <w:t>UNHCR Sub Office Kibondo</w:t>
            </w:r>
          </w:p>
          <w:p w14:paraId="274C8AD2" w14:textId="77777777" w:rsidR="0083390E" w:rsidRPr="001738A5" w:rsidRDefault="0083390E" w:rsidP="0083390E">
            <w:pPr>
              <w:pStyle w:val="NoSpacing"/>
              <w:jc w:val="left"/>
              <w:rPr>
                <w:b w:val="0"/>
                <w:color w:val="000000" w:themeColor="text1"/>
                <w:sz w:val="16"/>
                <w:szCs w:val="16"/>
              </w:rPr>
            </w:pPr>
            <w:r w:rsidRPr="001738A5">
              <w:rPr>
                <w:b w:val="0"/>
                <w:color w:val="000000" w:themeColor="text1"/>
                <w:sz w:val="16"/>
                <w:szCs w:val="16"/>
              </w:rPr>
              <w:t>Mon-Fri: 08:00-17:00</w:t>
            </w:r>
          </w:p>
          <w:p w14:paraId="3E765482" w14:textId="77777777" w:rsidR="0083390E" w:rsidRPr="001738A5" w:rsidRDefault="0083390E" w:rsidP="0083390E">
            <w:pPr>
              <w:pStyle w:val="NoSpacing"/>
              <w:jc w:val="left"/>
              <w:rPr>
                <w:b w:val="0"/>
                <w:color w:val="000000" w:themeColor="text1"/>
                <w:sz w:val="16"/>
                <w:szCs w:val="16"/>
              </w:rPr>
            </w:pPr>
            <w:r>
              <w:rPr>
                <w:b w:val="0"/>
                <w:color w:val="000000" w:themeColor="text1"/>
                <w:sz w:val="16"/>
                <w:szCs w:val="16"/>
              </w:rPr>
              <w:t>Focal Point</w:t>
            </w:r>
            <w:r w:rsidRPr="001738A5">
              <w:rPr>
                <w:b w:val="0"/>
                <w:color w:val="000000" w:themeColor="text1"/>
                <w:sz w:val="16"/>
                <w:szCs w:val="16"/>
              </w:rPr>
              <w:t xml:space="preserve">: </w:t>
            </w:r>
            <w:r>
              <w:rPr>
                <w:b w:val="0"/>
                <w:color w:val="000000" w:themeColor="text1"/>
                <w:sz w:val="16"/>
                <w:szCs w:val="16"/>
              </w:rPr>
              <w:t>Judith Chan</w:t>
            </w:r>
          </w:p>
          <w:p w14:paraId="5C94DE3C" w14:textId="77777777" w:rsidR="0083390E" w:rsidRDefault="0083390E" w:rsidP="0083390E">
            <w:pPr>
              <w:pStyle w:val="NoSpacing"/>
              <w:jc w:val="left"/>
              <w:rPr>
                <w:b w:val="0"/>
                <w:color w:val="000000" w:themeColor="text1"/>
                <w:sz w:val="16"/>
                <w:szCs w:val="16"/>
              </w:rPr>
            </w:pPr>
            <w:r w:rsidRPr="001738A5">
              <w:rPr>
                <w:b w:val="0"/>
                <w:color w:val="000000" w:themeColor="text1"/>
                <w:sz w:val="16"/>
                <w:szCs w:val="16"/>
              </w:rPr>
              <w:t xml:space="preserve">Contact: </w:t>
            </w:r>
            <w:hyperlink r:id="rId106" w:history="1">
              <w:r w:rsidRPr="00496149">
                <w:rPr>
                  <w:rStyle w:val="Hyperlink"/>
                  <w:b w:val="0"/>
                  <w:color w:val="000000" w:themeColor="text1"/>
                  <w:sz w:val="16"/>
                  <w:szCs w:val="16"/>
                </w:rPr>
                <w:t>chanj@unhcr.org</w:t>
              </w:r>
            </w:hyperlink>
          </w:p>
          <w:p w14:paraId="561E89EC" w14:textId="77777777" w:rsidR="0083390E" w:rsidRDefault="00262994" w:rsidP="0083390E">
            <w:pPr>
              <w:pStyle w:val="NoSpacing"/>
              <w:jc w:val="left"/>
              <w:rPr>
                <w:b w:val="0"/>
                <w:color w:val="000000" w:themeColor="text1"/>
                <w:sz w:val="16"/>
                <w:szCs w:val="16"/>
              </w:rPr>
            </w:pPr>
            <w:r>
              <w:rPr>
                <w:b w:val="0"/>
                <w:color w:val="000000" w:themeColor="text1"/>
                <w:sz w:val="16"/>
                <w:szCs w:val="16"/>
              </w:rPr>
              <w:t>0682488</w:t>
            </w:r>
            <w:r w:rsidR="0083390E">
              <w:rPr>
                <w:b w:val="0"/>
                <w:color w:val="000000" w:themeColor="text1"/>
                <w:sz w:val="16"/>
                <w:szCs w:val="16"/>
              </w:rPr>
              <w:t>895</w:t>
            </w:r>
          </w:p>
          <w:p w14:paraId="6C9E12AD" w14:textId="77777777" w:rsidR="0083390E" w:rsidRPr="00CA21D1" w:rsidRDefault="0083390E" w:rsidP="00CA21D1">
            <w:pPr>
              <w:pStyle w:val="NoSpacing"/>
              <w:rPr>
                <w:b w:val="0"/>
                <w:color w:val="auto"/>
                <w:sz w:val="16"/>
                <w:szCs w:val="16"/>
              </w:rPr>
            </w:pPr>
          </w:p>
          <w:p w14:paraId="073F5EED" w14:textId="77777777" w:rsidR="004A76E9" w:rsidRPr="00CA21D1" w:rsidRDefault="0083390E" w:rsidP="00CA21D1">
            <w:pPr>
              <w:pStyle w:val="NoSpacing"/>
              <w:rPr>
                <w:b w:val="0"/>
                <w:color w:val="auto"/>
                <w:sz w:val="16"/>
                <w:szCs w:val="16"/>
              </w:rPr>
            </w:pPr>
            <w:r>
              <w:rPr>
                <w:b w:val="0"/>
                <w:color w:val="auto"/>
                <w:sz w:val="16"/>
                <w:szCs w:val="16"/>
              </w:rPr>
              <w:t>SGBV Focal Point</w:t>
            </w:r>
            <w:r w:rsidR="00976DA4" w:rsidRPr="00CA21D1">
              <w:rPr>
                <w:b w:val="0"/>
                <w:color w:val="auto"/>
                <w:sz w:val="16"/>
                <w:szCs w:val="16"/>
              </w:rPr>
              <w:t>: Gati</w:t>
            </w:r>
            <w:r w:rsidR="004A76E9" w:rsidRPr="00CA21D1">
              <w:rPr>
                <w:b w:val="0"/>
                <w:color w:val="auto"/>
                <w:sz w:val="16"/>
                <w:szCs w:val="16"/>
              </w:rPr>
              <w:t xml:space="preserve"> </w:t>
            </w:r>
            <w:r w:rsidR="00491E49" w:rsidRPr="00CA21D1">
              <w:rPr>
                <w:b w:val="0"/>
                <w:color w:val="auto"/>
                <w:sz w:val="16"/>
                <w:szCs w:val="16"/>
              </w:rPr>
              <w:t>Mossama</w:t>
            </w:r>
          </w:p>
          <w:p w14:paraId="2529691D" w14:textId="77777777" w:rsidR="004A76E9" w:rsidRPr="00CA21D1" w:rsidRDefault="0083390E" w:rsidP="00CA21D1">
            <w:pPr>
              <w:pStyle w:val="NoSpacing"/>
              <w:rPr>
                <w:b w:val="0"/>
                <w:color w:val="auto"/>
                <w:sz w:val="16"/>
                <w:szCs w:val="16"/>
                <w:lang w:val="de-CH"/>
              </w:rPr>
            </w:pPr>
            <w:r>
              <w:rPr>
                <w:b w:val="0"/>
                <w:color w:val="auto"/>
                <w:sz w:val="16"/>
                <w:szCs w:val="16"/>
                <w:lang w:val="de-CH"/>
              </w:rPr>
              <w:t xml:space="preserve">Contact: </w:t>
            </w:r>
            <w:hyperlink r:id="rId107" w:history="1">
              <w:r w:rsidR="004A76E9" w:rsidRPr="00CA21D1">
                <w:rPr>
                  <w:rStyle w:val="Hyperlink"/>
                  <w:rFonts w:cs="Arial"/>
                  <w:b w:val="0"/>
                  <w:color w:val="auto"/>
                  <w:sz w:val="16"/>
                  <w:szCs w:val="16"/>
                  <w:lang w:val="de-CH"/>
                </w:rPr>
                <w:t>mossama@unhcr.org</w:t>
              </w:r>
            </w:hyperlink>
            <w:r w:rsidR="00262994">
              <w:rPr>
                <w:b w:val="0"/>
                <w:color w:val="auto"/>
                <w:sz w:val="16"/>
                <w:szCs w:val="16"/>
                <w:lang w:val="de-CH"/>
              </w:rPr>
              <w:t xml:space="preserve">  0767896</w:t>
            </w:r>
            <w:r w:rsidR="004A76E9" w:rsidRPr="00CA21D1">
              <w:rPr>
                <w:b w:val="0"/>
                <w:color w:val="auto"/>
                <w:sz w:val="16"/>
                <w:szCs w:val="16"/>
                <w:lang w:val="de-CH"/>
              </w:rPr>
              <w:t>892</w:t>
            </w:r>
          </w:p>
          <w:p w14:paraId="40B24E29" w14:textId="77777777" w:rsidR="0083390E" w:rsidRDefault="0083390E" w:rsidP="00CA21D1">
            <w:pPr>
              <w:pStyle w:val="NoSpacing"/>
              <w:rPr>
                <w:b w:val="0"/>
                <w:color w:val="auto"/>
                <w:sz w:val="16"/>
                <w:szCs w:val="16"/>
              </w:rPr>
            </w:pPr>
          </w:p>
          <w:p w14:paraId="136D3F75" w14:textId="77777777" w:rsidR="004A76E9" w:rsidRPr="00CA21D1" w:rsidRDefault="0083390E" w:rsidP="00CA21D1">
            <w:pPr>
              <w:pStyle w:val="NoSpacing"/>
              <w:rPr>
                <w:b w:val="0"/>
                <w:color w:val="auto"/>
                <w:sz w:val="16"/>
                <w:szCs w:val="16"/>
              </w:rPr>
            </w:pPr>
            <w:r>
              <w:rPr>
                <w:b w:val="0"/>
                <w:color w:val="auto"/>
                <w:sz w:val="16"/>
                <w:szCs w:val="16"/>
              </w:rPr>
              <w:t>Focal Point:</w:t>
            </w:r>
            <w:r w:rsidR="004A76E9" w:rsidRPr="00CA21D1">
              <w:rPr>
                <w:b w:val="0"/>
                <w:color w:val="auto"/>
                <w:sz w:val="16"/>
                <w:szCs w:val="16"/>
              </w:rPr>
              <w:t xml:space="preserve"> Timotheo Masanyiwa</w:t>
            </w:r>
          </w:p>
          <w:p w14:paraId="612826B2" w14:textId="77777777" w:rsidR="004A76E9" w:rsidRPr="00CA21D1" w:rsidRDefault="0083390E" w:rsidP="00CA21D1">
            <w:pPr>
              <w:pStyle w:val="NoSpacing"/>
              <w:rPr>
                <w:b w:val="0"/>
                <w:color w:val="auto"/>
                <w:sz w:val="16"/>
                <w:szCs w:val="16"/>
              </w:rPr>
            </w:pPr>
            <w:r>
              <w:rPr>
                <w:b w:val="0"/>
                <w:color w:val="auto"/>
                <w:sz w:val="16"/>
                <w:szCs w:val="16"/>
              </w:rPr>
              <w:t>Contact</w:t>
            </w:r>
            <w:r w:rsidR="004A76E9" w:rsidRPr="00CA21D1">
              <w:rPr>
                <w:b w:val="0"/>
                <w:color w:val="auto"/>
                <w:sz w:val="16"/>
                <w:szCs w:val="16"/>
              </w:rPr>
              <w:t xml:space="preserve">: </w:t>
            </w:r>
            <w:hyperlink r:id="rId108" w:history="1">
              <w:r w:rsidR="004A76E9" w:rsidRPr="00CA21D1">
                <w:rPr>
                  <w:rStyle w:val="Hyperlink"/>
                  <w:rFonts w:cs="Arial"/>
                  <w:b w:val="0"/>
                  <w:color w:val="auto"/>
                  <w:sz w:val="16"/>
                  <w:szCs w:val="16"/>
                </w:rPr>
                <w:t>mossama@unhcr.org</w:t>
              </w:r>
            </w:hyperlink>
          </w:p>
          <w:p w14:paraId="5C616789" w14:textId="77777777" w:rsidR="004A76E9" w:rsidRPr="00CA21D1" w:rsidRDefault="004A76E9" w:rsidP="00CA21D1">
            <w:pPr>
              <w:pStyle w:val="NoSpacing"/>
              <w:rPr>
                <w:b w:val="0"/>
                <w:color w:val="auto"/>
                <w:sz w:val="16"/>
                <w:szCs w:val="16"/>
                <w:u w:val="single"/>
              </w:rPr>
            </w:pPr>
            <w:r w:rsidRPr="00CA21D1">
              <w:rPr>
                <w:b w:val="0"/>
                <w:color w:val="auto"/>
                <w:sz w:val="16"/>
                <w:szCs w:val="16"/>
              </w:rPr>
              <w:t xml:space="preserve">      </w:t>
            </w:r>
          </w:p>
          <w:p w14:paraId="1FCDC9B0" w14:textId="77777777" w:rsidR="004A76E9" w:rsidRPr="00CA21D1" w:rsidRDefault="004A76E9" w:rsidP="00CA21D1">
            <w:pPr>
              <w:pStyle w:val="NoSpacing"/>
              <w:rPr>
                <w:b w:val="0"/>
                <w:i/>
                <w:color w:val="auto"/>
                <w:sz w:val="16"/>
                <w:szCs w:val="16"/>
              </w:rPr>
            </w:pPr>
            <w:r w:rsidRPr="00CA21D1">
              <w:rPr>
                <w:b w:val="0"/>
                <w:i/>
                <w:color w:val="auto"/>
                <w:sz w:val="16"/>
                <w:szCs w:val="16"/>
              </w:rPr>
              <w:t>UNHCR services provided: Registration, protection and security; card separation/reunification case management for referred cases; monitoring and liaising with actors for follow up purposes, including relocation of survivors; support safety and security of victims/survivors and any witnesses.</w:t>
            </w:r>
          </w:p>
          <w:p w14:paraId="34BF3363" w14:textId="77777777" w:rsidR="004A76E9" w:rsidRPr="00CA21D1" w:rsidRDefault="004A76E9" w:rsidP="00CA21D1">
            <w:pPr>
              <w:pStyle w:val="NoSpacing"/>
              <w:rPr>
                <w:b w:val="0"/>
                <w:color w:val="auto"/>
                <w:sz w:val="16"/>
                <w:szCs w:val="16"/>
              </w:rPr>
            </w:pPr>
            <w:r w:rsidRPr="00CA21D1">
              <w:rPr>
                <w:b w:val="0"/>
                <w:color w:val="auto"/>
                <w:sz w:val="16"/>
                <w:szCs w:val="16"/>
              </w:rPr>
              <w:t xml:space="preserve">                                                                                               </w:t>
            </w:r>
          </w:p>
          <w:p w14:paraId="26233DA0" w14:textId="77777777" w:rsidR="004A76E9" w:rsidRPr="00CA21D1" w:rsidRDefault="00CB47A3" w:rsidP="00CA21D1">
            <w:pPr>
              <w:pStyle w:val="NoSpacing"/>
              <w:rPr>
                <w:b w:val="0"/>
                <w:color w:val="auto"/>
                <w:sz w:val="16"/>
                <w:szCs w:val="16"/>
              </w:rPr>
            </w:pPr>
            <w:r>
              <w:rPr>
                <w:b w:val="0"/>
                <w:color w:val="auto"/>
                <w:sz w:val="16"/>
                <w:szCs w:val="16"/>
              </w:rPr>
              <w:t xml:space="preserve">WLAC </w:t>
            </w:r>
            <w:r w:rsidR="004A76E9" w:rsidRPr="00CA21D1">
              <w:rPr>
                <w:b w:val="0"/>
                <w:color w:val="auto"/>
                <w:sz w:val="16"/>
                <w:szCs w:val="16"/>
              </w:rPr>
              <w:t xml:space="preserve">Consultation room within DRC office at UNHCR Registration Centre, </w:t>
            </w:r>
          </w:p>
          <w:p w14:paraId="30FFE2BE" w14:textId="77777777" w:rsidR="004A76E9" w:rsidRPr="00CA21D1" w:rsidRDefault="004A76E9" w:rsidP="00CA21D1">
            <w:pPr>
              <w:pStyle w:val="NoSpacing"/>
              <w:rPr>
                <w:b w:val="0"/>
                <w:color w:val="auto"/>
                <w:sz w:val="16"/>
                <w:szCs w:val="16"/>
                <w:u w:val="single"/>
              </w:rPr>
            </w:pPr>
            <w:r w:rsidRPr="00CA21D1">
              <w:rPr>
                <w:b w:val="0"/>
                <w:color w:val="auto"/>
                <w:sz w:val="16"/>
                <w:szCs w:val="16"/>
              </w:rPr>
              <w:t xml:space="preserve">Reception </w:t>
            </w:r>
            <w:r w:rsidR="00976DA4" w:rsidRPr="00CA21D1">
              <w:rPr>
                <w:b w:val="0"/>
                <w:color w:val="auto"/>
                <w:sz w:val="16"/>
                <w:szCs w:val="16"/>
              </w:rPr>
              <w:t>centre</w:t>
            </w:r>
            <w:r w:rsidRPr="00CA21D1">
              <w:rPr>
                <w:b w:val="0"/>
                <w:color w:val="auto"/>
                <w:sz w:val="16"/>
                <w:szCs w:val="16"/>
              </w:rPr>
              <w:t xml:space="preserve"> Zone 1       On demand</w:t>
            </w:r>
          </w:p>
          <w:p w14:paraId="63AA4EAA" w14:textId="77777777" w:rsidR="004A76E9" w:rsidRPr="00CA21D1" w:rsidRDefault="004A76E9" w:rsidP="00CA21D1">
            <w:pPr>
              <w:pStyle w:val="NoSpacing"/>
              <w:rPr>
                <w:b w:val="0"/>
                <w:color w:val="auto"/>
                <w:sz w:val="16"/>
                <w:szCs w:val="16"/>
              </w:rPr>
            </w:pPr>
          </w:p>
          <w:p w14:paraId="1798C014" w14:textId="77777777" w:rsidR="004A76E9" w:rsidRPr="00CA21D1" w:rsidRDefault="0083390E" w:rsidP="00CA21D1">
            <w:pPr>
              <w:pStyle w:val="NoSpacing"/>
              <w:rPr>
                <w:b w:val="0"/>
                <w:color w:val="auto"/>
                <w:sz w:val="16"/>
                <w:szCs w:val="16"/>
              </w:rPr>
            </w:pPr>
            <w:r>
              <w:rPr>
                <w:b w:val="0"/>
                <w:color w:val="auto"/>
                <w:sz w:val="16"/>
                <w:szCs w:val="16"/>
              </w:rPr>
              <w:t>Legal Officer:</w:t>
            </w:r>
            <w:r w:rsidR="004A76E9" w:rsidRPr="00CA21D1">
              <w:rPr>
                <w:b w:val="0"/>
                <w:color w:val="auto"/>
                <w:sz w:val="16"/>
                <w:szCs w:val="16"/>
              </w:rPr>
              <w:t xml:space="preserve">Rehema Bilikundi, </w:t>
            </w:r>
            <w:r>
              <w:rPr>
                <w:b w:val="0"/>
                <w:color w:val="auto"/>
                <w:sz w:val="16"/>
                <w:szCs w:val="16"/>
              </w:rPr>
              <w:t>Contact:</w:t>
            </w:r>
            <w:r>
              <w:t xml:space="preserve"> </w:t>
            </w:r>
            <w:hyperlink r:id="rId109" w:history="1">
              <w:r w:rsidRPr="00CA21D1">
                <w:rPr>
                  <w:rStyle w:val="Hyperlink"/>
                  <w:rFonts w:cs="Arial"/>
                  <w:b w:val="0"/>
                  <w:color w:val="auto"/>
                  <w:sz w:val="16"/>
                  <w:szCs w:val="16"/>
                </w:rPr>
                <w:t>rehemabilikundi@gmail.com</w:t>
              </w:r>
            </w:hyperlink>
            <w:r>
              <w:rPr>
                <w:b w:val="0"/>
                <w:color w:val="auto"/>
                <w:sz w:val="16"/>
                <w:szCs w:val="16"/>
              </w:rPr>
              <w:t xml:space="preserve"> </w:t>
            </w:r>
            <w:r w:rsidR="004A76E9" w:rsidRPr="00CA21D1">
              <w:rPr>
                <w:b w:val="0"/>
                <w:color w:val="auto"/>
                <w:sz w:val="16"/>
                <w:szCs w:val="16"/>
              </w:rPr>
              <w:t xml:space="preserve">0679282042 </w:t>
            </w:r>
          </w:p>
          <w:p w14:paraId="5A0D7D74" w14:textId="77777777" w:rsidR="004A76E9" w:rsidRPr="00CA21D1" w:rsidRDefault="004A76E9" w:rsidP="00CA21D1">
            <w:pPr>
              <w:pStyle w:val="NoSpacing"/>
              <w:rPr>
                <w:b w:val="0"/>
                <w:color w:val="auto"/>
                <w:sz w:val="16"/>
                <w:szCs w:val="16"/>
              </w:rPr>
            </w:pPr>
          </w:p>
          <w:p w14:paraId="5292C233" w14:textId="77777777" w:rsidR="004A76E9" w:rsidRPr="00CA21D1" w:rsidRDefault="0083390E" w:rsidP="00CA21D1">
            <w:pPr>
              <w:pStyle w:val="NoSpacing"/>
              <w:rPr>
                <w:b w:val="0"/>
                <w:color w:val="auto"/>
                <w:sz w:val="16"/>
                <w:szCs w:val="16"/>
              </w:rPr>
            </w:pPr>
            <w:r>
              <w:rPr>
                <w:b w:val="0"/>
                <w:color w:val="auto"/>
                <w:sz w:val="16"/>
                <w:szCs w:val="16"/>
              </w:rPr>
              <w:t>Focal Point</w:t>
            </w:r>
            <w:r w:rsidR="004A76E9" w:rsidRPr="00CA21D1">
              <w:rPr>
                <w:b w:val="0"/>
                <w:color w:val="auto"/>
                <w:sz w:val="16"/>
                <w:szCs w:val="16"/>
              </w:rPr>
              <w:t>: Christina Massao</w:t>
            </w:r>
          </w:p>
          <w:p w14:paraId="6331106B" w14:textId="77777777" w:rsidR="004A76E9" w:rsidRPr="00CA21D1" w:rsidRDefault="0083390E" w:rsidP="00CA21D1">
            <w:pPr>
              <w:pStyle w:val="NoSpacing"/>
              <w:rPr>
                <w:b w:val="0"/>
                <w:color w:val="auto"/>
                <w:sz w:val="16"/>
                <w:szCs w:val="16"/>
              </w:rPr>
            </w:pPr>
            <w:r>
              <w:rPr>
                <w:b w:val="0"/>
                <w:color w:val="auto"/>
                <w:sz w:val="16"/>
                <w:szCs w:val="16"/>
              </w:rPr>
              <w:t>Contact</w:t>
            </w:r>
            <w:r w:rsidR="004A76E9" w:rsidRPr="00CA21D1">
              <w:rPr>
                <w:b w:val="0"/>
                <w:color w:val="auto"/>
                <w:sz w:val="16"/>
                <w:szCs w:val="16"/>
              </w:rPr>
              <w:t xml:space="preserve">: </w:t>
            </w:r>
            <w:r w:rsidRPr="0083390E">
              <w:rPr>
                <w:b w:val="0"/>
                <w:color w:val="auto"/>
                <w:sz w:val="16"/>
                <w:szCs w:val="16"/>
                <w:u w:val="single"/>
              </w:rPr>
              <w:t>Christina.massao@yahoo.com</w:t>
            </w:r>
            <w:r w:rsidRPr="00CA21D1">
              <w:rPr>
                <w:b w:val="0"/>
                <w:color w:val="auto"/>
                <w:sz w:val="16"/>
                <w:szCs w:val="16"/>
              </w:rPr>
              <w:t xml:space="preserve"> </w:t>
            </w:r>
            <w:r w:rsidR="004A76E9" w:rsidRPr="00CA21D1">
              <w:rPr>
                <w:b w:val="0"/>
                <w:color w:val="auto"/>
                <w:sz w:val="16"/>
                <w:szCs w:val="16"/>
              </w:rPr>
              <w:t>0762646775</w:t>
            </w:r>
          </w:p>
          <w:p w14:paraId="6C4FB64E" w14:textId="77777777" w:rsidR="004A76E9" w:rsidRPr="00CA21D1" w:rsidRDefault="004A76E9" w:rsidP="00CA21D1">
            <w:pPr>
              <w:pStyle w:val="NoSpacing"/>
              <w:rPr>
                <w:b w:val="0"/>
                <w:color w:val="auto"/>
                <w:sz w:val="16"/>
                <w:szCs w:val="16"/>
              </w:rPr>
            </w:pPr>
          </w:p>
          <w:p w14:paraId="4911BB95" w14:textId="77777777" w:rsidR="004A76E9" w:rsidRPr="00CA21D1" w:rsidRDefault="004A76E9" w:rsidP="00CA21D1">
            <w:pPr>
              <w:pStyle w:val="NoSpacing"/>
              <w:rPr>
                <w:b w:val="0"/>
                <w:color w:val="auto"/>
                <w:sz w:val="16"/>
                <w:szCs w:val="16"/>
              </w:rPr>
            </w:pPr>
          </w:p>
          <w:p w14:paraId="485616AC" w14:textId="77777777" w:rsidR="004A76E9" w:rsidRPr="00CA21D1" w:rsidRDefault="004A76E9" w:rsidP="00CA21D1">
            <w:pPr>
              <w:pStyle w:val="NoSpacing"/>
              <w:rPr>
                <w:b w:val="0"/>
                <w:i/>
                <w:color w:val="auto"/>
                <w:sz w:val="16"/>
                <w:szCs w:val="16"/>
              </w:rPr>
            </w:pPr>
            <w:r w:rsidRPr="00CA21D1">
              <w:rPr>
                <w:b w:val="0"/>
                <w:i/>
                <w:color w:val="auto"/>
                <w:sz w:val="16"/>
                <w:szCs w:val="16"/>
              </w:rPr>
              <w:t xml:space="preserve">WLAC services provided: legal </w:t>
            </w:r>
            <w:r w:rsidR="00976DA4" w:rsidRPr="00CA21D1">
              <w:rPr>
                <w:b w:val="0"/>
                <w:i/>
                <w:color w:val="auto"/>
                <w:sz w:val="16"/>
                <w:szCs w:val="16"/>
              </w:rPr>
              <w:t>counselling</w:t>
            </w:r>
            <w:r w:rsidRPr="00CA21D1">
              <w:rPr>
                <w:b w:val="0"/>
                <w:i/>
                <w:color w:val="auto"/>
                <w:sz w:val="16"/>
                <w:szCs w:val="16"/>
              </w:rPr>
              <w:t xml:space="preserve"> on civil cases (including children); inheritance rights, formal mediation, divorce and reconciliation.</w:t>
            </w:r>
          </w:p>
        </w:tc>
        <w:tc>
          <w:tcPr>
            <w:tcW w:w="1188" w:type="pct"/>
            <w:shd w:val="clear" w:color="auto" w:fill="FFFFFF"/>
          </w:tcPr>
          <w:p w14:paraId="29B0B2A1" w14:textId="77777777" w:rsidR="004A76E9" w:rsidRPr="00CA21D1" w:rsidRDefault="004A76E9" w:rsidP="00CA21D1">
            <w:pPr>
              <w:pStyle w:val="NoSpacing"/>
              <w:rPr>
                <w:color w:val="0070C0"/>
                <w:sz w:val="16"/>
                <w:szCs w:val="16"/>
              </w:rPr>
            </w:pPr>
            <w:r w:rsidRPr="00CA21D1">
              <w:rPr>
                <w:color w:val="0070C0"/>
                <w:sz w:val="16"/>
                <w:szCs w:val="16"/>
              </w:rPr>
              <w:t>Persons with specific needs</w:t>
            </w:r>
          </w:p>
          <w:p w14:paraId="7AC1A4C6" w14:textId="77777777" w:rsidR="004A76E9" w:rsidRDefault="004A76E9" w:rsidP="00CA21D1">
            <w:pPr>
              <w:pStyle w:val="NoSpacing"/>
              <w:rPr>
                <w:b w:val="0"/>
                <w:color w:val="auto"/>
                <w:sz w:val="16"/>
                <w:szCs w:val="16"/>
              </w:rPr>
            </w:pPr>
          </w:p>
          <w:p w14:paraId="71DB3B69" w14:textId="77777777" w:rsidR="008D7802" w:rsidRPr="00CA21D1" w:rsidRDefault="008D7802" w:rsidP="00CA21D1">
            <w:pPr>
              <w:pStyle w:val="NoSpacing"/>
              <w:rPr>
                <w:b w:val="0"/>
                <w:color w:val="auto"/>
                <w:sz w:val="16"/>
                <w:szCs w:val="16"/>
              </w:rPr>
            </w:pPr>
            <w:r w:rsidRPr="00CA21D1">
              <w:rPr>
                <w:b w:val="0"/>
                <w:noProof/>
                <w:color w:val="auto"/>
                <w:sz w:val="16"/>
                <w:szCs w:val="16"/>
                <w:lang w:eastAsia="en-GB"/>
              </w:rPr>
              <w:drawing>
                <wp:anchor distT="0" distB="0" distL="114300" distR="114300" simplePos="0" relativeHeight="251737088" behindDoc="0" locked="0" layoutInCell="1" allowOverlap="1" wp14:anchorId="071AE577" wp14:editId="2DE1BF7A">
                  <wp:simplePos x="0" y="0"/>
                  <wp:positionH relativeFrom="margin">
                    <wp:posOffset>-4445</wp:posOffset>
                  </wp:positionH>
                  <wp:positionV relativeFrom="margin">
                    <wp:posOffset>323215</wp:posOffset>
                  </wp:positionV>
                  <wp:extent cx="476885" cy="260350"/>
                  <wp:effectExtent l="0" t="0" r="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76885" cy="260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283122D" w14:textId="77777777" w:rsidR="004A76E9" w:rsidRPr="00CA21D1" w:rsidRDefault="004A76E9" w:rsidP="00CA21D1">
            <w:pPr>
              <w:pStyle w:val="NoSpacing"/>
              <w:rPr>
                <w:b w:val="0"/>
                <w:color w:val="auto"/>
                <w:sz w:val="16"/>
                <w:szCs w:val="16"/>
              </w:rPr>
            </w:pPr>
            <w:r w:rsidRPr="00CA21D1">
              <w:rPr>
                <w:b w:val="0"/>
                <w:color w:val="auto"/>
                <w:sz w:val="16"/>
                <w:szCs w:val="16"/>
              </w:rPr>
              <w:t>Help Age International</w:t>
            </w:r>
          </w:p>
          <w:p w14:paraId="795CF287" w14:textId="77777777" w:rsidR="004A76E9" w:rsidRPr="00CA21D1" w:rsidRDefault="004A76E9" w:rsidP="00CA21D1">
            <w:pPr>
              <w:pStyle w:val="NoSpacing"/>
              <w:rPr>
                <w:b w:val="0"/>
                <w:color w:val="auto"/>
                <w:sz w:val="16"/>
                <w:szCs w:val="16"/>
              </w:rPr>
            </w:pPr>
          </w:p>
          <w:p w14:paraId="7DD12F5C" w14:textId="77777777" w:rsidR="004A76E9" w:rsidRPr="00CA21D1" w:rsidRDefault="004A76E9" w:rsidP="00CA21D1">
            <w:pPr>
              <w:pStyle w:val="NoSpacing"/>
              <w:rPr>
                <w:b w:val="0"/>
                <w:color w:val="auto"/>
                <w:sz w:val="16"/>
                <w:szCs w:val="16"/>
              </w:rPr>
            </w:pPr>
            <w:r w:rsidRPr="00CA21D1">
              <w:rPr>
                <w:b w:val="0"/>
                <w:color w:val="auto"/>
                <w:sz w:val="16"/>
                <w:szCs w:val="16"/>
              </w:rPr>
              <w:t>HelpAge CRC, Zone 4</w:t>
            </w:r>
          </w:p>
          <w:p w14:paraId="5D12D92D" w14:textId="77777777" w:rsidR="004A76E9" w:rsidRPr="00CA21D1" w:rsidRDefault="004A76E9" w:rsidP="00CA21D1">
            <w:pPr>
              <w:pStyle w:val="NoSpacing"/>
              <w:rPr>
                <w:b w:val="0"/>
                <w:color w:val="auto"/>
                <w:sz w:val="16"/>
                <w:szCs w:val="16"/>
              </w:rPr>
            </w:pPr>
          </w:p>
          <w:p w14:paraId="37227DD2" w14:textId="77777777" w:rsidR="0083390E" w:rsidRDefault="0083390E" w:rsidP="00CA21D1">
            <w:pPr>
              <w:pStyle w:val="NoSpacing"/>
              <w:rPr>
                <w:b w:val="0"/>
                <w:color w:val="auto"/>
                <w:sz w:val="16"/>
                <w:szCs w:val="16"/>
              </w:rPr>
            </w:pPr>
            <w:r>
              <w:rPr>
                <w:b w:val="0"/>
                <w:color w:val="auto"/>
                <w:sz w:val="16"/>
                <w:szCs w:val="16"/>
              </w:rPr>
              <w:t>Focal Point: Mary Shuma</w:t>
            </w:r>
          </w:p>
          <w:p w14:paraId="4141BF66" w14:textId="77777777" w:rsidR="0083390E" w:rsidRPr="00CA21D1" w:rsidRDefault="0083390E" w:rsidP="0083390E">
            <w:pPr>
              <w:pStyle w:val="NoSpacing"/>
              <w:rPr>
                <w:b w:val="0"/>
                <w:color w:val="auto"/>
                <w:sz w:val="16"/>
                <w:szCs w:val="16"/>
              </w:rPr>
            </w:pPr>
            <w:r>
              <w:rPr>
                <w:b w:val="0"/>
                <w:color w:val="auto"/>
                <w:sz w:val="16"/>
                <w:szCs w:val="16"/>
              </w:rPr>
              <w:t xml:space="preserve">Contact: </w:t>
            </w:r>
            <w:r w:rsidR="004A76E9" w:rsidRPr="00CA21D1">
              <w:rPr>
                <w:b w:val="0"/>
                <w:color w:val="auto"/>
                <w:sz w:val="16"/>
                <w:szCs w:val="16"/>
              </w:rPr>
              <w:t xml:space="preserve"> </w:t>
            </w:r>
            <w:hyperlink r:id="rId111" w:history="1">
              <w:r w:rsidRPr="00CA21D1">
                <w:rPr>
                  <w:rStyle w:val="Hyperlink"/>
                  <w:rFonts w:cs="Arial"/>
                  <w:b w:val="0"/>
                  <w:color w:val="auto"/>
                  <w:sz w:val="16"/>
                  <w:szCs w:val="16"/>
                </w:rPr>
                <w:t>mary.shuma@helpage.org</w:t>
              </w:r>
            </w:hyperlink>
            <w:r w:rsidRPr="00CA21D1">
              <w:rPr>
                <w:b w:val="0"/>
                <w:color w:val="auto"/>
                <w:sz w:val="16"/>
                <w:szCs w:val="16"/>
              </w:rPr>
              <w:t xml:space="preserve"> </w:t>
            </w:r>
          </w:p>
          <w:p w14:paraId="12588B4B" w14:textId="77777777" w:rsidR="004A76E9" w:rsidRPr="00CA21D1" w:rsidRDefault="00262994" w:rsidP="00CA21D1">
            <w:pPr>
              <w:pStyle w:val="NoSpacing"/>
              <w:rPr>
                <w:b w:val="0"/>
                <w:color w:val="auto"/>
                <w:sz w:val="16"/>
                <w:szCs w:val="16"/>
              </w:rPr>
            </w:pPr>
            <w:r>
              <w:rPr>
                <w:b w:val="0"/>
                <w:color w:val="auto"/>
                <w:sz w:val="16"/>
                <w:szCs w:val="16"/>
              </w:rPr>
              <w:t>0754</w:t>
            </w:r>
            <w:r w:rsidR="004A76E9" w:rsidRPr="00CA21D1">
              <w:rPr>
                <w:b w:val="0"/>
                <w:color w:val="auto"/>
                <w:sz w:val="16"/>
                <w:szCs w:val="16"/>
              </w:rPr>
              <w:t>866920</w:t>
            </w:r>
          </w:p>
          <w:p w14:paraId="69E46A8D" w14:textId="77777777" w:rsidR="004A76E9" w:rsidRPr="00CA21D1" w:rsidRDefault="004A76E9" w:rsidP="00CA21D1">
            <w:pPr>
              <w:pStyle w:val="NoSpacing"/>
              <w:rPr>
                <w:b w:val="0"/>
                <w:color w:val="auto"/>
                <w:sz w:val="16"/>
                <w:szCs w:val="16"/>
              </w:rPr>
            </w:pPr>
          </w:p>
          <w:p w14:paraId="7AD886CD" w14:textId="77777777" w:rsidR="00262994" w:rsidRPr="00CA21D1" w:rsidRDefault="0083390E" w:rsidP="00262994">
            <w:pPr>
              <w:pStyle w:val="NoSpacing"/>
              <w:rPr>
                <w:b w:val="0"/>
                <w:color w:val="auto"/>
                <w:sz w:val="16"/>
                <w:szCs w:val="16"/>
              </w:rPr>
            </w:pPr>
            <w:r>
              <w:rPr>
                <w:b w:val="0"/>
                <w:color w:val="auto"/>
                <w:sz w:val="16"/>
                <w:szCs w:val="16"/>
              </w:rPr>
              <w:t>Focal Point</w:t>
            </w:r>
            <w:r w:rsidR="00262994">
              <w:rPr>
                <w:b w:val="0"/>
                <w:color w:val="auto"/>
                <w:sz w:val="16"/>
                <w:szCs w:val="16"/>
              </w:rPr>
              <w:t xml:space="preserve"> Dismas Msanya Contact: </w:t>
            </w:r>
            <w:hyperlink r:id="rId112" w:history="1">
              <w:r w:rsidR="00262994" w:rsidRPr="00CA21D1">
                <w:rPr>
                  <w:rStyle w:val="Hyperlink"/>
                  <w:rFonts w:cs="Arial"/>
                  <w:b w:val="0"/>
                  <w:color w:val="auto"/>
                  <w:sz w:val="16"/>
                  <w:szCs w:val="16"/>
                </w:rPr>
                <w:t>Dismas.Msanya@helpage.org</w:t>
              </w:r>
            </w:hyperlink>
          </w:p>
          <w:p w14:paraId="5FB84FAC" w14:textId="77777777" w:rsidR="004A76E9" w:rsidRPr="00CA21D1" w:rsidRDefault="00262994" w:rsidP="00CA21D1">
            <w:pPr>
              <w:pStyle w:val="NoSpacing"/>
              <w:rPr>
                <w:b w:val="0"/>
                <w:color w:val="auto"/>
                <w:sz w:val="16"/>
                <w:szCs w:val="16"/>
              </w:rPr>
            </w:pPr>
            <w:r>
              <w:rPr>
                <w:b w:val="0"/>
                <w:color w:val="auto"/>
                <w:sz w:val="16"/>
                <w:szCs w:val="16"/>
              </w:rPr>
              <w:t>0755</w:t>
            </w:r>
            <w:r w:rsidR="004A76E9" w:rsidRPr="00CA21D1">
              <w:rPr>
                <w:b w:val="0"/>
                <w:color w:val="auto"/>
                <w:sz w:val="16"/>
                <w:szCs w:val="16"/>
              </w:rPr>
              <w:t>984653</w:t>
            </w:r>
          </w:p>
          <w:p w14:paraId="3CD55439" w14:textId="77777777" w:rsidR="004A76E9" w:rsidRPr="00CA21D1" w:rsidRDefault="004A76E9" w:rsidP="00CA21D1">
            <w:pPr>
              <w:pStyle w:val="NoSpacing"/>
              <w:rPr>
                <w:b w:val="0"/>
                <w:color w:val="auto"/>
                <w:sz w:val="16"/>
                <w:szCs w:val="16"/>
              </w:rPr>
            </w:pPr>
          </w:p>
          <w:p w14:paraId="5F0CE745" w14:textId="77777777" w:rsidR="004A76E9" w:rsidRPr="00CA21D1" w:rsidRDefault="004A76E9" w:rsidP="00CA21D1">
            <w:pPr>
              <w:pStyle w:val="NoSpacing"/>
              <w:rPr>
                <w:b w:val="0"/>
                <w:i/>
                <w:color w:val="auto"/>
                <w:sz w:val="16"/>
                <w:szCs w:val="16"/>
              </w:rPr>
            </w:pPr>
            <w:r w:rsidRPr="00CA21D1">
              <w:rPr>
                <w:b w:val="0"/>
                <w:i/>
                <w:color w:val="auto"/>
                <w:sz w:val="16"/>
                <w:szCs w:val="16"/>
              </w:rPr>
              <w:t>Help Age International services provided: physical rehabilitation, assistive devices, cash support and NFI.</w:t>
            </w:r>
          </w:p>
          <w:p w14:paraId="0D1136BC" w14:textId="77777777" w:rsidR="004A76E9" w:rsidRPr="00CA21D1" w:rsidRDefault="004A76E9" w:rsidP="00CA21D1">
            <w:pPr>
              <w:pStyle w:val="NoSpacing"/>
              <w:rPr>
                <w:b w:val="0"/>
                <w:color w:val="auto"/>
                <w:sz w:val="16"/>
                <w:szCs w:val="16"/>
              </w:rPr>
            </w:pPr>
          </w:p>
          <w:p w14:paraId="686D76A7" w14:textId="77777777" w:rsidR="004A76E9" w:rsidRPr="00CA21D1" w:rsidRDefault="008D7802" w:rsidP="00CA21D1">
            <w:pPr>
              <w:pStyle w:val="NoSpacing"/>
              <w:rPr>
                <w:b w:val="0"/>
                <w:color w:val="auto"/>
                <w:sz w:val="16"/>
                <w:szCs w:val="16"/>
              </w:rPr>
            </w:pPr>
            <w:r w:rsidRPr="00CA21D1">
              <w:rPr>
                <w:b w:val="0"/>
                <w:noProof/>
                <w:color w:val="auto"/>
                <w:sz w:val="16"/>
                <w:szCs w:val="16"/>
                <w:lang w:eastAsia="en-GB"/>
              </w:rPr>
              <w:drawing>
                <wp:anchor distT="0" distB="0" distL="114300" distR="114300" simplePos="0" relativeHeight="251741184" behindDoc="0" locked="0" layoutInCell="1" allowOverlap="1" wp14:anchorId="487B7C78" wp14:editId="4462D691">
                  <wp:simplePos x="0" y="0"/>
                  <wp:positionH relativeFrom="margin">
                    <wp:posOffset>-2371</wp:posOffset>
                  </wp:positionH>
                  <wp:positionV relativeFrom="margin">
                    <wp:posOffset>2851076</wp:posOffset>
                  </wp:positionV>
                  <wp:extent cx="281940" cy="325120"/>
                  <wp:effectExtent l="0" t="0" r="381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81940" cy="325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A6DD2E3" w14:textId="77777777" w:rsidR="004A76E9" w:rsidRPr="00CA21D1" w:rsidRDefault="004A76E9" w:rsidP="008D7802">
            <w:pPr>
              <w:pStyle w:val="NoSpacing"/>
              <w:jc w:val="left"/>
              <w:rPr>
                <w:b w:val="0"/>
                <w:color w:val="auto"/>
                <w:sz w:val="16"/>
                <w:szCs w:val="16"/>
              </w:rPr>
            </w:pPr>
            <w:r w:rsidRPr="00CA21D1">
              <w:rPr>
                <w:b w:val="0"/>
                <w:color w:val="auto"/>
                <w:sz w:val="16"/>
                <w:szCs w:val="16"/>
              </w:rPr>
              <w:t>Plan International</w:t>
            </w:r>
          </w:p>
          <w:p w14:paraId="72402FB8" w14:textId="77777777" w:rsidR="004A76E9" w:rsidRPr="00CA21D1" w:rsidRDefault="008D7802" w:rsidP="008D7802">
            <w:pPr>
              <w:pStyle w:val="NoSpacing"/>
              <w:jc w:val="left"/>
              <w:rPr>
                <w:b w:val="0"/>
                <w:color w:val="auto"/>
                <w:sz w:val="16"/>
                <w:szCs w:val="16"/>
              </w:rPr>
            </w:pPr>
            <w:r>
              <w:rPr>
                <w:b w:val="0"/>
                <w:color w:val="auto"/>
                <w:sz w:val="16"/>
                <w:szCs w:val="16"/>
              </w:rPr>
              <w:t xml:space="preserve">Registration </w:t>
            </w:r>
            <w:r w:rsidR="004A76E9" w:rsidRPr="00CA21D1">
              <w:rPr>
                <w:b w:val="0"/>
                <w:color w:val="auto"/>
                <w:sz w:val="16"/>
                <w:szCs w:val="16"/>
              </w:rPr>
              <w:t>Reception Area/Plan International office</w:t>
            </w:r>
          </w:p>
          <w:p w14:paraId="23739D35" w14:textId="77777777" w:rsidR="004A76E9" w:rsidRPr="00CA21D1" w:rsidRDefault="00491E49" w:rsidP="008D7802">
            <w:pPr>
              <w:pStyle w:val="NoSpacing"/>
              <w:jc w:val="left"/>
              <w:rPr>
                <w:b w:val="0"/>
                <w:color w:val="auto"/>
                <w:sz w:val="16"/>
                <w:szCs w:val="16"/>
              </w:rPr>
            </w:pPr>
            <w:r>
              <w:rPr>
                <w:b w:val="0"/>
                <w:color w:val="auto"/>
                <w:sz w:val="16"/>
                <w:szCs w:val="16"/>
              </w:rPr>
              <w:t xml:space="preserve">Child Friendly Spaces (CFS) </w:t>
            </w:r>
            <w:r w:rsidR="004A76E9" w:rsidRPr="00CA21D1">
              <w:rPr>
                <w:b w:val="0"/>
                <w:color w:val="auto"/>
                <w:sz w:val="16"/>
                <w:szCs w:val="16"/>
              </w:rPr>
              <w:t>Zone 1, 3, 8, 6</w:t>
            </w:r>
          </w:p>
          <w:p w14:paraId="2562BB5E" w14:textId="77777777" w:rsidR="004A76E9" w:rsidRPr="00CA21D1" w:rsidRDefault="004A76E9" w:rsidP="008D7802">
            <w:pPr>
              <w:pStyle w:val="NoSpacing"/>
              <w:jc w:val="left"/>
              <w:rPr>
                <w:b w:val="0"/>
                <w:color w:val="auto"/>
                <w:sz w:val="16"/>
                <w:szCs w:val="16"/>
              </w:rPr>
            </w:pPr>
            <w:r w:rsidRPr="00CA21D1">
              <w:rPr>
                <w:b w:val="0"/>
                <w:color w:val="auto"/>
                <w:sz w:val="16"/>
                <w:szCs w:val="16"/>
              </w:rPr>
              <w:t>Youth Centre – Zone 8</w:t>
            </w:r>
          </w:p>
          <w:p w14:paraId="57BAD911" w14:textId="77777777" w:rsidR="004A76E9" w:rsidRPr="00CA21D1" w:rsidRDefault="004A76E9" w:rsidP="008D7802">
            <w:pPr>
              <w:pStyle w:val="NoSpacing"/>
              <w:jc w:val="left"/>
              <w:rPr>
                <w:b w:val="0"/>
                <w:color w:val="auto"/>
                <w:sz w:val="16"/>
                <w:szCs w:val="16"/>
              </w:rPr>
            </w:pPr>
            <w:r w:rsidRPr="00CA21D1">
              <w:rPr>
                <w:b w:val="0"/>
                <w:color w:val="auto"/>
                <w:sz w:val="16"/>
                <w:szCs w:val="16"/>
              </w:rPr>
              <w:t>Mon-Fri: 08:00 - 16:30</w:t>
            </w:r>
          </w:p>
          <w:p w14:paraId="36264BCD" w14:textId="77777777" w:rsidR="004A76E9" w:rsidRPr="00CA21D1" w:rsidRDefault="004A76E9" w:rsidP="008D7802">
            <w:pPr>
              <w:pStyle w:val="NoSpacing"/>
              <w:jc w:val="left"/>
              <w:rPr>
                <w:b w:val="0"/>
                <w:color w:val="auto"/>
                <w:sz w:val="16"/>
                <w:szCs w:val="16"/>
                <w:u w:val="single"/>
              </w:rPr>
            </w:pPr>
            <w:r w:rsidRPr="00CA21D1">
              <w:rPr>
                <w:b w:val="0"/>
                <w:color w:val="auto"/>
                <w:sz w:val="16"/>
                <w:szCs w:val="16"/>
              </w:rPr>
              <w:t xml:space="preserve">Saturday: 08:00 - 12:00 </w:t>
            </w:r>
          </w:p>
          <w:p w14:paraId="7636BD27" w14:textId="77777777" w:rsidR="004A76E9" w:rsidRPr="00CA21D1" w:rsidRDefault="004A76E9" w:rsidP="00CA21D1">
            <w:pPr>
              <w:pStyle w:val="NoSpacing"/>
              <w:rPr>
                <w:b w:val="0"/>
                <w:color w:val="auto"/>
                <w:sz w:val="16"/>
                <w:szCs w:val="16"/>
                <w:u w:val="single"/>
              </w:rPr>
            </w:pPr>
          </w:p>
          <w:p w14:paraId="2D037E86" w14:textId="77777777" w:rsidR="004A76E9" w:rsidRPr="00CA21D1" w:rsidRDefault="004A76E9" w:rsidP="00CA21D1">
            <w:pPr>
              <w:pStyle w:val="NoSpacing"/>
              <w:rPr>
                <w:b w:val="0"/>
                <w:color w:val="auto"/>
                <w:sz w:val="16"/>
                <w:szCs w:val="16"/>
              </w:rPr>
            </w:pPr>
          </w:p>
          <w:p w14:paraId="7A19B02B" w14:textId="77777777" w:rsidR="004A76E9" w:rsidRPr="00CA21D1" w:rsidRDefault="00262994" w:rsidP="00CA21D1">
            <w:pPr>
              <w:pStyle w:val="NoSpacing"/>
              <w:rPr>
                <w:b w:val="0"/>
                <w:color w:val="auto"/>
                <w:sz w:val="16"/>
                <w:szCs w:val="16"/>
              </w:rPr>
            </w:pPr>
            <w:r>
              <w:rPr>
                <w:b w:val="0"/>
                <w:color w:val="auto"/>
                <w:sz w:val="16"/>
                <w:szCs w:val="16"/>
              </w:rPr>
              <w:t>Focal Point:</w:t>
            </w:r>
            <w:r w:rsidR="00DD51AE" w:rsidRPr="00CA21D1">
              <w:rPr>
                <w:b w:val="0"/>
                <w:color w:val="auto"/>
                <w:sz w:val="16"/>
                <w:szCs w:val="16"/>
              </w:rPr>
              <w:t xml:space="preserve"> Toyi</w:t>
            </w:r>
            <w:r w:rsidR="004A76E9" w:rsidRPr="00CA21D1">
              <w:rPr>
                <w:b w:val="0"/>
                <w:color w:val="auto"/>
                <w:sz w:val="16"/>
                <w:szCs w:val="16"/>
              </w:rPr>
              <w:t xml:space="preserve"> Mphubusa, </w:t>
            </w:r>
          </w:p>
          <w:p w14:paraId="46886B7D" w14:textId="77777777" w:rsidR="004A76E9" w:rsidRDefault="00262994" w:rsidP="00CA21D1">
            <w:pPr>
              <w:pStyle w:val="NoSpacing"/>
              <w:rPr>
                <w:b w:val="0"/>
                <w:color w:val="auto"/>
                <w:sz w:val="16"/>
                <w:szCs w:val="16"/>
              </w:rPr>
            </w:pPr>
            <w:r>
              <w:rPr>
                <w:b w:val="0"/>
                <w:color w:val="auto"/>
                <w:sz w:val="16"/>
                <w:szCs w:val="16"/>
              </w:rPr>
              <w:t xml:space="preserve">Contact: </w:t>
            </w:r>
            <w:hyperlink r:id="rId114" w:history="1">
              <w:r w:rsidR="004A76E9" w:rsidRPr="00CA21D1">
                <w:rPr>
                  <w:rStyle w:val="Hyperlink"/>
                  <w:rFonts w:cs="Arial"/>
                  <w:b w:val="0"/>
                  <w:color w:val="auto"/>
                  <w:sz w:val="16"/>
                  <w:szCs w:val="16"/>
                </w:rPr>
                <w:t>Mphubusa.Toyi@plan-international.org</w:t>
              </w:r>
            </w:hyperlink>
            <w:r w:rsidR="004A76E9" w:rsidRPr="00CA21D1">
              <w:rPr>
                <w:b w:val="0"/>
                <w:color w:val="auto"/>
                <w:sz w:val="16"/>
                <w:szCs w:val="16"/>
              </w:rPr>
              <w:t xml:space="preserve"> </w:t>
            </w:r>
          </w:p>
          <w:p w14:paraId="7A907CA3" w14:textId="77777777" w:rsidR="00262994" w:rsidRPr="00CA21D1" w:rsidRDefault="00262994" w:rsidP="00CA21D1">
            <w:pPr>
              <w:pStyle w:val="NoSpacing"/>
              <w:rPr>
                <w:b w:val="0"/>
                <w:color w:val="auto"/>
                <w:sz w:val="16"/>
                <w:szCs w:val="16"/>
              </w:rPr>
            </w:pPr>
          </w:p>
          <w:p w14:paraId="140A7E71" w14:textId="77777777" w:rsidR="004A76E9" w:rsidRPr="00CA21D1" w:rsidRDefault="00262994" w:rsidP="00CA21D1">
            <w:pPr>
              <w:pStyle w:val="NoSpacing"/>
              <w:rPr>
                <w:b w:val="0"/>
                <w:color w:val="auto"/>
                <w:sz w:val="16"/>
                <w:szCs w:val="16"/>
              </w:rPr>
            </w:pPr>
            <w:r>
              <w:rPr>
                <w:b w:val="0"/>
                <w:color w:val="auto"/>
                <w:sz w:val="16"/>
                <w:szCs w:val="16"/>
              </w:rPr>
              <w:t xml:space="preserve">Focal Point: </w:t>
            </w:r>
            <w:r w:rsidR="004A76E9" w:rsidRPr="00CA21D1">
              <w:rPr>
                <w:b w:val="0"/>
                <w:color w:val="auto"/>
                <w:sz w:val="16"/>
                <w:szCs w:val="16"/>
              </w:rPr>
              <w:t>Rhoda Nyakato</w:t>
            </w:r>
          </w:p>
          <w:p w14:paraId="71A16706" w14:textId="77777777" w:rsidR="004A76E9" w:rsidRPr="00CA21D1" w:rsidRDefault="00262994" w:rsidP="00CA21D1">
            <w:pPr>
              <w:pStyle w:val="NoSpacing"/>
              <w:rPr>
                <w:b w:val="0"/>
                <w:color w:val="auto"/>
                <w:sz w:val="16"/>
                <w:szCs w:val="16"/>
              </w:rPr>
            </w:pPr>
            <w:r>
              <w:rPr>
                <w:b w:val="0"/>
                <w:color w:val="auto"/>
                <w:sz w:val="16"/>
                <w:szCs w:val="16"/>
              </w:rPr>
              <w:t xml:space="preserve">Contact: Rhoda Nyakato </w:t>
            </w:r>
            <w:hyperlink r:id="rId115" w:history="1">
              <w:r w:rsidRPr="00262994">
                <w:rPr>
                  <w:rStyle w:val="Hyperlink"/>
                  <w:b w:val="0"/>
                  <w:color w:val="000000" w:themeColor="text1"/>
                  <w:sz w:val="16"/>
                  <w:szCs w:val="16"/>
                </w:rPr>
                <w:t>Rhoda.Nyakato@plan-international.org</w:t>
              </w:r>
            </w:hyperlink>
            <w:r w:rsidRPr="00262994">
              <w:rPr>
                <w:b w:val="0"/>
                <w:color w:val="000000" w:themeColor="text1"/>
                <w:sz w:val="16"/>
                <w:szCs w:val="16"/>
              </w:rPr>
              <w:t xml:space="preserve"> </w:t>
            </w:r>
            <w:r w:rsidR="004A76E9" w:rsidRPr="00CA21D1">
              <w:rPr>
                <w:b w:val="0"/>
                <w:color w:val="auto"/>
                <w:sz w:val="16"/>
                <w:szCs w:val="16"/>
              </w:rPr>
              <w:t>0625507252</w:t>
            </w:r>
          </w:p>
          <w:p w14:paraId="57FA574D" w14:textId="77777777" w:rsidR="004A76E9" w:rsidRPr="00CA21D1" w:rsidRDefault="004A76E9" w:rsidP="00CA21D1">
            <w:pPr>
              <w:pStyle w:val="NoSpacing"/>
              <w:rPr>
                <w:b w:val="0"/>
                <w:color w:val="auto"/>
                <w:sz w:val="16"/>
                <w:szCs w:val="16"/>
                <w:u w:val="single"/>
              </w:rPr>
            </w:pPr>
          </w:p>
          <w:p w14:paraId="39F40435" w14:textId="77777777" w:rsidR="004A76E9" w:rsidRPr="00CB47A3" w:rsidRDefault="004A76E9" w:rsidP="00CA21D1">
            <w:pPr>
              <w:pStyle w:val="NoSpacing"/>
              <w:rPr>
                <w:b w:val="0"/>
                <w:i/>
                <w:color w:val="000000" w:themeColor="text1"/>
                <w:sz w:val="16"/>
                <w:szCs w:val="16"/>
              </w:rPr>
            </w:pPr>
            <w:r w:rsidRPr="00CB47A3">
              <w:rPr>
                <w:b w:val="0"/>
                <w:i/>
                <w:color w:val="000000" w:themeColor="text1"/>
                <w:sz w:val="16"/>
                <w:szCs w:val="16"/>
              </w:rPr>
              <w:t xml:space="preserve">Plan International child protection services provided: Registration of UASCs and alternative care arrangements; CP case management; BIAs; assist in family tracing; provide psychosocial support services including complementary </w:t>
            </w:r>
            <w:r w:rsidR="00976DA4" w:rsidRPr="00CB47A3">
              <w:rPr>
                <w:b w:val="0"/>
                <w:i/>
                <w:color w:val="000000" w:themeColor="text1"/>
                <w:sz w:val="16"/>
                <w:szCs w:val="16"/>
              </w:rPr>
              <w:lastRenderedPageBreak/>
              <w:t>counselling</w:t>
            </w:r>
            <w:r w:rsidRPr="00CB47A3">
              <w:rPr>
                <w:b w:val="0"/>
                <w:i/>
                <w:color w:val="000000" w:themeColor="text1"/>
                <w:sz w:val="16"/>
                <w:szCs w:val="16"/>
              </w:rPr>
              <w:t xml:space="preserve"> (individual and group). Youth services include vocational training and life skills education for adolescents and youth.</w:t>
            </w:r>
          </w:p>
          <w:p w14:paraId="615239EC" w14:textId="77777777" w:rsidR="004A76E9" w:rsidRPr="00CA21D1" w:rsidRDefault="004A76E9" w:rsidP="00CA21D1">
            <w:pPr>
              <w:pStyle w:val="NoSpacing"/>
              <w:rPr>
                <w:b w:val="0"/>
                <w:i/>
                <w:color w:val="0070C0"/>
                <w:sz w:val="16"/>
                <w:szCs w:val="16"/>
              </w:rPr>
            </w:pPr>
          </w:p>
          <w:p w14:paraId="2A84F651" w14:textId="77777777" w:rsidR="004A76E9" w:rsidRPr="00CA21D1" w:rsidRDefault="004A76E9" w:rsidP="00CA21D1">
            <w:pPr>
              <w:pStyle w:val="NoSpacing"/>
              <w:rPr>
                <w:b w:val="0"/>
                <w:i/>
                <w:color w:val="0070C0"/>
                <w:sz w:val="16"/>
                <w:szCs w:val="16"/>
              </w:rPr>
            </w:pPr>
          </w:p>
          <w:p w14:paraId="49EA4443" w14:textId="77777777" w:rsidR="00262994" w:rsidRDefault="004A76E9" w:rsidP="00CA21D1">
            <w:pPr>
              <w:pStyle w:val="NoSpacing"/>
              <w:rPr>
                <w:b w:val="0"/>
                <w:i/>
                <w:color w:val="000000" w:themeColor="text1"/>
                <w:sz w:val="16"/>
                <w:szCs w:val="16"/>
                <w:lang w:val="es-ES_tradnl"/>
              </w:rPr>
            </w:pPr>
            <w:r w:rsidRPr="00CB47A3">
              <w:rPr>
                <w:b w:val="0"/>
                <w:i/>
                <w:color w:val="000000" w:themeColor="text1"/>
                <w:sz w:val="16"/>
                <w:szCs w:val="16"/>
              </w:rPr>
              <w:t xml:space="preserve">The IRC GBV Team plays a coordinator role on GBV individual case management, safely maintains GBV data using GBVIMS and follows up on the support of survivors. Feedback will be requested on all referrals made using the interagency referral form. Individual follow-ups and weekly case conference review meetings will be held. For enquiries contact IRC GBV Response Manager: </w:t>
            </w:r>
            <w:r w:rsidR="00262994">
              <w:rPr>
                <w:b w:val="0"/>
                <w:i/>
                <w:color w:val="000000" w:themeColor="text1"/>
                <w:sz w:val="16"/>
                <w:szCs w:val="16"/>
                <w:lang w:val="es-ES_tradnl"/>
              </w:rPr>
              <w:t>Tumaini M</w:t>
            </w:r>
            <w:r w:rsidRPr="00CB47A3">
              <w:rPr>
                <w:b w:val="0"/>
                <w:i/>
                <w:color w:val="000000" w:themeColor="text1"/>
                <w:sz w:val="16"/>
                <w:szCs w:val="16"/>
                <w:lang w:val="es-ES_tradnl"/>
              </w:rPr>
              <w:t>ng’ong’o</w:t>
            </w:r>
          </w:p>
          <w:p w14:paraId="3B499914" w14:textId="77777777" w:rsidR="004A76E9" w:rsidRPr="00CA21D1" w:rsidRDefault="00262994" w:rsidP="00262994">
            <w:pPr>
              <w:pStyle w:val="NoSpacing"/>
              <w:rPr>
                <w:b w:val="0"/>
                <w:color w:val="auto"/>
                <w:sz w:val="16"/>
                <w:szCs w:val="16"/>
                <w:u w:val="single"/>
                <w:lang w:val="es-ES_tradnl"/>
              </w:rPr>
            </w:pPr>
            <w:r>
              <w:rPr>
                <w:b w:val="0"/>
                <w:i/>
                <w:color w:val="000000" w:themeColor="text1"/>
                <w:sz w:val="16"/>
                <w:szCs w:val="16"/>
                <w:lang w:val="es-ES_tradnl"/>
              </w:rPr>
              <w:t xml:space="preserve">Contact: </w:t>
            </w:r>
            <w:hyperlink r:id="rId116" w:history="1">
              <w:r w:rsidRPr="00CB47A3">
                <w:rPr>
                  <w:rStyle w:val="Hyperlink"/>
                  <w:rFonts w:cs="Arial"/>
                  <w:b w:val="0"/>
                  <w:i/>
                  <w:color w:val="000000" w:themeColor="text1"/>
                  <w:sz w:val="16"/>
                  <w:szCs w:val="16"/>
                  <w:lang w:val="es-ES_tradnl"/>
                </w:rPr>
                <w:t>tumaini.mngongo@rescue.org</w:t>
              </w:r>
            </w:hyperlink>
            <w:r>
              <w:rPr>
                <w:b w:val="0"/>
                <w:i/>
                <w:color w:val="000000" w:themeColor="text1"/>
                <w:sz w:val="16"/>
                <w:szCs w:val="16"/>
                <w:lang w:val="es-ES_tradnl"/>
              </w:rPr>
              <w:t>0767800306,</w:t>
            </w:r>
            <w:r w:rsidR="004A76E9" w:rsidRPr="00CB47A3">
              <w:rPr>
                <w:b w:val="0"/>
                <w:i/>
                <w:color w:val="000000" w:themeColor="text1"/>
                <w:sz w:val="16"/>
                <w:szCs w:val="16"/>
                <w:lang w:val="es-ES_tradnl"/>
              </w:rPr>
              <w:t xml:space="preserve"> 0755630243 </w:t>
            </w:r>
          </w:p>
        </w:tc>
      </w:tr>
    </w:tbl>
    <w:p w14:paraId="5395F5AE" w14:textId="77777777" w:rsidR="004A76E9" w:rsidRPr="00CA21D1" w:rsidRDefault="004A76E9" w:rsidP="004A76E9">
      <w:pPr>
        <w:rPr>
          <w:rFonts w:cs="Arial"/>
          <w:sz w:val="20"/>
          <w:szCs w:val="20"/>
        </w:rPr>
      </w:pPr>
    </w:p>
    <w:p w14:paraId="3AFEE6EF" w14:textId="77777777" w:rsidR="006B5041" w:rsidRPr="00CA21D1" w:rsidRDefault="006B5041" w:rsidP="00767221">
      <w:pPr>
        <w:spacing w:after="0"/>
        <w:rPr>
          <w:rFonts w:cs="Arial"/>
          <w:sz w:val="20"/>
          <w:szCs w:val="20"/>
        </w:rPr>
      </w:pPr>
    </w:p>
    <w:p w14:paraId="5FEE26AE" w14:textId="77777777" w:rsidR="00767221" w:rsidRDefault="00767221" w:rsidP="00767221">
      <w:pPr>
        <w:spacing w:after="0"/>
        <w:rPr>
          <w:rFonts w:cs="Arial"/>
        </w:rPr>
      </w:pPr>
    </w:p>
    <w:p w14:paraId="4E4EC278" w14:textId="77777777" w:rsidR="00767221" w:rsidRDefault="00767221" w:rsidP="00767221">
      <w:pPr>
        <w:spacing w:after="0"/>
        <w:rPr>
          <w:rFonts w:cs="Arial"/>
        </w:rPr>
      </w:pPr>
    </w:p>
    <w:p w14:paraId="3E874697" w14:textId="77777777" w:rsidR="00767221" w:rsidRDefault="00767221" w:rsidP="00767221">
      <w:pPr>
        <w:spacing w:after="0"/>
        <w:rPr>
          <w:rFonts w:cs="Arial"/>
        </w:rPr>
      </w:pPr>
    </w:p>
    <w:p w14:paraId="66ABF641" w14:textId="77777777" w:rsidR="00767221" w:rsidRDefault="00767221" w:rsidP="00767221">
      <w:pPr>
        <w:spacing w:after="0"/>
        <w:rPr>
          <w:rFonts w:cs="Arial"/>
        </w:rPr>
      </w:pPr>
    </w:p>
    <w:p w14:paraId="6E130EED" w14:textId="77777777" w:rsidR="00767221" w:rsidRDefault="00767221" w:rsidP="00767221">
      <w:pPr>
        <w:spacing w:after="0"/>
        <w:rPr>
          <w:rFonts w:cs="Arial"/>
        </w:rPr>
      </w:pPr>
    </w:p>
    <w:p w14:paraId="6C3088D7" w14:textId="77777777" w:rsidR="00767221" w:rsidRDefault="00767221" w:rsidP="00767221">
      <w:pPr>
        <w:spacing w:after="0"/>
        <w:rPr>
          <w:rFonts w:cs="Arial"/>
        </w:rPr>
      </w:pPr>
    </w:p>
    <w:p w14:paraId="1CFE8BEE" w14:textId="77777777" w:rsidR="00767221" w:rsidRDefault="00767221" w:rsidP="00767221">
      <w:pPr>
        <w:spacing w:after="0"/>
        <w:rPr>
          <w:rFonts w:cs="Arial"/>
        </w:rPr>
      </w:pPr>
    </w:p>
    <w:p w14:paraId="6C4AEB9F" w14:textId="77777777" w:rsidR="00767221" w:rsidRDefault="00767221" w:rsidP="00767221">
      <w:pPr>
        <w:spacing w:after="0"/>
        <w:rPr>
          <w:rFonts w:cs="Arial"/>
        </w:rPr>
      </w:pPr>
    </w:p>
    <w:p w14:paraId="113E1B84" w14:textId="77777777" w:rsidR="00767221" w:rsidRDefault="00767221" w:rsidP="00767221">
      <w:pPr>
        <w:spacing w:after="0"/>
        <w:rPr>
          <w:rFonts w:cs="Arial"/>
        </w:rPr>
      </w:pPr>
    </w:p>
    <w:p w14:paraId="16B24809" w14:textId="77777777" w:rsidR="00767221" w:rsidRDefault="00767221" w:rsidP="00767221">
      <w:pPr>
        <w:spacing w:after="0"/>
        <w:rPr>
          <w:rFonts w:cs="Arial"/>
        </w:rPr>
      </w:pPr>
    </w:p>
    <w:p w14:paraId="508233C5" w14:textId="77777777" w:rsidR="00767221" w:rsidRDefault="00767221" w:rsidP="00767221">
      <w:pPr>
        <w:spacing w:after="0"/>
        <w:rPr>
          <w:rFonts w:cs="Arial"/>
        </w:rPr>
      </w:pPr>
    </w:p>
    <w:p w14:paraId="2E08F6BE" w14:textId="77777777" w:rsidR="00767221" w:rsidRDefault="00767221" w:rsidP="00767221">
      <w:pPr>
        <w:spacing w:after="0"/>
        <w:rPr>
          <w:rFonts w:cs="Arial"/>
        </w:rPr>
      </w:pPr>
    </w:p>
    <w:p w14:paraId="28EE9943" w14:textId="77777777" w:rsidR="006B5041" w:rsidRDefault="006B5041" w:rsidP="00767221">
      <w:pPr>
        <w:spacing w:after="0"/>
        <w:rPr>
          <w:rFonts w:ascii="Arial" w:hAnsi="Arial" w:cs="Arial"/>
        </w:rPr>
      </w:pPr>
    </w:p>
    <w:p w14:paraId="647A68B1" w14:textId="77777777" w:rsidR="0039026D" w:rsidRDefault="0039026D" w:rsidP="00767221">
      <w:pPr>
        <w:spacing w:after="0"/>
        <w:rPr>
          <w:rFonts w:ascii="Arial" w:hAnsi="Arial" w:cs="Arial"/>
        </w:rPr>
      </w:pPr>
    </w:p>
    <w:p w14:paraId="470F47D6" w14:textId="77777777" w:rsidR="0039026D" w:rsidRDefault="0039026D" w:rsidP="00767221">
      <w:pPr>
        <w:spacing w:after="0"/>
        <w:rPr>
          <w:rFonts w:ascii="Arial" w:hAnsi="Arial" w:cs="Arial"/>
        </w:rPr>
      </w:pPr>
    </w:p>
    <w:p w14:paraId="3043A80C" w14:textId="77777777" w:rsidR="0039026D" w:rsidRDefault="0039026D" w:rsidP="00767221">
      <w:pPr>
        <w:spacing w:after="0"/>
        <w:rPr>
          <w:rFonts w:ascii="Arial" w:hAnsi="Arial" w:cs="Arial"/>
        </w:rPr>
      </w:pPr>
    </w:p>
    <w:p w14:paraId="2E929CE4" w14:textId="77777777" w:rsidR="0039026D" w:rsidRDefault="0039026D" w:rsidP="00767221">
      <w:pPr>
        <w:spacing w:after="0"/>
        <w:rPr>
          <w:rFonts w:ascii="Arial" w:hAnsi="Arial" w:cs="Arial"/>
        </w:rPr>
      </w:pPr>
    </w:p>
    <w:p w14:paraId="4999AA13" w14:textId="77777777" w:rsidR="0039026D" w:rsidRDefault="0039026D" w:rsidP="00767221">
      <w:pPr>
        <w:spacing w:after="0"/>
        <w:rPr>
          <w:rFonts w:ascii="Arial" w:hAnsi="Arial" w:cs="Arial"/>
        </w:rPr>
      </w:pPr>
    </w:p>
    <w:p w14:paraId="271E6D2D" w14:textId="77777777" w:rsidR="0039026D" w:rsidRDefault="0039026D" w:rsidP="00767221">
      <w:pPr>
        <w:spacing w:after="0"/>
        <w:rPr>
          <w:rFonts w:ascii="Arial" w:hAnsi="Arial" w:cs="Arial"/>
        </w:rPr>
      </w:pPr>
    </w:p>
    <w:p w14:paraId="554F1BC2" w14:textId="77777777" w:rsidR="0039026D" w:rsidRDefault="0039026D" w:rsidP="00767221">
      <w:pPr>
        <w:spacing w:after="0"/>
        <w:rPr>
          <w:rFonts w:ascii="Arial" w:hAnsi="Arial" w:cs="Arial"/>
        </w:rPr>
      </w:pPr>
    </w:p>
    <w:p w14:paraId="56E8B518" w14:textId="77777777" w:rsidR="0039026D" w:rsidRDefault="0039026D" w:rsidP="00767221">
      <w:pPr>
        <w:spacing w:after="0"/>
        <w:rPr>
          <w:rFonts w:ascii="Arial" w:hAnsi="Arial" w:cs="Arial"/>
        </w:rPr>
      </w:pPr>
    </w:p>
    <w:p w14:paraId="38784ED5" w14:textId="77777777" w:rsidR="007C3BDF" w:rsidRDefault="007C3BDF" w:rsidP="0039026D">
      <w:pPr>
        <w:pStyle w:val="Heading2"/>
        <w:spacing w:line="240" w:lineRule="auto"/>
        <w:rPr>
          <w:rFonts w:asciiTheme="minorHAnsi" w:hAnsiTheme="minorHAnsi"/>
          <w:color w:val="31849B" w:themeColor="accent5" w:themeShade="BF"/>
          <w:sz w:val="24"/>
          <w:szCs w:val="22"/>
        </w:rPr>
      </w:pPr>
    </w:p>
    <w:p w14:paraId="7A75178B" w14:textId="77777777" w:rsidR="007C3BDF" w:rsidRDefault="007C3BDF" w:rsidP="0039026D">
      <w:pPr>
        <w:pStyle w:val="Heading2"/>
        <w:spacing w:line="240" w:lineRule="auto"/>
        <w:rPr>
          <w:rFonts w:asciiTheme="minorHAnsi" w:hAnsiTheme="minorHAnsi"/>
          <w:color w:val="31849B" w:themeColor="accent5" w:themeShade="BF"/>
          <w:sz w:val="24"/>
          <w:szCs w:val="22"/>
        </w:rPr>
      </w:pPr>
    </w:p>
    <w:p w14:paraId="79152B59" w14:textId="77777777" w:rsidR="007C3BDF" w:rsidRDefault="007C3BDF" w:rsidP="007C3BDF"/>
    <w:p w14:paraId="3C2CFF47" w14:textId="77777777" w:rsidR="007C3BDF" w:rsidRDefault="007C3BDF" w:rsidP="007C3BDF"/>
    <w:p w14:paraId="254A09B5" w14:textId="77777777" w:rsidR="0039026D" w:rsidRDefault="007C3BDF" w:rsidP="0039026D">
      <w:pPr>
        <w:pStyle w:val="Heading2"/>
        <w:spacing w:line="240" w:lineRule="auto"/>
        <w:rPr>
          <w:rFonts w:asciiTheme="minorHAnsi" w:hAnsiTheme="minorHAnsi" w:cstheme="minorHAnsi"/>
          <w:color w:val="31849B" w:themeColor="accent5" w:themeShade="BF"/>
          <w:sz w:val="24"/>
          <w:szCs w:val="22"/>
        </w:rPr>
      </w:pPr>
      <w:r>
        <w:rPr>
          <w:rFonts w:asciiTheme="minorHAnsi" w:hAnsiTheme="minorHAnsi"/>
          <w:color w:val="31849B" w:themeColor="accent5" w:themeShade="BF"/>
          <w:sz w:val="24"/>
          <w:szCs w:val="22"/>
        </w:rPr>
        <w:lastRenderedPageBreak/>
        <w:t>Annex 15</w:t>
      </w:r>
      <w:r w:rsidR="0039026D" w:rsidRPr="00476166">
        <w:rPr>
          <w:rFonts w:asciiTheme="minorHAnsi" w:hAnsiTheme="minorHAnsi"/>
          <w:color w:val="31849B" w:themeColor="accent5" w:themeShade="BF"/>
          <w:sz w:val="24"/>
          <w:szCs w:val="22"/>
        </w:rPr>
        <w:t xml:space="preserve"> </w:t>
      </w:r>
      <w:r w:rsidR="0039026D">
        <w:rPr>
          <w:rFonts w:asciiTheme="minorHAnsi" w:hAnsiTheme="minorHAnsi"/>
          <w:color w:val="31849B" w:themeColor="accent5" w:themeShade="BF"/>
          <w:sz w:val="24"/>
          <w:szCs w:val="22"/>
        </w:rPr>
        <w:t>–</w:t>
      </w:r>
      <w:r w:rsidR="0039026D" w:rsidRPr="00476166">
        <w:rPr>
          <w:rFonts w:asciiTheme="minorHAnsi" w:hAnsiTheme="minorHAnsi"/>
          <w:color w:val="31849B" w:themeColor="accent5" w:themeShade="BF"/>
          <w:sz w:val="24"/>
          <w:szCs w:val="22"/>
        </w:rPr>
        <w:t xml:space="preserve"> </w:t>
      </w:r>
      <w:r w:rsidR="0039026D">
        <w:rPr>
          <w:rFonts w:asciiTheme="minorHAnsi" w:hAnsiTheme="minorHAnsi" w:cstheme="minorHAnsi"/>
          <w:color w:val="31849B" w:themeColor="accent5" w:themeShade="BF"/>
          <w:sz w:val="24"/>
          <w:szCs w:val="22"/>
        </w:rPr>
        <w:t>SIGNATORY PAGE FOR PARTICIPATING AGENCIES</w:t>
      </w:r>
    </w:p>
    <w:p w14:paraId="24632019" w14:textId="77777777" w:rsidR="0039026D" w:rsidRDefault="0039026D" w:rsidP="0039026D"/>
    <w:p w14:paraId="09D33388" w14:textId="77777777" w:rsidR="00CA21D1" w:rsidRDefault="00CA21D1" w:rsidP="00CA21D1">
      <w:pPr>
        <w:spacing w:after="0"/>
      </w:pPr>
      <w:r>
        <w:t>This Protocol is considered as a living document, which shall continue to be developed for greater effectiveness. It shall be open for signature by humanitarian agencies not signing them on the date below and which may subsequently wish to do so on an on-going basis. Such organisations will signify their interest to the PSEA Taskforce who will take the necessary steps to formally include the agency in the Mechanism and the PSEA Network. Regular revisions will be undertaken as appropriate.</w:t>
      </w:r>
    </w:p>
    <w:p w14:paraId="066C90B9" w14:textId="77777777" w:rsidR="00CA21D1" w:rsidRDefault="00CA21D1" w:rsidP="00CA21D1">
      <w:pPr>
        <w:spacing w:after="0"/>
        <w:rPr>
          <w:rFonts w:ascii="Arial" w:hAnsi="Arial" w:cs="Arial"/>
        </w:rPr>
      </w:pPr>
    </w:p>
    <w:p w14:paraId="0DF8B20C" w14:textId="77777777" w:rsidR="0039026D" w:rsidRDefault="0039026D" w:rsidP="0039026D">
      <w:r>
        <w:t>The following agencies endorse this Protocol Mechanism for the Protection from Sexual Exploitation and Abuse by humanitarian personnel providing humanitarian services to refugees in Tanzania.</w:t>
      </w:r>
    </w:p>
    <w:p w14:paraId="18D3299D" w14:textId="77777777" w:rsidR="00CA21D1" w:rsidRPr="00CA21D1" w:rsidRDefault="00CA21D1" w:rsidP="00CA21D1">
      <w:pPr>
        <w:pStyle w:val="ListParagraph"/>
        <w:numPr>
          <w:ilvl w:val="0"/>
          <w:numId w:val="43"/>
        </w:numPr>
        <w:spacing w:after="0" w:line="240" w:lineRule="auto"/>
        <w:jc w:val="both"/>
        <w:rPr>
          <w:rFonts w:cstheme="minorHAnsi"/>
        </w:rPr>
      </w:pPr>
      <w:r w:rsidRPr="00CA21D1">
        <w:rPr>
          <w:rFonts w:cstheme="minorHAnsi"/>
        </w:rPr>
        <w:t>Ministry of Home Affairs (MoHA)</w:t>
      </w:r>
    </w:p>
    <w:p w14:paraId="77F028CD" w14:textId="77777777" w:rsidR="00CA21D1" w:rsidRDefault="00CA21D1" w:rsidP="00CA21D1">
      <w:pPr>
        <w:pStyle w:val="ListParagraph"/>
        <w:numPr>
          <w:ilvl w:val="0"/>
          <w:numId w:val="43"/>
        </w:numPr>
        <w:spacing w:after="0" w:line="240" w:lineRule="auto"/>
        <w:jc w:val="both"/>
        <w:rPr>
          <w:rFonts w:cstheme="minorHAnsi"/>
        </w:rPr>
      </w:pPr>
      <w:r w:rsidRPr="00CA21D1">
        <w:rPr>
          <w:rFonts w:cstheme="minorHAnsi"/>
        </w:rPr>
        <w:t xml:space="preserve">African Initiatives for Relief and Development </w:t>
      </w:r>
      <w:r>
        <w:rPr>
          <w:rFonts w:cstheme="minorHAnsi"/>
        </w:rPr>
        <w:t>(AIRD)</w:t>
      </w:r>
    </w:p>
    <w:p w14:paraId="535A2639" w14:textId="77777777" w:rsidR="00CA21D1" w:rsidRDefault="00CA21D1" w:rsidP="00CA21D1">
      <w:pPr>
        <w:pStyle w:val="ListParagraph"/>
        <w:numPr>
          <w:ilvl w:val="0"/>
          <w:numId w:val="43"/>
        </w:numPr>
        <w:spacing w:after="0" w:line="240" w:lineRule="auto"/>
        <w:jc w:val="both"/>
        <w:rPr>
          <w:rFonts w:cstheme="minorHAnsi"/>
        </w:rPr>
      </w:pPr>
      <w:r w:rsidRPr="00CA21D1">
        <w:rPr>
          <w:rFonts w:cstheme="minorHAnsi"/>
        </w:rPr>
        <w:t>Baba Wat</w:t>
      </w:r>
      <w:r>
        <w:rPr>
          <w:rFonts w:cstheme="minorHAnsi"/>
        </w:rPr>
        <w:t>oto</w:t>
      </w:r>
    </w:p>
    <w:p w14:paraId="44794C52" w14:textId="77777777" w:rsidR="00CA21D1" w:rsidRDefault="00CA21D1" w:rsidP="00CA21D1">
      <w:pPr>
        <w:pStyle w:val="ListParagraph"/>
        <w:numPr>
          <w:ilvl w:val="0"/>
          <w:numId w:val="43"/>
        </w:numPr>
        <w:spacing w:after="0" w:line="240" w:lineRule="auto"/>
        <w:jc w:val="both"/>
        <w:rPr>
          <w:rFonts w:cstheme="minorHAnsi"/>
        </w:rPr>
      </w:pPr>
      <w:r>
        <w:rPr>
          <w:rFonts w:cstheme="minorHAnsi"/>
        </w:rPr>
        <w:t>Danish Refugee Council (DRC)</w:t>
      </w:r>
    </w:p>
    <w:p w14:paraId="7C71CA0A" w14:textId="77777777" w:rsidR="00CA21D1" w:rsidRDefault="00CA21D1" w:rsidP="00CA21D1">
      <w:pPr>
        <w:pStyle w:val="ListParagraph"/>
        <w:numPr>
          <w:ilvl w:val="0"/>
          <w:numId w:val="43"/>
        </w:numPr>
        <w:spacing w:after="0" w:line="240" w:lineRule="auto"/>
        <w:jc w:val="both"/>
        <w:rPr>
          <w:rFonts w:cstheme="minorHAnsi"/>
        </w:rPr>
      </w:pPr>
      <w:r>
        <w:rPr>
          <w:rFonts w:cstheme="minorHAnsi"/>
        </w:rPr>
        <w:t>HelpAge International</w:t>
      </w:r>
    </w:p>
    <w:p w14:paraId="3460E32F" w14:textId="77777777" w:rsidR="00CA21D1" w:rsidRDefault="00CA21D1" w:rsidP="00CA21D1">
      <w:pPr>
        <w:pStyle w:val="ListParagraph"/>
        <w:numPr>
          <w:ilvl w:val="0"/>
          <w:numId w:val="43"/>
        </w:numPr>
        <w:spacing w:after="0" w:line="240" w:lineRule="auto"/>
        <w:jc w:val="both"/>
        <w:rPr>
          <w:rFonts w:cstheme="minorHAnsi"/>
        </w:rPr>
      </w:pPr>
      <w:r w:rsidRPr="00CA21D1">
        <w:rPr>
          <w:rFonts w:cstheme="minorHAnsi"/>
        </w:rPr>
        <w:t>Inter</w:t>
      </w:r>
      <w:r>
        <w:rPr>
          <w:rFonts w:cstheme="minorHAnsi"/>
        </w:rPr>
        <w:t>national Rescue Committee (IRC)</w:t>
      </w:r>
    </w:p>
    <w:p w14:paraId="03F85E2A" w14:textId="77777777" w:rsidR="00CA21D1" w:rsidRPr="00CA21D1" w:rsidRDefault="00FE3327" w:rsidP="00CA21D1">
      <w:pPr>
        <w:pStyle w:val="ListParagraph"/>
        <w:numPr>
          <w:ilvl w:val="0"/>
          <w:numId w:val="43"/>
        </w:numPr>
        <w:spacing w:after="0" w:line="240" w:lineRule="auto"/>
        <w:jc w:val="both"/>
        <w:rPr>
          <w:rFonts w:cstheme="minorHAnsi"/>
        </w:rPr>
      </w:pPr>
      <w:hyperlink r:id="rId117" w:history="1">
        <w:r w:rsidR="00CA21D1" w:rsidRPr="00CA21D1">
          <w:rPr>
            <w:rFonts w:eastAsia="Times New Roman" w:cstheme="minorHAnsi"/>
            <w:bCs/>
          </w:rPr>
          <w:t>Médecins Sans Frontières (MSF)</w:t>
        </w:r>
      </w:hyperlink>
    </w:p>
    <w:p w14:paraId="6A412DCC" w14:textId="77777777" w:rsidR="00CA21D1" w:rsidRDefault="00CA21D1" w:rsidP="00CA21D1">
      <w:pPr>
        <w:pStyle w:val="ListParagraph"/>
        <w:numPr>
          <w:ilvl w:val="0"/>
          <w:numId w:val="43"/>
        </w:numPr>
        <w:spacing w:after="0" w:line="240" w:lineRule="auto"/>
        <w:jc w:val="both"/>
        <w:rPr>
          <w:rFonts w:cstheme="minorHAnsi"/>
        </w:rPr>
      </w:pPr>
      <w:r w:rsidRPr="00CA21D1">
        <w:rPr>
          <w:rFonts w:cstheme="minorHAnsi"/>
        </w:rPr>
        <w:t>N</w:t>
      </w:r>
      <w:r>
        <w:rPr>
          <w:rFonts w:cstheme="minorHAnsi"/>
        </w:rPr>
        <w:t>orwegian Refugee Council (NRC)</w:t>
      </w:r>
    </w:p>
    <w:p w14:paraId="6186E252" w14:textId="77777777" w:rsidR="00CA21D1" w:rsidRDefault="00CA21D1" w:rsidP="00CA21D1">
      <w:pPr>
        <w:pStyle w:val="ListParagraph"/>
        <w:numPr>
          <w:ilvl w:val="0"/>
          <w:numId w:val="43"/>
        </w:numPr>
        <w:spacing w:after="0" w:line="240" w:lineRule="auto"/>
        <w:jc w:val="both"/>
        <w:rPr>
          <w:rFonts w:cstheme="minorHAnsi"/>
        </w:rPr>
      </w:pPr>
      <w:r>
        <w:rPr>
          <w:rFonts w:cstheme="minorHAnsi"/>
        </w:rPr>
        <w:t>OXFAM</w:t>
      </w:r>
    </w:p>
    <w:p w14:paraId="0EA53D42" w14:textId="77777777" w:rsidR="00CA21D1" w:rsidRDefault="00CA21D1" w:rsidP="00CA21D1">
      <w:pPr>
        <w:pStyle w:val="ListParagraph"/>
        <w:numPr>
          <w:ilvl w:val="0"/>
          <w:numId w:val="43"/>
        </w:numPr>
        <w:spacing w:after="0" w:line="240" w:lineRule="auto"/>
        <w:jc w:val="both"/>
        <w:rPr>
          <w:rFonts w:cstheme="minorHAnsi"/>
        </w:rPr>
      </w:pPr>
      <w:r>
        <w:rPr>
          <w:rFonts w:cstheme="minorHAnsi"/>
        </w:rPr>
        <w:t>Plan International</w:t>
      </w:r>
    </w:p>
    <w:p w14:paraId="742BBBCE" w14:textId="77777777" w:rsidR="00CA21D1" w:rsidRDefault="00CA21D1" w:rsidP="00CA21D1">
      <w:pPr>
        <w:pStyle w:val="ListParagraph"/>
        <w:numPr>
          <w:ilvl w:val="0"/>
          <w:numId w:val="43"/>
        </w:numPr>
        <w:spacing w:after="0" w:line="240" w:lineRule="auto"/>
        <w:jc w:val="both"/>
        <w:rPr>
          <w:rFonts w:cstheme="minorHAnsi"/>
        </w:rPr>
      </w:pPr>
      <w:r>
        <w:rPr>
          <w:rFonts w:cstheme="minorHAnsi"/>
        </w:rPr>
        <w:t>REDES</w:t>
      </w:r>
      <w:r w:rsidR="00BE57AD">
        <w:rPr>
          <w:rFonts w:cstheme="minorHAnsi"/>
        </w:rPr>
        <w:t>O</w:t>
      </w:r>
    </w:p>
    <w:p w14:paraId="4CD0BBD5" w14:textId="77777777" w:rsidR="00CA21D1" w:rsidRDefault="00CA21D1" w:rsidP="00CA21D1">
      <w:pPr>
        <w:pStyle w:val="ListParagraph"/>
        <w:numPr>
          <w:ilvl w:val="0"/>
          <w:numId w:val="43"/>
        </w:numPr>
        <w:spacing w:after="0" w:line="240" w:lineRule="auto"/>
        <w:jc w:val="both"/>
        <w:rPr>
          <w:rFonts w:cstheme="minorHAnsi"/>
        </w:rPr>
      </w:pPr>
      <w:r w:rsidRPr="00CA21D1">
        <w:rPr>
          <w:rFonts w:cstheme="minorHAnsi"/>
        </w:rPr>
        <w:t>Save the Children International</w:t>
      </w:r>
    </w:p>
    <w:p w14:paraId="7EC2A6BA" w14:textId="77777777" w:rsidR="007D06CA" w:rsidRPr="00BE57AD" w:rsidRDefault="00CA21D1" w:rsidP="00BE57AD">
      <w:pPr>
        <w:pStyle w:val="ListParagraph"/>
        <w:numPr>
          <w:ilvl w:val="0"/>
          <w:numId w:val="43"/>
        </w:numPr>
        <w:spacing w:after="0" w:line="240" w:lineRule="auto"/>
        <w:jc w:val="both"/>
        <w:rPr>
          <w:rFonts w:cstheme="minorHAnsi"/>
        </w:rPr>
      </w:pPr>
      <w:r w:rsidRPr="00CA21D1">
        <w:rPr>
          <w:rFonts w:cstheme="minorHAnsi"/>
        </w:rPr>
        <w:t>Tanganyika Chr</w:t>
      </w:r>
      <w:r>
        <w:rPr>
          <w:rFonts w:cstheme="minorHAnsi"/>
        </w:rPr>
        <w:t>istian Relief Services (TCRS)</w:t>
      </w:r>
    </w:p>
    <w:p w14:paraId="0C83314C"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Tanz</w:t>
      </w:r>
      <w:r w:rsidR="00BE57AD">
        <w:rPr>
          <w:rFonts w:cstheme="minorHAnsi"/>
        </w:rPr>
        <w:t>anian Red Cross Society (TRCS)</w:t>
      </w:r>
    </w:p>
    <w:p w14:paraId="2006F0AD"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The United N</w:t>
      </w:r>
      <w:r w:rsidR="00BE57AD">
        <w:rPr>
          <w:rFonts w:cstheme="minorHAnsi"/>
        </w:rPr>
        <w:t>ations Children’s Fund (UNICEF)</w:t>
      </w:r>
    </w:p>
    <w:p w14:paraId="454BDBF0"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United Nation High Co</w:t>
      </w:r>
      <w:r w:rsidR="00BE57AD">
        <w:rPr>
          <w:rFonts w:cstheme="minorHAnsi"/>
        </w:rPr>
        <w:t>mmissioner for Refugees (UNHCR)</w:t>
      </w:r>
    </w:p>
    <w:p w14:paraId="0A415DC8"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International Or</w:t>
      </w:r>
      <w:r w:rsidR="00BE57AD">
        <w:rPr>
          <w:rFonts w:cstheme="minorHAnsi"/>
        </w:rPr>
        <w:t>ganization for Migration (IOM)</w:t>
      </w:r>
      <w:r w:rsidRPr="00CA21D1">
        <w:rPr>
          <w:rFonts w:cstheme="minorHAnsi"/>
        </w:rPr>
        <w:t xml:space="preserve"> </w:t>
      </w:r>
    </w:p>
    <w:p w14:paraId="08B78219"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United Nati</w:t>
      </w:r>
      <w:r w:rsidR="00BE57AD">
        <w:rPr>
          <w:rFonts w:cstheme="minorHAnsi"/>
        </w:rPr>
        <w:t>ons World Food Programme (WFP)</w:t>
      </w:r>
    </w:p>
    <w:p w14:paraId="0306B4A7"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 xml:space="preserve"> W</w:t>
      </w:r>
      <w:r w:rsidR="00BE57AD">
        <w:rPr>
          <w:rFonts w:cstheme="minorHAnsi"/>
        </w:rPr>
        <w:t>omen’s Legal Aid Center (WLAC)</w:t>
      </w:r>
    </w:p>
    <w:p w14:paraId="334D2DA8"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World Vision</w:t>
      </w:r>
      <w:r w:rsidR="00BE57AD">
        <w:rPr>
          <w:rFonts w:cstheme="minorHAnsi"/>
        </w:rPr>
        <w:t>,</w:t>
      </w:r>
    </w:p>
    <w:p w14:paraId="32DD4859" w14:textId="77777777" w:rsidR="00BE57AD" w:rsidRDefault="00BE57AD" w:rsidP="00CA21D1">
      <w:pPr>
        <w:pStyle w:val="ListParagraph"/>
        <w:numPr>
          <w:ilvl w:val="0"/>
          <w:numId w:val="43"/>
        </w:numPr>
        <w:spacing w:after="0" w:line="240" w:lineRule="auto"/>
        <w:jc w:val="both"/>
        <w:rPr>
          <w:rFonts w:cstheme="minorHAnsi"/>
        </w:rPr>
      </w:pPr>
      <w:r>
        <w:rPr>
          <w:rFonts w:cstheme="minorHAnsi"/>
        </w:rPr>
        <w:t>CARITAS</w:t>
      </w:r>
    </w:p>
    <w:p w14:paraId="6E2D3F4B"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I</w:t>
      </w:r>
      <w:r w:rsidR="00BE57AD">
        <w:rPr>
          <w:rFonts w:cstheme="minorHAnsi"/>
        </w:rPr>
        <w:t xml:space="preserve">nternational </w:t>
      </w:r>
      <w:r w:rsidRPr="00CA21D1">
        <w:rPr>
          <w:rFonts w:cstheme="minorHAnsi"/>
        </w:rPr>
        <w:t>C</w:t>
      </w:r>
      <w:r w:rsidR="00BE57AD">
        <w:rPr>
          <w:rFonts w:cstheme="minorHAnsi"/>
        </w:rPr>
        <w:t xml:space="preserve">ommittee of the </w:t>
      </w:r>
      <w:r w:rsidRPr="00CA21D1">
        <w:rPr>
          <w:rFonts w:cstheme="minorHAnsi"/>
        </w:rPr>
        <w:t>R</w:t>
      </w:r>
      <w:r w:rsidR="00BE57AD">
        <w:rPr>
          <w:rFonts w:cstheme="minorHAnsi"/>
        </w:rPr>
        <w:t xml:space="preserve">ed </w:t>
      </w:r>
      <w:r w:rsidRPr="00CA21D1">
        <w:rPr>
          <w:rFonts w:cstheme="minorHAnsi"/>
        </w:rPr>
        <w:t>C</w:t>
      </w:r>
      <w:r w:rsidR="00BE57AD">
        <w:rPr>
          <w:rFonts w:cstheme="minorHAnsi"/>
        </w:rPr>
        <w:t>ross (ICRC)</w:t>
      </w:r>
    </w:p>
    <w:p w14:paraId="58E20C97" w14:textId="77777777" w:rsidR="00BE57AD" w:rsidRDefault="00BE57AD" w:rsidP="00CA21D1">
      <w:pPr>
        <w:pStyle w:val="ListParagraph"/>
        <w:numPr>
          <w:ilvl w:val="0"/>
          <w:numId w:val="43"/>
        </w:numPr>
        <w:spacing w:after="0" w:line="240" w:lineRule="auto"/>
        <w:jc w:val="both"/>
        <w:rPr>
          <w:rFonts w:cstheme="minorHAnsi"/>
        </w:rPr>
      </w:pPr>
      <w:r>
        <w:rPr>
          <w:rFonts w:cstheme="minorHAnsi"/>
        </w:rPr>
        <w:t>CEMDO</w:t>
      </w:r>
    </w:p>
    <w:p w14:paraId="7309EFDE" w14:textId="77777777" w:rsidR="00BE57AD" w:rsidRDefault="00CA21D1" w:rsidP="00CA21D1">
      <w:pPr>
        <w:pStyle w:val="ListParagraph"/>
        <w:numPr>
          <w:ilvl w:val="0"/>
          <w:numId w:val="43"/>
        </w:numPr>
        <w:spacing w:after="0" w:line="240" w:lineRule="auto"/>
        <w:jc w:val="both"/>
        <w:rPr>
          <w:rFonts w:cstheme="minorHAnsi"/>
        </w:rPr>
      </w:pPr>
      <w:r w:rsidRPr="00CA21D1">
        <w:rPr>
          <w:rFonts w:cstheme="minorHAnsi"/>
        </w:rPr>
        <w:t>Good Neighbors</w:t>
      </w:r>
      <w:r w:rsidR="00BE57AD">
        <w:rPr>
          <w:rFonts w:cstheme="minorHAnsi"/>
        </w:rPr>
        <w:t xml:space="preserve"> Tanzania</w:t>
      </w:r>
    </w:p>
    <w:p w14:paraId="5F4410E1" w14:textId="77777777" w:rsidR="00BE57AD" w:rsidRDefault="00BE57AD" w:rsidP="00CA21D1">
      <w:pPr>
        <w:pStyle w:val="ListParagraph"/>
        <w:numPr>
          <w:ilvl w:val="0"/>
          <w:numId w:val="43"/>
        </w:numPr>
        <w:spacing w:after="0" w:line="240" w:lineRule="auto"/>
        <w:jc w:val="both"/>
        <w:rPr>
          <w:rFonts w:cstheme="minorHAnsi"/>
        </w:rPr>
      </w:pPr>
      <w:r>
        <w:rPr>
          <w:rFonts w:cstheme="minorHAnsi"/>
        </w:rPr>
        <w:t>Water Mission</w:t>
      </w:r>
    </w:p>
    <w:p w14:paraId="5148840B" w14:textId="77777777" w:rsidR="009B5904" w:rsidRPr="009B5904" w:rsidRDefault="009B5904" w:rsidP="009B5904">
      <w:pPr>
        <w:pStyle w:val="ListParagraph"/>
        <w:spacing w:after="0" w:line="240" w:lineRule="auto"/>
        <w:jc w:val="both"/>
        <w:rPr>
          <w:rFonts w:cstheme="minorHAnsi"/>
        </w:rPr>
      </w:pPr>
    </w:p>
    <w:p w14:paraId="65FE80F2" w14:textId="77777777" w:rsidR="0039026D" w:rsidRDefault="0039026D" w:rsidP="0039026D"/>
    <w:p w14:paraId="6FA5B3C8" w14:textId="77777777" w:rsidR="00BE57AD" w:rsidRDefault="00BE57AD" w:rsidP="0039026D"/>
    <w:p w14:paraId="42EEE0C3" w14:textId="77777777" w:rsidR="00BE57AD" w:rsidRDefault="00BE57AD" w:rsidP="0039026D"/>
    <w:p w14:paraId="61318243" w14:textId="77777777" w:rsidR="00BE57AD" w:rsidRDefault="00BE57AD" w:rsidP="0039026D"/>
    <w:p w14:paraId="435F33FC" w14:textId="77777777" w:rsidR="007D765C" w:rsidRDefault="007D765C" w:rsidP="0039026D"/>
    <w:p w14:paraId="365A16C0" w14:textId="77777777" w:rsidR="00BE57AD" w:rsidRDefault="00BE57AD" w:rsidP="0039026D"/>
    <w:p w14:paraId="3927932D" w14:textId="77777777" w:rsidR="0039026D" w:rsidRDefault="0039026D" w:rsidP="0039026D">
      <w:r>
        <w:lastRenderedPageBreak/>
        <w:t>We the undersigned, as representatives of our respective organisations, agree and commit to fulfil our roles and responsibilities in adhering to this Protocol:</w:t>
      </w:r>
    </w:p>
    <w:p w14:paraId="3E45ED81" w14:textId="77777777" w:rsidR="0039026D" w:rsidRPr="00B14774" w:rsidRDefault="0039026D" w:rsidP="0039026D">
      <w:pPr>
        <w:rPr>
          <w:color w:val="000000" w:themeColor="text1"/>
        </w:rPr>
      </w:pPr>
    </w:p>
    <w:p w14:paraId="1BB544A2" w14:textId="77777777" w:rsidR="0039026D" w:rsidRPr="00B14774" w:rsidRDefault="0039026D" w:rsidP="0039026D">
      <w:pPr>
        <w:rPr>
          <w:color w:val="000000" w:themeColor="text1"/>
        </w:rPr>
      </w:pPr>
    </w:p>
    <w:p w14:paraId="1416BB5E" w14:textId="77777777" w:rsidR="0039026D" w:rsidRPr="00B14774" w:rsidRDefault="0039026D"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471EC7AF" w14:textId="77777777" w:rsidR="00BE57AD" w:rsidRPr="00B14774" w:rsidRDefault="00BE57AD" w:rsidP="00B14774">
      <w:pPr>
        <w:pStyle w:val="NoSpacing"/>
        <w:ind w:left="5040" w:hanging="5040"/>
        <w:rPr>
          <w:rFonts w:cstheme="minorHAnsi"/>
          <w:b w:val="0"/>
          <w:color w:val="000000" w:themeColor="text1"/>
        </w:rPr>
      </w:pPr>
      <w:r w:rsidRPr="00B14774">
        <w:rPr>
          <w:b w:val="0"/>
          <w:color w:val="000000" w:themeColor="text1"/>
        </w:rPr>
        <w:t xml:space="preserve">Baba Watoto </w:t>
      </w:r>
      <w:r w:rsidR="0039026D" w:rsidRPr="00B14774">
        <w:rPr>
          <w:b w:val="0"/>
          <w:color w:val="000000" w:themeColor="text1"/>
        </w:rPr>
        <w:tab/>
      </w:r>
      <w:r w:rsidRPr="00B14774">
        <w:rPr>
          <w:rFonts w:cstheme="minorHAnsi"/>
          <w:b w:val="0"/>
          <w:color w:val="000000" w:themeColor="text1"/>
        </w:rPr>
        <w:t>African Initiatives for Relief and Development (AIRD)</w:t>
      </w:r>
      <w:r w:rsidRPr="00B14774">
        <w:rPr>
          <w:b w:val="0"/>
          <w:color w:val="000000" w:themeColor="text1"/>
        </w:rPr>
        <w:t xml:space="preserve"> </w:t>
      </w:r>
    </w:p>
    <w:p w14:paraId="02DF69CE" w14:textId="77777777" w:rsidR="0039026D" w:rsidRPr="00B14774" w:rsidRDefault="0039026D" w:rsidP="0039026D">
      <w:pPr>
        <w:rPr>
          <w:color w:val="000000" w:themeColor="text1"/>
        </w:rPr>
      </w:pPr>
    </w:p>
    <w:p w14:paraId="4FEAC685" w14:textId="77777777" w:rsidR="00BE57AD" w:rsidRPr="00B14774" w:rsidRDefault="00BE57AD"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7CCECF7B" w14:textId="77777777" w:rsidR="00BE57AD" w:rsidRPr="00B14774" w:rsidRDefault="00BE57AD" w:rsidP="00B14774">
      <w:pPr>
        <w:pStyle w:val="NoSpacing"/>
        <w:rPr>
          <w:rFonts w:cstheme="minorHAnsi"/>
          <w:b w:val="0"/>
          <w:color w:val="000000" w:themeColor="text1"/>
        </w:rPr>
      </w:pPr>
      <w:r w:rsidRPr="00B14774">
        <w:rPr>
          <w:rFonts w:cstheme="minorHAnsi"/>
          <w:b w:val="0"/>
          <w:color w:val="000000" w:themeColor="text1"/>
        </w:rPr>
        <w:t>Danish Refugee Council (DRC)</w:t>
      </w:r>
      <w:r w:rsidRPr="00B14774">
        <w:rPr>
          <w:b w:val="0"/>
          <w:color w:val="000000" w:themeColor="text1"/>
        </w:rPr>
        <w:t xml:space="preserve"> </w:t>
      </w:r>
      <w:r w:rsidRPr="00B14774">
        <w:rPr>
          <w:b w:val="0"/>
          <w:color w:val="000000" w:themeColor="text1"/>
        </w:rPr>
        <w:tab/>
      </w:r>
      <w:r w:rsidRPr="00B14774">
        <w:rPr>
          <w:b w:val="0"/>
          <w:color w:val="000000" w:themeColor="text1"/>
        </w:rPr>
        <w:tab/>
      </w:r>
      <w:r w:rsidRPr="00B14774">
        <w:rPr>
          <w:b w:val="0"/>
          <w:color w:val="000000" w:themeColor="text1"/>
        </w:rPr>
        <w:tab/>
      </w:r>
      <w:r w:rsidRPr="00B14774">
        <w:rPr>
          <w:b w:val="0"/>
          <w:color w:val="000000" w:themeColor="text1"/>
        </w:rPr>
        <w:tab/>
      </w:r>
      <w:r w:rsidRPr="00B14774">
        <w:rPr>
          <w:rFonts w:cstheme="minorHAnsi"/>
          <w:b w:val="0"/>
          <w:color w:val="000000" w:themeColor="text1"/>
        </w:rPr>
        <w:t xml:space="preserve">HelpAge International </w:t>
      </w:r>
    </w:p>
    <w:p w14:paraId="24FA997F" w14:textId="77777777" w:rsidR="00BE57AD" w:rsidRPr="00B14774" w:rsidRDefault="00BE57AD" w:rsidP="00BE57AD">
      <w:pPr>
        <w:spacing w:after="0" w:line="240" w:lineRule="auto"/>
        <w:ind w:left="5040" w:hanging="5040"/>
        <w:jc w:val="both"/>
        <w:rPr>
          <w:rFonts w:cstheme="minorHAnsi"/>
          <w:color w:val="000000" w:themeColor="text1"/>
        </w:rPr>
      </w:pPr>
    </w:p>
    <w:p w14:paraId="3CDF61B2" w14:textId="77777777" w:rsidR="00BE57AD" w:rsidRPr="00B14774" w:rsidRDefault="00BE57AD" w:rsidP="00BE57AD">
      <w:pPr>
        <w:spacing w:after="0" w:line="240" w:lineRule="auto"/>
        <w:ind w:left="5040" w:hanging="5040"/>
        <w:jc w:val="both"/>
        <w:rPr>
          <w:rFonts w:cstheme="minorHAnsi"/>
          <w:color w:val="000000" w:themeColor="text1"/>
        </w:rPr>
      </w:pPr>
    </w:p>
    <w:p w14:paraId="60B3CB38" w14:textId="77777777" w:rsidR="00BE57AD" w:rsidRPr="00B14774" w:rsidRDefault="00BE57AD"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6C881036" w14:textId="77777777" w:rsidR="00BE57AD" w:rsidRPr="00B14774" w:rsidRDefault="006D4EF5" w:rsidP="00B14774">
      <w:pPr>
        <w:pStyle w:val="NoSpacing"/>
        <w:rPr>
          <w:rFonts w:cstheme="minorHAnsi"/>
          <w:b w:val="0"/>
          <w:color w:val="000000" w:themeColor="text1"/>
        </w:rPr>
      </w:pPr>
      <w:r w:rsidRPr="00B14774">
        <w:rPr>
          <w:rFonts w:cstheme="minorHAnsi"/>
          <w:b w:val="0"/>
          <w:color w:val="000000" w:themeColor="text1"/>
        </w:rPr>
        <w:t xml:space="preserve">Water Mission </w:t>
      </w:r>
      <w:r w:rsidR="00BE57AD" w:rsidRPr="00B14774">
        <w:rPr>
          <w:rFonts w:cstheme="minorHAnsi"/>
          <w:b w:val="0"/>
          <w:color w:val="000000" w:themeColor="text1"/>
        </w:rPr>
        <w:tab/>
      </w:r>
      <w:r w:rsidR="00BE57AD" w:rsidRPr="00B14774">
        <w:rPr>
          <w:rFonts w:cstheme="minorHAnsi"/>
          <w:b w:val="0"/>
          <w:color w:val="000000" w:themeColor="text1"/>
        </w:rPr>
        <w:tab/>
      </w:r>
      <w:r w:rsidR="00BE57AD" w:rsidRPr="00B14774">
        <w:rPr>
          <w:rFonts w:cstheme="minorHAnsi"/>
          <w:b w:val="0"/>
          <w:color w:val="000000" w:themeColor="text1"/>
        </w:rPr>
        <w:tab/>
      </w:r>
      <w:r>
        <w:rPr>
          <w:rFonts w:cstheme="minorHAnsi"/>
          <w:b w:val="0"/>
          <w:color w:val="000000" w:themeColor="text1"/>
        </w:rPr>
        <w:tab/>
      </w:r>
      <w:r w:rsidR="009B5904">
        <w:rPr>
          <w:rFonts w:cstheme="minorHAnsi"/>
          <w:b w:val="0"/>
          <w:color w:val="000000" w:themeColor="text1"/>
        </w:rPr>
        <w:tab/>
      </w:r>
      <w:r w:rsidR="009B5904">
        <w:rPr>
          <w:rFonts w:cstheme="minorHAnsi"/>
          <w:b w:val="0"/>
          <w:color w:val="000000" w:themeColor="text1"/>
        </w:rPr>
        <w:tab/>
      </w:r>
      <w:hyperlink r:id="rId118" w:history="1">
        <w:r w:rsidR="00BE57AD" w:rsidRPr="00B14774">
          <w:rPr>
            <w:rFonts w:eastAsia="Times New Roman" w:cstheme="minorHAnsi"/>
            <w:b w:val="0"/>
            <w:bCs/>
            <w:color w:val="000000" w:themeColor="text1"/>
          </w:rPr>
          <w:t>Médecins Sans Frontières (MSF)</w:t>
        </w:r>
      </w:hyperlink>
    </w:p>
    <w:p w14:paraId="3AE2E4E6" w14:textId="77777777" w:rsidR="00BE57AD" w:rsidRPr="00B14774" w:rsidRDefault="00BE57AD" w:rsidP="00B14774">
      <w:pPr>
        <w:pStyle w:val="NoSpacing"/>
        <w:rPr>
          <w:rFonts w:cstheme="minorHAnsi"/>
          <w:b w:val="0"/>
          <w:color w:val="000000" w:themeColor="text1"/>
        </w:rPr>
      </w:pP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p>
    <w:p w14:paraId="2D741A02" w14:textId="77777777" w:rsidR="00BE57AD" w:rsidRPr="00B14774" w:rsidRDefault="00BE57AD" w:rsidP="00BE57AD">
      <w:pPr>
        <w:spacing w:after="0" w:line="240" w:lineRule="auto"/>
        <w:jc w:val="both"/>
        <w:rPr>
          <w:rFonts w:cstheme="minorHAnsi"/>
          <w:color w:val="000000" w:themeColor="text1"/>
        </w:rPr>
      </w:pPr>
    </w:p>
    <w:p w14:paraId="5A167905" w14:textId="77777777" w:rsidR="00BE57AD" w:rsidRPr="00B14774" w:rsidRDefault="00BE57AD" w:rsidP="00BE57AD">
      <w:pPr>
        <w:spacing w:after="0" w:line="240" w:lineRule="auto"/>
        <w:ind w:left="5040" w:hanging="5040"/>
        <w:jc w:val="both"/>
        <w:rPr>
          <w:rFonts w:cstheme="minorHAnsi"/>
          <w:color w:val="000000" w:themeColor="text1"/>
        </w:rPr>
      </w:pPr>
    </w:p>
    <w:p w14:paraId="2B2D9ACC" w14:textId="77777777" w:rsidR="00BE57AD" w:rsidRPr="00B14774" w:rsidRDefault="00BE57AD"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0F983FC1" w14:textId="77777777" w:rsidR="00BE57AD" w:rsidRPr="00B14774" w:rsidRDefault="00BE57AD" w:rsidP="00B14774">
      <w:pPr>
        <w:pStyle w:val="NoSpacing"/>
        <w:rPr>
          <w:rFonts w:cstheme="minorHAnsi"/>
          <w:b w:val="0"/>
          <w:color w:val="000000" w:themeColor="text1"/>
        </w:rPr>
      </w:pPr>
      <w:r w:rsidRPr="00B14774">
        <w:rPr>
          <w:b w:val="0"/>
          <w:color w:val="000000" w:themeColor="text1"/>
        </w:rPr>
        <w:t>OXFAM</w:t>
      </w:r>
      <w:r w:rsidRPr="00B14774">
        <w:rPr>
          <w:b w:val="0"/>
          <w:color w:val="000000" w:themeColor="text1"/>
        </w:rPr>
        <w:tab/>
      </w:r>
      <w:r w:rsidRPr="00B14774">
        <w:rPr>
          <w:b w:val="0"/>
          <w:color w:val="000000" w:themeColor="text1"/>
        </w:rPr>
        <w:tab/>
      </w:r>
      <w:r w:rsidRPr="00B14774">
        <w:rPr>
          <w:b w:val="0"/>
          <w:color w:val="000000" w:themeColor="text1"/>
        </w:rPr>
        <w:tab/>
      </w:r>
      <w:r w:rsidRPr="00B14774">
        <w:rPr>
          <w:b w:val="0"/>
          <w:color w:val="000000" w:themeColor="text1"/>
        </w:rPr>
        <w:tab/>
      </w:r>
      <w:r w:rsidR="009B5904">
        <w:rPr>
          <w:b w:val="0"/>
          <w:color w:val="000000" w:themeColor="text1"/>
        </w:rPr>
        <w:tab/>
      </w:r>
      <w:r w:rsidR="009B5904">
        <w:rPr>
          <w:b w:val="0"/>
          <w:color w:val="000000" w:themeColor="text1"/>
        </w:rPr>
        <w:tab/>
      </w:r>
      <w:r w:rsidR="009B5904">
        <w:rPr>
          <w:b w:val="0"/>
          <w:color w:val="000000" w:themeColor="text1"/>
        </w:rPr>
        <w:tab/>
      </w:r>
      <w:r w:rsidR="009B5904">
        <w:rPr>
          <w:rFonts w:cstheme="minorHAnsi"/>
          <w:b w:val="0"/>
          <w:color w:val="000000" w:themeColor="text1"/>
        </w:rPr>
        <w:t xml:space="preserve">REDESO </w:t>
      </w:r>
    </w:p>
    <w:p w14:paraId="5ED29911" w14:textId="77777777" w:rsidR="00BE57AD" w:rsidRPr="00B14774" w:rsidRDefault="00BE57AD" w:rsidP="00B14774">
      <w:pPr>
        <w:pStyle w:val="NoSpacing"/>
        <w:rPr>
          <w:b w:val="0"/>
          <w:color w:val="000000" w:themeColor="text1"/>
        </w:rPr>
      </w:pPr>
    </w:p>
    <w:p w14:paraId="504705BB" w14:textId="77777777" w:rsidR="00BE57AD" w:rsidRPr="00B14774" w:rsidRDefault="00BE57AD" w:rsidP="00BE57AD">
      <w:pPr>
        <w:spacing w:after="0" w:line="240" w:lineRule="auto"/>
        <w:ind w:left="5040" w:hanging="5040"/>
        <w:jc w:val="both"/>
        <w:rPr>
          <w:rFonts w:cstheme="minorHAnsi"/>
          <w:color w:val="000000" w:themeColor="text1"/>
        </w:rPr>
      </w:pPr>
    </w:p>
    <w:p w14:paraId="4FB3A7A1" w14:textId="77777777" w:rsidR="00BE57AD" w:rsidRPr="00B14774" w:rsidRDefault="00BE57AD"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3A32BD61" w14:textId="77777777" w:rsidR="00B14774" w:rsidRPr="00B14774" w:rsidRDefault="00BE57AD" w:rsidP="00B14774">
      <w:pPr>
        <w:pStyle w:val="NoSpacing"/>
        <w:rPr>
          <w:rFonts w:cstheme="minorHAnsi"/>
          <w:b w:val="0"/>
          <w:color w:val="000000" w:themeColor="text1"/>
        </w:rPr>
      </w:pPr>
      <w:r w:rsidRPr="00B14774">
        <w:rPr>
          <w:b w:val="0"/>
          <w:color w:val="000000" w:themeColor="text1"/>
        </w:rPr>
        <w:t>Plan International</w:t>
      </w:r>
      <w:r w:rsidRPr="00B14774">
        <w:rPr>
          <w:b w:val="0"/>
          <w:color w:val="000000" w:themeColor="text1"/>
        </w:rPr>
        <w:tab/>
      </w:r>
      <w:r w:rsidR="00B14774" w:rsidRPr="00B14774">
        <w:rPr>
          <w:b w:val="0"/>
          <w:color w:val="000000" w:themeColor="text1"/>
        </w:rPr>
        <w:tab/>
      </w:r>
      <w:r w:rsidR="00B14774" w:rsidRPr="00B14774">
        <w:rPr>
          <w:b w:val="0"/>
          <w:color w:val="000000" w:themeColor="text1"/>
        </w:rPr>
        <w:tab/>
      </w:r>
      <w:r w:rsidR="009B5904">
        <w:rPr>
          <w:b w:val="0"/>
          <w:color w:val="000000" w:themeColor="text1"/>
        </w:rPr>
        <w:tab/>
      </w:r>
      <w:r w:rsidR="009B5904">
        <w:rPr>
          <w:b w:val="0"/>
          <w:color w:val="000000" w:themeColor="text1"/>
        </w:rPr>
        <w:tab/>
      </w:r>
      <w:r w:rsidR="00B14774" w:rsidRPr="00B14774">
        <w:rPr>
          <w:rFonts w:cstheme="minorHAnsi"/>
          <w:b w:val="0"/>
          <w:color w:val="000000" w:themeColor="text1"/>
        </w:rPr>
        <w:t>Norwegian Refugee Council (NRC)</w:t>
      </w:r>
    </w:p>
    <w:p w14:paraId="47980FAC" w14:textId="77777777" w:rsidR="00B14774" w:rsidRPr="00B14774" w:rsidRDefault="00B14774" w:rsidP="00B14774">
      <w:pPr>
        <w:spacing w:after="0" w:line="240" w:lineRule="auto"/>
        <w:ind w:left="5040"/>
        <w:jc w:val="both"/>
        <w:rPr>
          <w:color w:val="000000" w:themeColor="text1"/>
        </w:rPr>
      </w:pPr>
    </w:p>
    <w:p w14:paraId="2F9E26BB" w14:textId="77777777" w:rsidR="00B14774" w:rsidRPr="00B14774" w:rsidRDefault="00B14774" w:rsidP="00B14774">
      <w:pPr>
        <w:spacing w:after="0" w:line="240" w:lineRule="auto"/>
        <w:ind w:left="5040"/>
        <w:jc w:val="both"/>
        <w:rPr>
          <w:rFonts w:cstheme="minorHAnsi"/>
          <w:color w:val="000000" w:themeColor="text1"/>
        </w:rPr>
      </w:pPr>
    </w:p>
    <w:p w14:paraId="6140A754" w14:textId="77777777" w:rsidR="00B14774" w:rsidRPr="00B14774" w:rsidRDefault="00BE57AD"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w:t>
      </w:r>
      <w:r w:rsidR="00B14774" w:rsidRPr="00B14774">
        <w:rPr>
          <w:b w:val="0"/>
          <w:color w:val="000000" w:themeColor="text1"/>
        </w:rPr>
        <w:t>______________________________</w:t>
      </w:r>
      <w:r w:rsidR="00B14774" w:rsidRPr="00B14774">
        <w:rPr>
          <w:b w:val="0"/>
          <w:color w:val="000000" w:themeColor="text1"/>
        </w:rPr>
        <w:tab/>
      </w:r>
    </w:p>
    <w:p w14:paraId="086021BA" w14:textId="77777777" w:rsidR="00B14774" w:rsidRPr="00B14774" w:rsidRDefault="00B14774" w:rsidP="00B14774">
      <w:pPr>
        <w:pStyle w:val="NoSpacing"/>
        <w:rPr>
          <w:rFonts w:cstheme="minorHAnsi"/>
          <w:b w:val="0"/>
          <w:color w:val="000000" w:themeColor="text1"/>
        </w:rPr>
      </w:pPr>
      <w:r w:rsidRPr="00B14774">
        <w:rPr>
          <w:rFonts w:cstheme="minorHAnsi"/>
          <w:b w:val="0"/>
          <w:color w:val="000000" w:themeColor="text1"/>
        </w:rPr>
        <w:t xml:space="preserve">International Rescue Committee (IRC) </w:t>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009B5904">
        <w:rPr>
          <w:rFonts w:cstheme="minorHAnsi"/>
          <w:b w:val="0"/>
          <w:color w:val="000000" w:themeColor="text1"/>
        </w:rPr>
        <w:t>Save the Children International</w:t>
      </w:r>
      <w:hyperlink r:id="rId119" w:history="1"/>
    </w:p>
    <w:p w14:paraId="6AFA98BC" w14:textId="77777777" w:rsidR="00B14774" w:rsidRPr="00B14774" w:rsidRDefault="00B14774" w:rsidP="00B14774">
      <w:pPr>
        <w:pStyle w:val="NoSpacing"/>
        <w:rPr>
          <w:rFonts w:cstheme="minorHAnsi"/>
          <w:b w:val="0"/>
          <w:color w:val="000000" w:themeColor="text1"/>
        </w:rPr>
      </w:pP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p>
    <w:p w14:paraId="2AC25F08" w14:textId="77777777" w:rsidR="00B14774" w:rsidRPr="00B14774" w:rsidRDefault="00B14774" w:rsidP="00B14774">
      <w:pPr>
        <w:spacing w:after="0" w:line="240" w:lineRule="auto"/>
        <w:jc w:val="both"/>
        <w:rPr>
          <w:rFonts w:cstheme="minorHAnsi"/>
          <w:color w:val="000000" w:themeColor="text1"/>
        </w:rPr>
      </w:pPr>
    </w:p>
    <w:p w14:paraId="7DC47DC2" w14:textId="77777777" w:rsidR="00B14774" w:rsidRPr="00B14774" w:rsidRDefault="00B14774" w:rsidP="00B14774">
      <w:pPr>
        <w:spacing w:after="0" w:line="240" w:lineRule="auto"/>
        <w:ind w:left="5040" w:hanging="5040"/>
        <w:jc w:val="both"/>
        <w:rPr>
          <w:rFonts w:cstheme="minorHAnsi"/>
          <w:color w:val="000000" w:themeColor="text1"/>
        </w:rPr>
      </w:pPr>
    </w:p>
    <w:p w14:paraId="76198318" w14:textId="77777777" w:rsidR="00B14774" w:rsidRPr="00B14774" w:rsidRDefault="00B14774"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4BC7273B" w14:textId="77777777" w:rsidR="009B5904" w:rsidRDefault="009B5904" w:rsidP="009B5904">
      <w:pPr>
        <w:pStyle w:val="NoSpacing"/>
        <w:ind w:left="5040" w:hanging="5040"/>
        <w:rPr>
          <w:rFonts w:cstheme="minorHAnsi"/>
          <w:b w:val="0"/>
          <w:color w:val="000000" w:themeColor="text1"/>
        </w:rPr>
      </w:pPr>
      <w:r>
        <w:rPr>
          <w:b w:val="0"/>
          <w:color w:val="000000" w:themeColor="text1"/>
        </w:rPr>
        <w:t>Tanganyika Christian Relief Services (TCRS)</w:t>
      </w:r>
      <w:r w:rsidR="00B14774" w:rsidRPr="00B14774">
        <w:rPr>
          <w:b w:val="0"/>
          <w:color w:val="000000" w:themeColor="text1"/>
        </w:rPr>
        <w:tab/>
      </w:r>
      <w:r w:rsidRPr="00B14774">
        <w:rPr>
          <w:rFonts w:cstheme="minorHAnsi"/>
          <w:b w:val="0"/>
          <w:color w:val="000000" w:themeColor="text1"/>
        </w:rPr>
        <w:t>International Committee of the Red</w:t>
      </w:r>
      <w:r>
        <w:rPr>
          <w:b w:val="0"/>
          <w:color w:val="000000" w:themeColor="text1"/>
        </w:rPr>
        <w:t xml:space="preserve"> </w:t>
      </w:r>
      <w:r w:rsidRPr="00B14774">
        <w:rPr>
          <w:rFonts w:cstheme="minorHAnsi"/>
          <w:b w:val="0"/>
          <w:color w:val="000000" w:themeColor="text1"/>
        </w:rPr>
        <w:t xml:space="preserve">Cross (ICRC) </w:t>
      </w:r>
    </w:p>
    <w:p w14:paraId="3238D17C" w14:textId="77777777" w:rsidR="00B14774" w:rsidRPr="00B14774" w:rsidRDefault="00B14774" w:rsidP="00B14774">
      <w:pPr>
        <w:pStyle w:val="NoSpacing"/>
        <w:rPr>
          <w:rFonts w:cstheme="minorHAnsi"/>
          <w:b w:val="0"/>
          <w:color w:val="000000" w:themeColor="text1"/>
        </w:rPr>
      </w:pPr>
    </w:p>
    <w:p w14:paraId="48C94DB9" w14:textId="77777777" w:rsidR="00B14774" w:rsidRPr="00B14774" w:rsidRDefault="00B14774" w:rsidP="00B14774">
      <w:pPr>
        <w:spacing w:after="0" w:line="240" w:lineRule="auto"/>
        <w:ind w:left="5040" w:hanging="5040"/>
        <w:jc w:val="both"/>
        <w:rPr>
          <w:color w:val="000000" w:themeColor="text1"/>
        </w:rPr>
      </w:pPr>
    </w:p>
    <w:p w14:paraId="6DB79D94" w14:textId="77777777" w:rsidR="00B14774" w:rsidRPr="00B14774" w:rsidRDefault="00B14774" w:rsidP="00B14774">
      <w:pPr>
        <w:spacing w:after="0" w:line="240" w:lineRule="auto"/>
        <w:ind w:left="5040" w:hanging="5040"/>
        <w:jc w:val="both"/>
        <w:rPr>
          <w:rFonts w:cstheme="minorHAnsi"/>
          <w:color w:val="000000" w:themeColor="text1"/>
        </w:rPr>
      </w:pPr>
    </w:p>
    <w:p w14:paraId="38251BC5" w14:textId="77777777" w:rsidR="00B14774" w:rsidRPr="00B14774" w:rsidRDefault="00B14774"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02A728B7" w14:textId="77777777" w:rsidR="00B14774" w:rsidRPr="00B14774" w:rsidRDefault="009B5904" w:rsidP="00B14774">
      <w:pPr>
        <w:pStyle w:val="NoSpacing"/>
        <w:rPr>
          <w:rFonts w:cstheme="minorHAnsi"/>
          <w:b w:val="0"/>
          <w:color w:val="000000" w:themeColor="text1"/>
        </w:rPr>
      </w:pPr>
      <w:r>
        <w:rPr>
          <w:b w:val="0"/>
          <w:color w:val="000000" w:themeColor="text1"/>
        </w:rPr>
        <w:t xml:space="preserve">Plan International </w:t>
      </w:r>
      <w:r>
        <w:rPr>
          <w:b w:val="0"/>
          <w:color w:val="000000" w:themeColor="text1"/>
        </w:rPr>
        <w:tab/>
      </w:r>
      <w:r>
        <w:rPr>
          <w:b w:val="0"/>
          <w:color w:val="000000" w:themeColor="text1"/>
        </w:rPr>
        <w:tab/>
      </w:r>
      <w:r w:rsidR="00B14774" w:rsidRPr="00B14774">
        <w:rPr>
          <w:b w:val="0"/>
          <w:color w:val="000000" w:themeColor="text1"/>
        </w:rPr>
        <w:tab/>
      </w:r>
      <w:r w:rsidR="00B14774" w:rsidRPr="00B14774">
        <w:rPr>
          <w:b w:val="0"/>
          <w:color w:val="000000" w:themeColor="text1"/>
        </w:rPr>
        <w:tab/>
      </w:r>
      <w:r w:rsidR="00B14774" w:rsidRPr="00B14774">
        <w:rPr>
          <w:b w:val="0"/>
          <w:color w:val="000000" w:themeColor="text1"/>
        </w:rPr>
        <w:tab/>
      </w:r>
      <w:r w:rsidR="00B14774" w:rsidRPr="00B14774">
        <w:rPr>
          <w:rFonts w:cstheme="minorHAnsi"/>
          <w:b w:val="0"/>
          <w:color w:val="000000" w:themeColor="text1"/>
        </w:rPr>
        <w:t>Norwegian Refugee Council (NRC</w:t>
      </w:r>
      <w:r>
        <w:rPr>
          <w:rFonts w:cstheme="minorHAnsi"/>
          <w:b w:val="0"/>
          <w:color w:val="000000" w:themeColor="text1"/>
        </w:rPr>
        <w:t>)</w:t>
      </w:r>
    </w:p>
    <w:p w14:paraId="61D1A748" w14:textId="77777777" w:rsidR="00B14774" w:rsidRPr="00B14774" w:rsidRDefault="00B14774" w:rsidP="00B14774">
      <w:pPr>
        <w:pStyle w:val="NoSpacing"/>
        <w:rPr>
          <w:b w:val="0"/>
          <w:color w:val="000000" w:themeColor="text1"/>
        </w:rPr>
      </w:pPr>
    </w:p>
    <w:p w14:paraId="430B54D8" w14:textId="77777777" w:rsidR="00B14774" w:rsidRPr="00B14774" w:rsidRDefault="00B14774" w:rsidP="00B14774">
      <w:pPr>
        <w:pStyle w:val="NoSpacing"/>
        <w:rPr>
          <w:b w:val="0"/>
          <w:color w:val="000000" w:themeColor="text1"/>
        </w:rPr>
      </w:pPr>
    </w:p>
    <w:p w14:paraId="24C2AB3A" w14:textId="77777777" w:rsidR="00B14774" w:rsidRPr="00B14774" w:rsidRDefault="00B14774" w:rsidP="00B14774">
      <w:pPr>
        <w:pStyle w:val="NoSpacing"/>
        <w:rPr>
          <w:rFonts w:cstheme="minorHAnsi"/>
          <w:b w:val="0"/>
          <w:color w:val="000000" w:themeColor="text1"/>
        </w:rPr>
      </w:pPr>
    </w:p>
    <w:p w14:paraId="5B2F91DB" w14:textId="77777777" w:rsidR="00B14774" w:rsidRPr="00B14774" w:rsidRDefault="00B14774"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4AFB6AD4" w14:textId="77777777" w:rsidR="00B14774" w:rsidRPr="00B14774" w:rsidRDefault="00B14774" w:rsidP="00B14774">
      <w:pPr>
        <w:pStyle w:val="NoSpacing"/>
        <w:ind w:left="5040" w:hanging="5040"/>
        <w:rPr>
          <w:b w:val="0"/>
          <w:color w:val="000000" w:themeColor="text1"/>
        </w:rPr>
      </w:pPr>
      <w:r w:rsidRPr="00B14774">
        <w:rPr>
          <w:rFonts w:cstheme="minorHAnsi"/>
          <w:b w:val="0"/>
          <w:color w:val="000000" w:themeColor="text1"/>
        </w:rPr>
        <w:t>Ministry of Home Affairs (MoHA)</w:t>
      </w:r>
      <w:r w:rsidRPr="00B14774">
        <w:rPr>
          <w:b w:val="0"/>
          <w:color w:val="000000" w:themeColor="text1"/>
        </w:rPr>
        <w:tab/>
      </w:r>
      <w:r w:rsidRPr="00B14774">
        <w:rPr>
          <w:rFonts w:cstheme="minorHAnsi"/>
          <w:b w:val="0"/>
          <w:color w:val="000000" w:themeColor="text1"/>
        </w:rPr>
        <w:t xml:space="preserve">Save the Children International </w:t>
      </w:r>
    </w:p>
    <w:p w14:paraId="2A3E32EA" w14:textId="77777777" w:rsidR="00B14774" w:rsidRPr="00B14774" w:rsidRDefault="00B14774" w:rsidP="00B14774">
      <w:pPr>
        <w:pStyle w:val="NoSpacing"/>
        <w:ind w:left="5040" w:hanging="5040"/>
        <w:rPr>
          <w:b w:val="0"/>
          <w:color w:val="000000" w:themeColor="text1"/>
        </w:rPr>
      </w:pPr>
    </w:p>
    <w:p w14:paraId="2F340410" w14:textId="77777777" w:rsidR="00B14774" w:rsidRPr="00B14774" w:rsidRDefault="00B14774" w:rsidP="00B14774">
      <w:pPr>
        <w:pStyle w:val="NoSpacing"/>
        <w:rPr>
          <w:b w:val="0"/>
          <w:color w:val="000000" w:themeColor="text1"/>
        </w:rPr>
      </w:pPr>
    </w:p>
    <w:p w14:paraId="798CB778" w14:textId="77777777" w:rsidR="00B14774" w:rsidRPr="00B14774" w:rsidRDefault="00B14774"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266778BF" w14:textId="77777777" w:rsidR="00B14774" w:rsidRPr="00B14774" w:rsidRDefault="00230350" w:rsidP="00B14774">
      <w:pPr>
        <w:pStyle w:val="NoSpacing"/>
        <w:rPr>
          <w:rFonts w:cstheme="minorHAnsi"/>
          <w:b w:val="0"/>
          <w:color w:val="000000" w:themeColor="text1"/>
        </w:rPr>
      </w:pPr>
      <w:r>
        <w:rPr>
          <w:rFonts w:cstheme="minorHAnsi"/>
          <w:b w:val="0"/>
          <w:color w:val="000000" w:themeColor="text1"/>
        </w:rPr>
        <w:t>UNFPA</w:t>
      </w:r>
      <w:r>
        <w:rPr>
          <w:rFonts w:cstheme="minorHAnsi"/>
          <w:b w:val="0"/>
          <w:color w:val="000000" w:themeColor="text1"/>
        </w:rPr>
        <w:tab/>
      </w:r>
      <w:r>
        <w:rPr>
          <w:rFonts w:cstheme="minorHAnsi"/>
          <w:b w:val="0"/>
          <w:color w:val="000000" w:themeColor="text1"/>
        </w:rPr>
        <w:tab/>
      </w:r>
      <w:r>
        <w:rPr>
          <w:rFonts w:cstheme="minorHAnsi"/>
          <w:b w:val="0"/>
          <w:color w:val="000000" w:themeColor="text1"/>
        </w:rPr>
        <w:tab/>
      </w:r>
      <w:r>
        <w:rPr>
          <w:rFonts w:cstheme="minorHAnsi"/>
          <w:b w:val="0"/>
          <w:color w:val="000000" w:themeColor="text1"/>
        </w:rPr>
        <w:tab/>
      </w:r>
      <w:r>
        <w:rPr>
          <w:rFonts w:cstheme="minorHAnsi"/>
          <w:b w:val="0"/>
          <w:color w:val="000000" w:themeColor="text1"/>
        </w:rPr>
        <w:tab/>
      </w:r>
      <w:r w:rsidR="00B14774" w:rsidRPr="00B14774">
        <w:rPr>
          <w:rFonts w:cstheme="minorHAnsi"/>
          <w:b w:val="0"/>
          <w:color w:val="000000" w:themeColor="text1"/>
        </w:rPr>
        <w:t xml:space="preserve"> </w:t>
      </w:r>
      <w:r w:rsidR="00B14774" w:rsidRPr="00B14774">
        <w:rPr>
          <w:rFonts w:cstheme="minorHAnsi"/>
          <w:b w:val="0"/>
          <w:color w:val="000000" w:themeColor="text1"/>
        </w:rPr>
        <w:tab/>
      </w:r>
      <w:r w:rsidR="00B14774" w:rsidRPr="00B14774">
        <w:rPr>
          <w:rFonts w:cstheme="minorHAnsi"/>
          <w:b w:val="0"/>
          <w:color w:val="000000" w:themeColor="text1"/>
        </w:rPr>
        <w:tab/>
        <w:t>Tanzanian Red Cross Society (TRCS)</w:t>
      </w:r>
      <w:r w:rsidR="00B14774" w:rsidRPr="00B14774">
        <w:rPr>
          <w:b w:val="0"/>
          <w:color w:val="000000" w:themeColor="text1"/>
        </w:rPr>
        <w:tab/>
      </w:r>
      <w:r w:rsidR="00B14774" w:rsidRPr="00B14774">
        <w:rPr>
          <w:b w:val="0"/>
          <w:color w:val="000000" w:themeColor="text1"/>
        </w:rPr>
        <w:tab/>
      </w:r>
      <w:r w:rsidR="00B14774" w:rsidRPr="00B14774">
        <w:rPr>
          <w:b w:val="0"/>
          <w:color w:val="000000" w:themeColor="text1"/>
        </w:rPr>
        <w:tab/>
      </w:r>
      <w:r w:rsidR="00B14774" w:rsidRPr="00B14774">
        <w:rPr>
          <w:b w:val="0"/>
          <w:color w:val="000000" w:themeColor="text1"/>
        </w:rPr>
        <w:tab/>
      </w:r>
      <w:r w:rsidR="00B14774" w:rsidRPr="00B14774">
        <w:rPr>
          <w:b w:val="0"/>
          <w:color w:val="000000" w:themeColor="text1"/>
        </w:rPr>
        <w:tab/>
      </w:r>
    </w:p>
    <w:p w14:paraId="6A8FFE7E" w14:textId="77777777" w:rsidR="00B14774" w:rsidRDefault="00B14774" w:rsidP="00B14774">
      <w:pPr>
        <w:rPr>
          <w:color w:val="000000" w:themeColor="text1"/>
        </w:rPr>
      </w:pPr>
    </w:p>
    <w:p w14:paraId="31231013" w14:textId="77777777" w:rsidR="009B5904" w:rsidRDefault="009B5904" w:rsidP="00B14774">
      <w:pPr>
        <w:rPr>
          <w:color w:val="000000" w:themeColor="text1"/>
        </w:rPr>
      </w:pPr>
    </w:p>
    <w:p w14:paraId="292C7CC0" w14:textId="77777777" w:rsidR="009B5904" w:rsidRDefault="009B5904" w:rsidP="00B14774">
      <w:pPr>
        <w:rPr>
          <w:color w:val="000000" w:themeColor="text1"/>
        </w:rPr>
      </w:pPr>
    </w:p>
    <w:p w14:paraId="2ABA8F0B" w14:textId="77777777" w:rsidR="009B5904" w:rsidRPr="00B14774" w:rsidRDefault="009B5904" w:rsidP="00B14774">
      <w:pPr>
        <w:rPr>
          <w:color w:val="000000" w:themeColor="text1"/>
        </w:rPr>
      </w:pPr>
    </w:p>
    <w:p w14:paraId="520E62CD" w14:textId="77777777" w:rsidR="00B14774" w:rsidRPr="00B14774" w:rsidRDefault="00B14774"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0CF12918" w14:textId="77777777" w:rsidR="00B14774" w:rsidRPr="00B14774" w:rsidRDefault="00B14774" w:rsidP="00B14774">
      <w:pPr>
        <w:pStyle w:val="NoSpacing"/>
        <w:rPr>
          <w:rFonts w:cstheme="minorHAnsi"/>
          <w:b w:val="0"/>
          <w:color w:val="000000" w:themeColor="text1"/>
        </w:rPr>
      </w:pPr>
      <w:r w:rsidRPr="00B14774">
        <w:rPr>
          <w:rFonts w:cstheme="minorHAnsi"/>
          <w:b w:val="0"/>
          <w:color w:val="000000" w:themeColor="text1"/>
        </w:rPr>
        <w:t xml:space="preserve">The United Nations Children’s Fund (UNICEF)  </w:t>
      </w:r>
      <w:r w:rsidRPr="00B14774">
        <w:rPr>
          <w:b w:val="0"/>
          <w:color w:val="000000" w:themeColor="text1"/>
        </w:rPr>
        <w:tab/>
      </w:r>
      <w:r w:rsidRPr="00B14774">
        <w:rPr>
          <w:b w:val="0"/>
          <w:color w:val="000000" w:themeColor="text1"/>
        </w:rPr>
        <w:tab/>
      </w:r>
      <w:r w:rsidRPr="00B14774">
        <w:rPr>
          <w:rFonts w:cstheme="minorHAnsi"/>
          <w:b w:val="0"/>
          <w:color w:val="000000" w:themeColor="text1"/>
        </w:rPr>
        <w:t>United Nation High Commissioner for</w:t>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009B5904">
        <w:rPr>
          <w:rFonts w:cstheme="minorHAnsi"/>
          <w:b w:val="0"/>
          <w:color w:val="000000" w:themeColor="text1"/>
        </w:rPr>
        <w:tab/>
      </w:r>
      <w:r w:rsidR="009B5904">
        <w:rPr>
          <w:rFonts w:cstheme="minorHAnsi"/>
          <w:b w:val="0"/>
          <w:color w:val="000000" w:themeColor="text1"/>
        </w:rPr>
        <w:tab/>
      </w:r>
      <w:r w:rsidR="009B5904">
        <w:rPr>
          <w:rFonts w:cstheme="minorHAnsi"/>
          <w:b w:val="0"/>
          <w:color w:val="000000" w:themeColor="text1"/>
        </w:rPr>
        <w:tab/>
      </w:r>
      <w:r w:rsidRPr="00B14774">
        <w:rPr>
          <w:rFonts w:cstheme="minorHAnsi"/>
          <w:b w:val="0"/>
          <w:color w:val="000000" w:themeColor="text1"/>
        </w:rPr>
        <w:t xml:space="preserve">Refugees (UNHCR) </w:t>
      </w:r>
    </w:p>
    <w:p w14:paraId="1AC2304C" w14:textId="77777777" w:rsidR="00B14774" w:rsidRPr="00B14774" w:rsidRDefault="00B14774" w:rsidP="00B14774">
      <w:pPr>
        <w:spacing w:after="0" w:line="240" w:lineRule="auto"/>
        <w:jc w:val="both"/>
        <w:rPr>
          <w:rFonts w:cstheme="minorHAnsi"/>
          <w:color w:val="000000" w:themeColor="text1"/>
        </w:rPr>
      </w:pPr>
    </w:p>
    <w:p w14:paraId="26C39E64" w14:textId="77777777" w:rsidR="00B14774" w:rsidRPr="00B14774" w:rsidRDefault="00B14774" w:rsidP="00B14774">
      <w:pPr>
        <w:ind w:left="5040" w:hanging="5040"/>
        <w:rPr>
          <w:color w:val="000000" w:themeColor="text1"/>
        </w:rPr>
      </w:pPr>
      <w:r w:rsidRPr="00B14774">
        <w:rPr>
          <w:color w:val="000000" w:themeColor="text1"/>
        </w:rPr>
        <w:tab/>
      </w:r>
    </w:p>
    <w:p w14:paraId="39A02072" w14:textId="77777777" w:rsidR="00B14774" w:rsidRPr="00B14774" w:rsidRDefault="00B14774"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4F097F25" w14:textId="77777777" w:rsidR="00B14774" w:rsidRPr="00B14774" w:rsidRDefault="00B14774" w:rsidP="00B14774">
      <w:pPr>
        <w:pStyle w:val="NoSpacing"/>
        <w:rPr>
          <w:rFonts w:cstheme="minorHAnsi"/>
          <w:b w:val="0"/>
          <w:color w:val="000000" w:themeColor="text1"/>
        </w:rPr>
      </w:pPr>
      <w:r w:rsidRPr="00B14774">
        <w:rPr>
          <w:rFonts w:cstheme="minorHAnsi"/>
          <w:b w:val="0"/>
          <w:color w:val="000000" w:themeColor="text1"/>
        </w:rPr>
        <w:t>International Organization for Migration (IOM)</w:t>
      </w:r>
      <w:r w:rsidRPr="00B14774">
        <w:rPr>
          <w:rFonts w:cstheme="minorHAnsi"/>
          <w:b w:val="0"/>
          <w:color w:val="000000" w:themeColor="text1"/>
        </w:rPr>
        <w:tab/>
      </w:r>
      <w:r w:rsidRPr="00B14774">
        <w:rPr>
          <w:rFonts w:cstheme="minorHAnsi"/>
          <w:b w:val="0"/>
          <w:color w:val="000000" w:themeColor="text1"/>
        </w:rPr>
        <w:tab/>
        <w:t>United Nations World Food Programme</w:t>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009B5904">
        <w:rPr>
          <w:rFonts w:cstheme="minorHAnsi"/>
          <w:b w:val="0"/>
          <w:color w:val="000000" w:themeColor="text1"/>
        </w:rPr>
        <w:tab/>
      </w:r>
      <w:r w:rsidR="009B5904">
        <w:rPr>
          <w:rFonts w:cstheme="minorHAnsi"/>
          <w:b w:val="0"/>
          <w:color w:val="000000" w:themeColor="text1"/>
        </w:rPr>
        <w:tab/>
      </w:r>
      <w:r w:rsidR="009B5904">
        <w:rPr>
          <w:rFonts w:cstheme="minorHAnsi"/>
          <w:b w:val="0"/>
          <w:color w:val="000000" w:themeColor="text1"/>
        </w:rPr>
        <w:tab/>
      </w:r>
      <w:r w:rsidRPr="00B14774">
        <w:rPr>
          <w:rFonts w:cstheme="minorHAnsi"/>
          <w:b w:val="0"/>
          <w:color w:val="000000" w:themeColor="text1"/>
        </w:rPr>
        <w:t>(WFP)</w:t>
      </w:r>
      <w:r w:rsidRPr="00B14774">
        <w:rPr>
          <w:b w:val="0"/>
          <w:color w:val="000000" w:themeColor="text1"/>
        </w:rPr>
        <w:t xml:space="preserve"> </w:t>
      </w:r>
    </w:p>
    <w:p w14:paraId="3A5F7E17" w14:textId="77777777" w:rsidR="00B14774" w:rsidRPr="00B14774" w:rsidRDefault="00B14774" w:rsidP="00B14774">
      <w:pPr>
        <w:spacing w:after="0" w:line="240" w:lineRule="auto"/>
        <w:jc w:val="both"/>
        <w:rPr>
          <w:rFonts w:cstheme="minorHAnsi"/>
          <w:color w:val="000000" w:themeColor="text1"/>
        </w:rPr>
      </w:pPr>
    </w:p>
    <w:p w14:paraId="7C75156A" w14:textId="77777777" w:rsidR="00B14774" w:rsidRPr="00B14774" w:rsidRDefault="00B14774" w:rsidP="00B14774">
      <w:pPr>
        <w:ind w:left="5040" w:hanging="5040"/>
        <w:rPr>
          <w:color w:val="000000" w:themeColor="text1"/>
        </w:rPr>
      </w:pPr>
      <w:r w:rsidRPr="00B14774">
        <w:rPr>
          <w:color w:val="000000" w:themeColor="text1"/>
        </w:rPr>
        <w:tab/>
      </w:r>
    </w:p>
    <w:p w14:paraId="32C37447" w14:textId="77777777" w:rsidR="00B14774" w:rsidRPr="00B14774" w:rsidRDefault="00B14774"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p>
    <w:p w14:paraId="0F508982" w14:textId="77777777" w:rsidR="00B14774" w:rsidRPr="00B14774" w:rsidRDefault="00B14774" w:rsidP="00B14774">
      <w:pPr>
        <w:pStyle w:val="NoSpacing"/>
        <w:rPr>
          <w:rFonts w:cstheme="minorHAnsi"/>
          <w:b w:val="0"/>
          <w:color w:val="000000" w:themeColor="text1"/>
        </w:rPr>
      </w:pPr>
      <w:r w:rsidRPr="00B14774">
        <w:rPr>
          <w:rFonts w:cstheme="minorHAnsi"/>
          <w:b w:val="0"/>
          <w:color w:val="000000" w:themeColor="text1"/>
        </w:rPr>
        <w:t xml:space="preserve">Women’s Legal Aid Center (WLAC) </w:t>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t xml:space="preserve">World Vision </w:t>
      </w:r>
    </w:p>
    <w:p w14:paraId="1FB7FF2B" w14:textId="77777777" w:rsidR="00B14774" w:rsidRPr="00B14774" w:rsidRDefault="00B14774" w:rsidP="00B14774">
      <w:pPr>
        <w:rPr>
          <w:color w:val="000000" w:themeColor="text1"/>
        </w:rPr>
      </w:pPr>
      <w:r w:rsidRPr="00B14774">
        <w:rPr>
          <w:color w:val="000000" w:themeColor="text1"/>
        </w:rPr>
        <w:tab/>
      </w:r>
    </w:p>
    <w:p w14:paraId="70C4DE46" w14:textId="77777777" w:rsidR="00B14774" w:rsidRPr="00B14774" w:rsidRDefault="00B14774" w:rsidP="00B1477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r w:rsidRPr="00B14774">
        <w:rPr>
          <w:b w:val="0"/>
          <w:color w:val="000000" w:themeColor="text1"/>
        </w:rPr>
        <w:tab/>
      </w:r>
    </w:p>
    <w:p w14:paraId="4B901279" w14:textId="77777777" w:rsidR="00B14774" w:rsidRPr="00B14774" w:rsidRDefault="00B14774" w:rsidP="00B14774">
      <w:pPr>
        <w:pStyle w:val="NoSpacing"/>
        <w:ind w:left="5040" w:hanging="5040"/>
        <w:rPr>
          <w:rFonts w:cstheme="minorHAnsi"/>
          <w:b w:val="0"/>
          <w:color w:val="000000" w:themeColor="text1"/>
        </w:rPr>
      </w:pPr>
      <w:r w:rsidRPr="00B14774">
        <w:rPr>
          <w:rFonts w:cstheme="minorHAnsi"/>
          <w:b w:val="0"/>
          <w:color w:val="000000" w:themeColor="text1"/>
        </w:rPr>
        <w:t xml:space="preserve">CARITAS </w:t>
      </w:r>
      <w:r w:rsidRPr="00B14774">
        <w:rPr>
          <w:b w:val="0"/>
          <w:color w:val="000000" w:themeColor="text1"/>
        </w:rPr>
        <w:tab/>
      </w:r>
      <w:r w:rsidR="009B5904" w:rsidRPr="00B14774">
        <w:rPr>
          <w:rFonts w:cstheme="minorHAnsi"/>
          <w:b w:val="0"/>
          <w:color w:val="000000" w:themeColor="text1"/>
        </w:rPr>
        <w:t>Good Neighbors Tanzania</w:t>
      </w:r>
    </w:p>
    <w:p w14:paraId="71218D49" w14:textId="77777777" w:rsidR="00B14774" w:rsidRDefault="00B14774" w:rsidP="00B14774">
      <w:pPr>
        <w:spacing w:after="0" w:line="240" w:lineRule="auto"/>
        <w:jc w:val="both"/>
        <w:rPr>
          <w:rFonts w:cstheme="minorHAnsi"/>
          <w:color w:val="000000" w:themeColor="text1"/>
        </w:rPr>
      </w:pPr>
    </w:p>
    <w:p w14:paraId="2F3627DA" w14:textId="77777777" w:rsidR="009B5904" w:rsidRDefault="009B5904" w:rsidP="00B14774">
      <w:pPr>
        <w:spacing w:after="0" w:line="240" w:lineRule="auto"/>
        <w:jc w:val="both"/>
        <w:rPr>
          <w:rFonts w:cstheme="minorHAnsi"/>
          <w:color w:val="000000" w:themeColor="text1"/>
        </w:rPr>
      </w:pPr>
    </w:p>
    <w:p w14:paraId="4BA39343" w14:textId="77777777" w:rsidR="009B5904" w:rsidRPr="00B14774" w:rsidRDefault="009B5904" w:rsidP="00B14774">
      <w:pPr>
        <w:spacing w:after="0" w:line="240" w:lineRule="auto"/>
        <w:jc w:val="both"/>
        <w:rPr>
          <w:rFonts w:cstheme="minorHAnsi"/>
          <w:color w:val="000000" w:themeColor="text1"/>
        </w:rPr>
      </w:pPr>
    </w:p>
    <w:p w14:paraId="5D554C9A" w14:textId="77777777" w:rsidR="009B5904" w:rsidRPr="00B14774" w:rsidRDefault="009B5904" w:rsidP="009B5904">
      <w:pPr>
        <w:pStyle w:val="NoSpacing"/>
        <w:rPr>
          <w:b w:val="0"/>
          <w:color w:val="000000" w:themeColor="text1"/>
        </w:rPr>
      </w:pPr>
      <w:r w:rsidRPr="00B14774">
        <w:rPr>
          <w:b w:val="0"/>
          <w:color w:val="000000" w:themeColor="text1"/>
        </w:rPr>
        <w:t>________________________________</w:t>
      </w:r>
      <w:r w:rsidRPr="00B14774">
        <w:rPr>
          <w:b w:val="0"/>
          <w:color w:val="000000" w:themeColor="text1"/>
        </w:rPr>
        <w:tab/>
      </w:r>
      <w:r w:rsidRPr="00B14774">
        <w:rPr>
          <w:b w:val="0"/>
          <w:color w:val="000000" w:themeColor="text1"/>
        </w:rPr>
        <w:tab/>
      </w:r>
      <w:r w:rsidRPr="00B14774">
        <w:rPr>
          <w:b w:val="0"/>
          <w:color w:val="000000" w:themeColor="text1"/>
        </w:rPr>
        <w:tab/>
        <w:t>________________________________</w:t>
      </w:r>
    </w:p>
    <w:p w14:paraId="2C6892ED" w14:textId="77777777" w:rsidR="009B5904" w:rsidRPr="00B14774" w:rsidRDefault="009B5904" w:rsidP="009B5904">
      <w:pPr>
        <w:pStyle w:val="NoSpacing"/>
        <w:rPr>
          <w:rFonts w:cstheme="minorHAnsi"/>
          <w:b w:val="0"/>
          <w:color w:val="000000" w:themeColor="text1"/>
        </w:rPr>
      </w:pPr>
      <w:r>
        <w:rPr>
          <w:rFonts w:cstheme="minorHAnsi"/>
          <w:b w:val="0"/>
          <w:color w:val="000000" w:themeColor="text1"/>
        </w:rPr>
        <w:t>CEMDO</w:t>
      </w:r>
      <w:r>
        <w:rPr>
          <w:rFonts w:cstheme="minorHAnsi"/>
          <w:b w:val="0"/>
          <w:color w:val="000000" w:themeColor="text1"/>
        </w:rPr>
        <w:tab/>
      </w:r>
      <w:r>
        <w:rPr>
          <w:rFonts w:cstheme="minorHAnsi"/>
          <w:b w:val="0"/>
          <w:color w:val="000000" w:themeColor="text1"/>
        </w:rPr>
        <w:tab/>
      </w:r>
      <w:r>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sidRPr="00B14774">
        <w:rPr>
          <w:rFonts w:cstheme="minorHAnsi"/>
          <w:b w:val="0"/>
          <w:color w:val="000000" w:themeColor="text1"/>
        </w:rPr>
        <w:tab/>
      </w:r>
      <w:r>
        <w:rPr>
          <w:rFonts w:cstheme="minorHAnsi"/>
          <w:b w:val="0"/>
          <w:color w:val="000000" w:themeColor="text1"/>
        </w:rPr>
        <w:tab/>
        <w:t>Tanzanian Red Cross Society (TRCS)</w:t>
      </w:r>
    </w:p>
    <w:p w14:paraId="42D965EA" w14:textId="77777777" w:rsidR="009B5904" w:rsidRPr="00B14774" w:rsidRDefault="009B5904" w:rsidP="009B5904">
      <w:pPr>
        <w:rPr>
          <w:color w:val="000000" w:themeColor="text1"/>
        </w:rPr>
      </w:pPr>
      <w:r w:rsidRPr="00B14774">
        <w:rPr>
          <w:color w:val="000000" w:themeColor="text1"/>
        </w:rPr>
        <w:tab/>
      </w:r>
    </w:p>
    <w:p w14:paraId="2927975A" w14:textId="77777777" w:rsidR="009B5904" w:rsidRPr="00B14774" w:rsidRDefault="009B5904" w:rsidP="00B14774">
      <w:pPr>
        <w:pStyle w:val="NoSpacing"/>
        <w:rPr>
          <w:b w:val="0"/>
          <w:color w:val="000000" w:themeColor="text1"/>
        </w:rPr>
      </w:pPr>
    </w:p>
    <w:p w14:paraId="6EE62D43" w14:textId="77777777" w:rsidR="00B14774" w:rsidRDefault="00B14774" w:rsidP="00B14774">
      <w:pPr>
        <w:spacing w:after="0" w:line="240" w:lineRule="auto"/>
        <w:jc w:val="both"/>
        <w:rPr>
          <w:rFonts w:cstheme="minorHAnsi"/>
          <w:color w:val="000000" w:themeColor="text1"/>
        </w:rPr>
      </w:pPr>
    </w:p>
    <w:p w14:paraId="0F634DD1" w14:textId="77777777" w:rsidR="00B14774" w:rsidRPr="00B14774" w:rsidRDefault="00B14774" w:rsidP="00B14774">
      <w:pPr>
        <w:spacing w:after="0" w:line="240" w:lineRule="auto"/>
        <w:jc w:val="both"/>
        <w:rPr>
          <w:rFonts w:cstheme="minorHAnsi"/>
          <w:color w:val="000000" w:themeColor="text1"/>
        </w:rPr>
      </w:pPr>
    </w:p>
    <w:p w14:paraId="6FAD02BF" w14:textId="77777777" w:rsidR="00B14774" w:rsidRPr="009B5904" w:rsidRDefault="006D4EF5" w:rsidP="009B5904">
      <w:pPr>
        <w:pStyle w:val="NoSpacing"/>
        <w:rPr>
          <w:b w:val="0"/>
          <w:color w:val="000000" w:themeColor="text1"/>
        </w:rPr>
      </w:pPr>
      <w:r>
        <w:rPr>
          <w:b w:val="0"/>
          <w:color w:val="000000" w:themeColor="text1"/>
        </w:rPr>
        <w:tab/>
      </w:r>
      <w:r w:rsidR="00B14774" w:rsidRPr="00B14774">
        <w:rPr>
          <w:b w:val="0"/>
          <w:color w:val="000000" w:themeColor="text1"/>
        </w:rPr>
        <w:tab/>
      </w:r>
      <w:r w:rsidR="00B14774" w:rsidRPr="00B14774">
        <w:rPr>
          <w:b w:val="0"/>
          <w:color w:val="000000" w:themeColor="text1"/>
        </w:rPr>
        <w:tab/>
      </w:r>
    </w:p>
    <w:p w14:paraId="5B4F3F96" w14:textId="77777777" w:rsidR="00B14774" w:rsidRPr="00B14774" w:rsidRDefault="00B14774" w:rsidP="00B14774">
      <w:pPr>
        <w:spacing w:after="0" w:line="240" w:lineRule="auto"/>
        <w:jc w:val="both"/>
        <w:rPr>
          <w:rFonts w:cstheme="minorHAnsi"/>
          <w:color w:val="000000" w:themeColor="text1"/>
        </w:rPr>
      </w:pPr>
    </w:p>
    <w:p w14:paraId="0A475468" w14:textId="77777777" w:rsidR="00B14774" w:rsidRDefault="00B14774" w:rsidP="00B14774">
      <w:pPr>
        <w:ind w:left="5040" w:hanging="5040"/>
      </w:pPr>
      <w:r w:rsidRPr="00B14774">
        <w:rPr>
          <w:color w:val="000000" w:themeColor="text1"/>
        </w:rPr>
        <w:tab/>
      </w:r>
    </w:p>
    <w:p w14:paraId="6D7DD75F" w14:textId="77777777" w:rsidR="0039026D" w:rsidRPr="0039026D" w:rsidRDefault="0039026D" w:rsidP="0039026D"/>
    <w:p w14:paraId="0FBC3D31" w14:textId="77777777" w:rsidR="0039026D" w:rsidRPr="00CF49AB" w:rsidRDefault="0039026D" w:rsidP="00767221">
      <w:pPr>
        <w:spacing w:after="0"/>
        <w:rPr>
          <w:rFonts w:ascii="Arial" w:hAnsi="Arial" w:cs="Arial"/>
        </w:rPr>
      </w:pPr>
    </w:p>
    <w:sectPr w:rsidR="0039026D" w:rsidRPr="00CF49AB" w:rsidSect="00711BAD">
      <w:pgSz w:w="11907" w:h="16839" w:code="9"/>
      <w:pgMar w:top="123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94ADC" w14:textId="77777777" w:rsidR="00BB1E22" w:rsidRDefault="00BB1E22" w:rsidP="007E0094">
      <w:pPr>
        <w:spacing w:after="0" w:line="240" w:lineRule="auto"/>
      </w:pPr>
      <w:r>
        <w:separator/>
      </w:r>
    </w:p>
  </w:endnote>
  <w:endnote w:type="continuationSeparator" w:id="0">
    <w:p w14:paraId="3B2CC1EC" w14:textId="77777777" w:rsidR="00BB1E22" w:rsidRDefault="00BB1E22" w:rsidP="007E0094">
      <w:pPr>
        <w:spacing w:after="0" w:line="240" w:lineRule="auto"/>
      </w:pPr>
      <w:r>
        <w:continuationSeparator/>
      </w:r>
    </w:p>
  </w:endnote>
  <w:endnote w:type="continuationNotice" w:id="1">
    <w:p w14:paraId="236E7D35" w14:textId="77777777" w:rsidR="00BB1E22" w:rsidRDefault="00BB1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altName w:val="Avenir Next"/>
    <w:panose1 w:val="00000000000000000000"/>
    <w:charset w:val="00"/>
    <w:family w:val="swiss"/>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venir Next Demi Bold">
    <w:altName w:val="Avenir Next Demi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4DE9" w14:textId="77777777" w:rsidR="00FE3327" w:rsidRDefault="00FE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413747"/>
      <w:docPartObj>
        <w:docPartGallery w:val="Page Numbers (Bottom of Page)"/>
        <w:docPartUnique/>
      </w:docPartObj>
    </w:sdtPr>
    <w:sdtEndPr>
      <w:rPr>
        <w:noProof/>
      </w:rPr>
    </w:sdtEndPr>
    <w:sdtContent>
      <w:p w14:paraId="2B81F231" w14:textId="77777777" w:rsidR="005C64AB" w:rsidRDefault="005C64AB">
        <w:pPr>
          <w:pStyle w:val="Footer"/>
          <w:jc w:val="right"/>
        </w:pPr>
        <w:r>
          <w:fldChar w:fldCharType="begin"/>
        </w:r>
        <w:r>
          <w:instrText xml:space="preserve"> PAGE   \* MERGEFORMAT </w:instrText>
        </w:r>
        <w:r>
          <w:fldChar w:fldCharType="separate"/>
        </w:r>
        <w:r w:rsidR="00230350">
          <w:rPr>
            <w:noProof/>
          </w:rPr>
          <w:t>21</w:t>
        </w:r>
        <w:r>
          <w:rPr>
            <w:noProof/>
          </w:rPr>
          <w:fldChar w:fldCharType="end"/>
        </w:r>
      </w:p>
    </w:sdtContent>
  </w:sdt>
  <w:p w14:paraId="3334FA73" w14:textId="77777777" w:rsidR="005C64AB" w:rsidRDefault="005C6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B6A7" w14:textId="77777777" w:rsidR="00FE3327" w:rsidRDefault="00FE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E63C0" w14:textId="77777777" w:rsidR="00BB1E22" w:rsidRDefault="00BB1E22" w:rsidP="007E0094">
      <w:pPr>
        <w:spacing w:after="0" w:line="240" w:lineRule="auto"/>
      </w:pPr>
      <w:r>
        <w:separator/>
      </w:r>
    </w:p>
  </w:footnote>
  <w:footnote w:type="continuationSeparator" w:id="0">
    <w:p w14:paraId="107DED5F" w14:textId="77777777" w:rsidR="00BB1E22" w:rsidRDefault="00BB1E22" w:rsidP="007E0094">
      <w:pPr>
        <w:spacing w:after="0" w:line="240" w:lineRule="auto"/>
      </w:pPr>
      <w:r>
        <w:continuationSeparator/>
      </w:r>
    </w:p>
  </w:footnote>
  <w:footnote w:type="continuationNotice" w:id="1">
    <w:p w14:paraId="30FD2734" w14:textId="77777777" w:rsidR="00BB1E22" w:rsidRDefault="00BB1E22">
      <w:pPr>
        <w:spacing w:after="0" w:line="240" w:lineRule="auto"/>
      </w:pPr>
    </w:p>
  </w:footnote>
  <w:footnote w:id="2">
    <w:p w14:paraId="16EC1BFB" w14:textId="77777777" w:rsidR="005C64AB" w:rsidRPr="0004708C" w:rsidRDefault="005C64AB" w:rsidP="007D765C">
      <w:pPr>
        <w:pStyle w:val="FootnoteText"/>
        <w:rPr>
          <w:rFonts w:asciiTheme="minorHAnsi" w:hAnsiTheme="minorHAnsi"/>
          <w:sz w:val="16"/>
          <w:szCs w:val="16"/>
        </w:rPr>
      </w:pPr>
      <w:r w:rsidRPr="0004708C">
        <w:rPr>
          <w:rStyle w:val="FootnoteReference"/>
          <w:rFonts w:asciiTheme="minorHAnsi" w:hAnsiTheme="minorHAnsi"/>
          <w:sz w:val="16"/>
          <w:szCs w:val="16"/>
        </w:rPr>
        <w:footnoteRef/>
      </w:r>
      <w:r>
        <w:t xml:space="preserve"> </w:t>
      </w:r>
      <w:r w:rsidRPr="0004708C">
        <w:rPr>
          <w:rFonts w:asciiTheme="minorHAnsi" w:hAnsiTheme="minorHAnsi"/>
          <w:sz w:val="16"/>
          <w:szCs w:val="16"/>
        </w:rPr>
        <w:t>Parts of these SOPs were developed with thanks from the CBCRM SOPs in the Jordan response.</w:t>
      </w:r>
    </w:p>
  </w:footnote>
  <w:footnote w:id="3">
    <w:p w14:paraId="7AFA2B1F" w14:textId="77777777" w:rsidR="005C64AB" w:rsidRPr="0004708C" w:rsidRDefault="005C64AB">
      <w:pPr>
        <w:pStyle w:val="FootnoteText"/>
        <w:rPr>
          <w:rFonts w:asciiTheme="minorHAnsi" w:hAnsiTheme="minorHAnsi"/>
          <w:sz w:val="16"/>
          <w:szCs w:val="16"/>
        </w:rPr>
      </w:pPr>
      <w:r w:rsidRPr="0004708C">
        <w:rPr>
          <w:rStyle w:val="FootnoteReference"/>
          <w:rFonts w:asciiTheme="minorHAnsi" w:hAnsiTheme="minorHAnsi"/>
          <w:sz w:val="16"/>
          <w:szCs w:val="16"/>
        </w:rPr>
        <w:footnoteRef/>
      </w:r>
      <w:r w:rsidRPr="0004708C">
        <w:rPr>
          <w:rFonts w:asciiTheme="minorHAnsi" w:hAnsiTheme="minorHAnsi"/>
          <w:sz w:val="16"/>
          <w:szCs w:val="16"/>
        </w:rPr>
        <w:t xml:space="preserve"> The terms ‘victim’ and ‘survivor’ can be used interchangeably. Refer to the SGBV IA SOPs.</w:t>
      </w:r>
    </w:p>
  </w:footnote>
  <w:footnote w:id="4">
    <w:p w14:paraId="6A553447" w14:textId="77777777" w:rsidR="005C64AB" w:rsidRPr="0004708C" w:rsidRDefault="005C64AB">
      <w:pPr>
        <w:pStyle w:val="FootnoteText"/>
        <w:rPr>
          <w:rFonts w:asciiTheme="minorHAnsi" w:hAnsiTheme="minorHAnsi"/>
          <w:sz w:val="16"/>
          <w:szCs w:val="16"/>
          <w:lang w:val="fr-FR"/>
        </w:rPr>
      </w:pPr>
      <w:r w:rsidRPr="0004708C">
        <w:rPr>
          <w:rStyle w:val="FootnoteReference"/>
          <w:rFonts w:asciiTheme="minorHAnsi" w:hAnsiTheme="minorHAnsi"/>
          <w:sz w:val="16"/>
          <w:szCs w:val="16"/>
        </w:rPr>
        <w:footnoteRef/>
      </w:r>
      <w:r w:rsidRPr="0004708C">
        <w:rPr>
          <w:rFonts w:asciiTheme="minorHAnsi" w:hAnsiTheme="minorHAnsi"/>
          <w:sz w:val="16"/>
          <w:szCs w:val="16"/>
        </w:rPr>
        <w:t xml:space="preserve"> UNHCR Investigation Resource Manual, Chapter 4. </w:t>
      </w:r>
      <w:hyperlink r:id="rId1" w:history="1">
        <w:r w:rsidRPr="0004708C">
          <w:rPr>
            <w:rStyle w:val="Hyperlink"/>
            <w:rFonts w:asciiTheme="minorHAnsi" w:hAnsiTheme="minorHAnsi"/>
            <w:sz w:val="16"/>
            <w:szCs w:val="16"/>
            <w:lang w:val="fr-FR"/>
          </w:rPr>
          <w:t>http://www.unhcr.org/pages/526526126.html</w:t>
        </w:r>
      </w:hyperlink>
      <w:r w:rsidRPr="0004708C">
        <w:rPr>
          <w:rFonts w:asciiTheme="minorHAnsi" w:hAnsiTheme="minorHAnsi"/>
          <w:sz w:val="16"/>
          <w:szCs w:val="16"/>
          <w:lang w:val="fr-FR"/>
        </w:rPr>
        <w:t xml:space="preserve"> </w:t>
      </w:r>
    </w:p>
  </w:footnote>
  <w:footnote w:id="5">
    <w:p w14:paraId="61C376E9" w14:textId="77777777" w:rsidR="005C64AB" w:rsidRPr="0004708C" w:rsidRDefault="005C64AB">
      <w:pPr>
        <w:pStyle w:val="FootnoteText"/>
        <w:rPr>
          <w:rFonts w:asciiTheme="minorHAnsi" w:hAnsiTheme="minorHAnsi"/>
          <w:sz w:val="16"/>
          <w:szCs w:val="16"/>
          <w:lang w:val="fr-FR"/>
        </w:rPr>
      </w:pPr>
      <w:r w:rsidRPr="0004708C">
        <w:rPr>
          <w:rStyle w:val="FootnoteReference"/>
          <w:rFonts w:asciiTheme="minorHAnsi" w:hAnsiTheme="minorHAnsi"/>
          <w:sz w:val="16"/>
          <w:szCs w:val="16"/>
        </w:rPr>
        <w:footnoteRef/>
      </w:r>
      <w:r w:rsidRPr="0004708C">
        <w:rPr>
          <w:rFonts w:asciiTheme="minorHAnsi" w:hAnsiTheme="minorHAnsi"/>
          <w:sz w:val="16"/>
          <w:szCs w:val="16"/>
          <w:lang w:val="fr-FR"/>
        </w:rPr>
        <w:t xml:space="preserve"> Un Refugee Convention, Article 1, 1951.</w:t>
      </w:r>
    </w:p>
  </w:footnote>
  <w:footnote w:id="6">
    <w:p w14:paraId="22B5B0CC" w14:textId="77777777" w:rsidR="005C64AB" w:rsidRPr="008D5192" w:rsidRDefault="005C64AB" w:rsidP="00FC5718">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IASC Policy Statement on Protection from SEA in Humanitarian Crises 2002</w:t>
      </w:r>
    </w:p>
  </w:footnote>
  <w:footnote w:id="7">
    <w:p w14:paraId="2F4C4805" w14:textId="77777777" w:rsidR="005C64AB" w:rsidRPr="008D5192" w:rsidRDefault="005C64AB">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http://pseataskforce.org/en/taskforce</w:t>
      </w:r>
    </w:p>
  </w:footnote>
  <w:footnote w:id="8">
    <w:p w14:paraId="1C73AD5A" w14:textId="77777777" w:rsidR="005C64AB" w:rsidRPr="008D5192" w:rsidRDefault="005C64AB">
      <w:pPr>
        <w:pStyle w:val="FootnoteText"/>
        <w:rPr>
          <w:rFonts w:asciiTheme="minorHAnsi" w:hAnsiTheme="minorHAnsi"/>
          <w:sz w:val="16"/>
          <w:szCs w:val="16"/>
        </w:rPr>
      </w:pPr>
    </w:p>
  </w:footnote>
  <w:footnote w:id="9">
    <w:p w14:paraId="1CCE1EC1" w14:textId="77777777" w:rsidR="005C64AB" w:rsidRPr="008D5192" w:rsidRDefault="005C64AB">
      <w:pPr>
        <w:pStyle w:val="FootnoteText"/>
        <w:rPr>
          <w:rFonts w:asciiTheme="minorHAnsi" w:hAnsiTheme="minorHAnsi"/>
          <w:sz w:val="16"/>
          <w:szCs w:val="16"/>
        </w:rPr>
      </w:pPr>
      <w:r w:rsidRPr="008D5192">
        <w:rPr>
          <w:rStyle w:val="FootnoteReference"/>
          <w:rFonts w:asciiTheme="minorHAnsi" w:hAnsiTheme="minorHAnsi"/>
          <w:sz w:val="16"/>
          <w:szCs w:val="16"/>
        </w:rPr>
        <w:footnoteRef/>
      </w:r>
      <w:hyperlink r:id="rId2" w:history="1">
        <w:r w:rsidRPr="008D5192">
          <w:rPr>
            <w:rStyle w:val="Hyperlink"/>
            <w:rFonts w:asciiTheme="minorHAnsi" w:hAnsiTheme="minorHAnsi"/>
            <w:sz w:val="16"/>
            <w:szCs w:val="16"/>
          </w:rPr>
          <w:t>https://interagencystandingcommittee.org/system/files/legacy_files/PSEA%20Golbal%20Review%20Overview%20Publication%2015%20Sept.pdf</w:t>
        </w:r>
      </w:hyperlink>
      <w:r w:rsidRPr="008D5192">
        <w:rPr>
          <w:rFonts w:asciiTheme="minorHAnsi" w:hAnsiTheme="minorHAnsi"/>
          <w:sz w:val="16"/>
          <w:szCs w:val="16"/>
        </w:rPr>
        <w:t xml:space="preserve"> </w:t>
      </w:r>
    </w:p>
  </w:footnote>
  <w:footnote w:id="10">
    <w:p w14:paraId="2A7E8969" w14:textId="77777777" w:rsidR="005C64AB" w:rsidRPr="008D5192" w:rsidRDefault="005C64AB">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See 2006 Statement of Commitment on Eliminating Sexual Exploitation and Abuse by UN and Non-UN Personnel.</w:t>
      </w:r>
    </w:p>
  </w:footnote>
  <w:footnote w:id="11">
    <w:p w14:paraId="536A5CEE" w14:textId="77777777" w:rsidR="005C64AB" w:rsidRPr="008D5192" w:rsidRDefault="005C64AB">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Building Safer Organisations Guidelines – Receiving and investigating allegations of abuse and exploitation by humanitarian workers – International Council of Voluntary Agencies</w:t>
      </w:r>
    </w:p>
  </w:footnote>
  <w:footnote w:id="12">
    <w:p w14:paraId="327C03DB" w14:textId="77777777" w:rsidR="005C64AB" w:rsidRPr="008D5192" w:rsidRDefault="005C64AB">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w:t>
      </w:r>
      <w:r w:rsidRPr="008D5192">
        <w:rPr>
          <w:rFonts w:asciiTheme="minorHAnsi" w:hAnsiTheme="minorHAnsi"/>
          <w:bCs/>
          <w:sz w:val="16"/>
          <w:szCs w:val="16"/>
        </w:rPr>
        <w:t xml:space="preserve">United Nations Secretariat. 2003. </w:t>
      </w:r>
      <w:r w:rsidRPr="008D5192">
        <w:rPr>
          <w:rFonts w:asciiTheme="minorHAnsi" w:hAnsiTheme="minorHAnsi"/>
          <w:sz w:val="16"/>
          <w:szCs w:val="16"/>
        </w:rPr>
        <w:t>‘Secretary-General’s Bulletin on Special</w:t>
      </w:r>
      <w:r w:rsidRPr="008D5192">
        <w:rPr>
          <w:rFonts w:asciiTheme="minorHAnsi" w:hAnsiTheme="minorHAnsi"/>
          <w:bCs/>
          <w:sz w:val="16"/>
          <w:szCs w:val="16"/>
        </w:rPr>
        <w:t xml:space="preserve"> </w:t>
      </w:r>
      <w:r w:rsidRPr="008D5192">
        <w:rPr>
          <w:rFonts w:asciiTheme="minorHAnsi" w:hAnsiTheme="minorHAnsi"/>
          <w:sz w:val="16"/>
          <w:szCs w:val="16"/>
        </w:rPr>
        <w:t>Measures for Protection for Sexual</w:t>
      </w:r>
      <w:r w:rsidRPr="008D5192">
        <w:rPr>
          <w:rFonts w:asciiTheme="minorHAnsi" w:hAnsiTheme="minorHAnsi"/>
          <w:bCs/>
          <w:sz w:val="16"/>
          <w:szCs w:val="16"/>
        </w:rPr>
        <w:t xml:space="preserve"> </w:t>
      </w:r>
      <w:r w:rsidRPr="008D5192">
        <w:rPr>
          <w:rFonts w:asciiTheme="minorHAnsi" w:hAnsiTheme="minorHAnsi"/>
          <w:sz w:val="16"/>
          <w:szCs w:val="16"/>
        </w:rPr>
        <w:t>Exploitation and Abuse’. ST/SGB/2003/13,</w:t>
      </w:r>
      <w:r w:rsidRPr="008D5192">
        <w:rPr>
          <w:rFonts w:asciiTheme="minorHAnsi" w:hAnsiTheme="minorHAnsi"/>
          <w:bCs/>
          <w:sz w:val="16"/>
          <w:szCs w:val="16"/>
        </w:rPr>
        <w:t xml:space="preserve"> </w:t>
      </w:r>
      <w:r w:rsidRPr="008D5192">
        <w:rPr>
          <w:rFonts w:asciiTheme="minorHAnsi" w:hAnsiTheme="minorHAnsi"/>
          <w:sz w:val="16"/>
          <w:szCs w:val="16"/>
        </w:rPr>
        <w:t>&lt;www.pseataskforce.org/uploads/ tools/1327932869.pdf&gt;</w:t>
      </w:r>
    </w:p>
  </w:footnote>
  <w:footnote w:id="13">
    <w:p w14:paraId="5AACC9E4" w14:textId="77777777" w:rsidR="005C64AB" w:rsidRPr="0011448A" w:rsidRDefault="005C64AB" w:rsidP="005650D4">
      <w:pPr>
        <w:autoSpaceDE w:val="0"/>
        <w:autoSpaceDN w:val="0"/>
        <w:adjustRightInd w:val="0"/>
        <w:spacing w:after="0" w:line="240" w:lineRule="auto"/>
        <w:jc w:val="both"/>
        <w:rPr>
          <w:rFonts w:ascii="Times New Roman" w:hAnsi="Times New Roman" w:cs="Times New Roman"/>
          <w:b/>
          <w:bCs/>
          <w:sz w:val="20"/>
          <w:szCs w:val="20"/>
        </w:rPr>
      </w:pPr>
      <w:r w:rsidRPr="0011448A">
        <w:rPr>
          <w:rStyle w:val="FootnoteReference"/>
          <w:rFonts w:ascii="Times New Roman" w:hAnsi="Times New Roman" w:cs="Times New Roman"/>
          <w:sz w:val="20"/>
          <w:szCs w:val="20"/>
        </w:rPr>
        <w:footnoteRef/>
      </w:r>
      <w:r w:rsidRPr="0011448A">
        <w:rPr>
          <w:rFonts w:ascii="Times New Roman" w:hAnsi="Times New Roman" w:cs="Times New Roman"/>
          <w:sz w:val="20"/>
          <w:szCs w:val="20"/>
        </w:rPr>
        <w:t xml:space="preserve"> </w:t>
      </w:r>
      <w:r w:rsidRPr="0011448A">
        <w:rPr>
          <w:rFonts w:ascii="Times New Roman" w:hAnsi="Times New Roman" w:cs="Times New Roman"/>
          <w:bCs/>
          <w:sz w:val="20"/>
          <w:szCs w:val="20"/>
        </w:rPr>
        <w:t xml:space="preserve">United Nations Secretariat. 2003. </w:t>
      </w:r>
      <w:r w:rsidRPr="0011448A">
        <w:rPr>
          <w:rFonts w:ascii="Times New Roman" w:hAnsi="Times New Roman" w:cs="Times New Roman"/>
          <w:sz w:val="20"/>
          <w:szCs w:val="20"/>
        </w:rPr>
        <w:t>‘Secretary-General’s Bulletin on Special</w:t>
      </w:r>
      <w:r w:rsidRPr="0011448A">
        <w:rPr>
          <w:rFonts w:ascii="Times New Roman" w:hAnsi="Times New Roman" w:cs="Times New Roman"/>
          <w:bCs/>
          <w:sz w:val="20"/>
          <w:szCs w:val="20"/>
        </w:rPr>
        <w:t xml:space="preserve"> </w:t>
      </w:r>
      <w:r w:rsidRPr="0011448A">
        <w:rPr>
          <w:rFonts w:ascii="Times New Roman" w:hAnsi="Times New Roman" w:cs="Times New Roman"/>
          <w:sz w:val="20"/>
          <w:szCs w:val="20"/>
        </w:rPr>
        <w:t>Measures for Protection for Sexual</w:t>
      </w:r>
      <w:r w:rsidRPr="0011448A">
        <w:rPr>
          <w:rFonts w:ascii="Times New Roman" w:hAnsi="Times New Roman" w:cs="Times New Roman"/>
          <w:bCs/>
          <w:sz w:val="20"/>
          <w:szCs w:val="20"/>
        </w:rPr>
        <w:t xml:space="preserve"> </w:t>
      </w:r>
      <w:r w:rsidRPr="0011448A">
        <w:rPr>
          <w:rFonts w:ascii="Times New Roman" w:hAnsi="Times New Roman" w:cs="Times New Roman"/>
          <w:sz w:val="20"/>
          <w:szCs w:val="20"/>
        </w:rPr>
        <w:t>Exploitation and Abuse’. ST/SGB/2003/13,</w:t>
      </w:r>
      <w:r w:rsidRPr="0011448A">
        <w:rPr>
          <w:rFonts w:ascii="Times New Roman" w:hAnsi="Times New Roman" w:cs="Times New Roman"/>
          <w:bCs/>
          <w:sz w:val="20"/>
          <w:szCs w:val="20"/>
        </w:rPr>
        <w:t xml:space="preserve"> </w:t>
      </w:r>
      <w:r w:rsidRPr="0011448A">
        <w:rPr>
          <w:rFonts w:ascii="Times New Roman" w:hAnsi="Times New Roman" w:cs="Times New Roman"/>
          <w:sz w:val="20"/>
          <w:szCs w:val="20"/>
        </w:rPr>
        <w:t>&lt;www.pseataskforce.org/uploads/ tools/1327932869.pdf&gt;</w:t>
      </w:r>
    </w:p>
  </w:footnote>
  <w:footnote w:id="14">
    <w:p w14:paraId="31CA07CC" w14:textId="77777777" w:rsidR="005C64AB" w:rsidRDefault="005C64AB" w:rsidP="005650D4">
      <w:pPr>
        <w:autoSpaceDE w:val="0"/>
        <w:autoSpaceDN w:val="0"/>
        <w:adjustRightInd w:val="0"/>
        <w:spacing w:after="0" w:line="240" w:lineRule="auto"/>
        <w:jc w:val="both"/>
      </w:pPr>
      <w:r w:rsidRPr="0011448A">
        <w:rPr>
          <w:rStyle w:val="FootnoteReference"/>
          <w:rFonts w:ascii="Times New Roman" w:hAnsi="Times New Roman" w:cs="Times New Roman"/>
          <w:sz w:val="20"/>
          <w:szCs w:val="20"/>
        </w:rPr>
        <w:footnoteRef/>
      </w:r>
      <w:r w:rsidRPr="0011448A">
        <w:rPr>
          <w:rFonts w:ascii="Times New Roman" w:hAnsi="Times New Roman" w:cs="Times New Roman"/>
          <w:sz w:val="20"/>
          <w:szCs w:val="20"/>
        </w:rPr>
        <w:t xml:space="preserve"> </w:t>
      </w:r>
      <w:r w:rsidRPr="0011448A">
        <w:rPr>
          <w:rFonts w:ascii="Times New Roman" w:hAnsi="Times New Roman" w:cs="Times New Roman"/>
          <w:bCs/>
          <w:sz w:val="20"/>
          <w:szCs w:val="20"/>
        </w:rPr>
        <w:t xml:space="preserve">United Nations Secretariat. 2003. </w:t>
      </w:r>
      <w:r w:rsidRPr="0011448A">
        <w:rPr>
          <w:rFonts w:ascii="Times New Roman" w:hAnsi="Times New Roman" w:cs="Times New Roman"/>
          <w:sz w:val="20"/>
          <w:szCs w:val="20"/>
        </w:rPr>
        <w:t>‘Secretary-General’s Bulletin on Special</w:t>
      </w:r>
      <w:r w:rsidRPr="0011448A">
        <w:rPr>
          <w:rFonts w:ascii="Times New Roman" w:hAnsi="Times New Roman" w:cs="Times New Roman"/>
          <w:bCs/>
          <w:sz w:val="20"/>
          <w:szCs w:val="20"/>
        </w:rPr>
        <w:t xml:space="preserve"> </w:t>
      </w:r>
      <w:r w:rsidRPr="0011448A">
        <w:rPr>
          <w:rFonts w:ascii="Times New Roman" w:hAnsi="Times New Roman" w:cs="Times New Roman"/>
          <w:sz w:val="20"/>
          <w:szCs w:val="20"/>
        </w:rPr>
        <w:t>Measures for Protection for Sexual</w:t>
      </w:r>
      <w:r w:rsidRPr="0011448A">
        <w:rPr>
          <w:rFonts w:ascii="Times New Roman" w:hAnsi="Times New Roman" w:cs="Times New Roman"/>
          <w:bCs/>
          <w:sz w:val="20"/>
          <w:szCs w:val="20"/>
        </w:rPr>
        <w:t xml:space="preserve"> </w:t>
      </w:r>
      <w:r w:rsidRPr="0011448A">
        <w:rPr>
          <w:rFonts w:ascii="Times New Roman" w:hAnsi="Times New Roman" w:cs="Times New Roman"/>
          <w:sz w:val="20"/>
          <w:szCs w:val="20"/>
        </w:rPr>
        <w:t>Exploitation and Abuse’. ST/SGB/2003/13,</w:t>
      </w:r>
      <w:r w:rsidRPr="0011448A">
        <w:rPr>
          <w:rFonts w:ascii="Times New Roman" w:hAnsi="Times New Roman" w:cs="Times New Roman"/>
          <w:bCs/>
          <w:sz w:val="20"/>
          <w:szCs w:val="20"/>
        </w:rPr>
        <w:t xml:space="preserve"> </w:t>
      </w:r>
      <w:hyperlink r:id="rId3" w:history="1">
        <w:r w:rsidRPr="0011448A">
          <w:rPr>
            <w:rStyle w:val="Hyperlink"/>
            <w:rFonts w:ascii="Times New Roman" w:hAnsi="Times New Roman" w:cs="Times New Roman"/>
            <w:sz w:val="20"/>
            <w:szCs w:val="20"/>
          </w:rPr>
          <w:t>http://www.unhcr.org/405ac6614.html</w:t>
        </w:r>
      </w:hyperlink>
      <w:r>
        <w:rPr>
          <w:rFonts w:ascii="Times New Roman" w:hAnsi="Times New Roman" w:cs="Times New Roman"/>
          <w:sz w:val="20"/>
          <w:szCs w:val="20"/>
        </w:rPr>
        <w:t xml:space="preserve"> </w:t>
      </w:r>
    </w:p>
  </w:footnote>
  <w:footnote w:id="15">
    <w:p w14:paraId="2E99DA07" w14:textId="77777777" w:rsidR="005C64AB" w:rsidRPr="00A536C4" w:rsidRDefault="005C64AB" w:rsidP="005650D4">
      <w:pPr>
        <w:pStyle w:val="FootnoteText"/>
      </w:pPr>
      <w:r>
        <w:rPr>
          <w:rStyle w:val="FootnoteReference"/>
        </w:rPr>
        <w:footnoteRef/>
      </w:r>
      <w:r>
        <w:t xml:space="preserve"> See 2006 Statement of Commitment on Eliminating Sexual Exploitation and Abuse by UN and Non-UN Personnel and IASC Model Complaints and Investigations Procedures and Guidance related to Sexual Explication and Abuse</w:t>
      </w:r>
    </w:p>
  </w:footnote>
  <w:footnote w:id="16">
    <w:p w14:paraId="5F4E0BDE" w14:textId="77777777" w:rsidR="005C64AB" w:rsidRPr="008D5192" w:rsidRDefault="005C64AB" w:rsidP="00324BDC">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Section 7 Criminal Procedure Code.</w:t>
      </w:r>
    </w:p>
  </w:footnote>
  <w:footnote w:id="17">
    <w:p w14:paraId="502A2EDF" w14:textId="77777777" w:rsidR="005C64AB" w:rsidRPr="008D5192" w:rsidRDefault="005C64AB" w:rsidP="001E4658">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Adapted from the Jordan CBCRM SOPs.</w:t>
      </w:r>
    </w:p>
  </w:footnote>
  <w:footnote w:id="18">
    <w:p w14:paraId="7D54F813" w14:textId="77777777" w:rsidR="005C64AB" w:rsidRPr="008D5192" w:rsidRDefault="005C64AB" w:rsidP="001E4658">
      <w:pPr>
        <w:pStyle w:val="FootnoteText"/>
        <w:jc w:val="both"/>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See IASC Model Complaints and Investigations Procedures and Guidance related to Sexual Exploitation and Abuse; Building Safer Organisations Guidelines – Receiving and investigating allegations of abuse and exploitation by humanitarian workers – International Council of Voluntary Agencies; IRC Guidelines for Conducting Investigations into Beneficiary Exploitation and Abuse.</w:t>
      </w:r>
    </w:p>
  </w:footnote>
  <w:footnote w:id="19">
    <w:p w14:paraId="3FBDF3A7" w14:textId="77777777" w:rsidR="005C64AB" w:rsidRPr="008D5192" w:rsidRDefault="005C64AB" w:rsidP="001E4658">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Section 2 UNHCR PPAs 2017.</w:t>
      </w:r>
    </w:p>
  </w:footnote>
  <w:footnote w:id="20">
    <w:p w14:paraId="75392628" w14:textId="77777777" w:rsidR="005C64AB" w:rsidRPr="008D5192" w:rsidRDefault="005C64AB" w:rsidP="001E4658">
      <w:pPr>
        <w:pStyle w:val="FootnoteText"/>
        <w:jc w:val="both"/>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See IASC Model Complaints and Investigations Procedures and Guidance related to Sexual Explication and Abuse; Building Safer Organisations Guidelines – Receiving and investigating allegations of abuse and exploitation by humanitarian workers – International Council of Voluntary Agencies; IRC Guidelines for Conducting Investigations into Beneficiary Exploitation and Abuse.</w:t>
      </w:r>
    </w:p>
  </w:footnote>
  <w:footnote w:id="21">
    <w:p w14:paraId="2C79BA3A" w14:textId="77777777" w:rsidR="005C64AB" w:rsidRPr="008D5192" w:rsidRDefault="005C64AB" w:rsidP="00133910">
      <w:pPr>
        <w:pStyle w:val="FootnoteText"/>
        <w:jc w:val="both"/>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IASC Model Complaints and Investigations Procedures and Guidance related to Sexual Explication and Abuse</w:t>
      </w:r>
    </w:p>
  </w:footnote>
  <w:footnote w:id="22">
    <w:p w14:paraId="54EA19E9" w14:textId="77777777" w:rsidR="005C64AB" w:rsidRPr="008D5192" w:rsidRDefault="005C64AB">
      <w:pPr>
        <w:pStyle w:val="FootnoteText"/>
        <w:rPr>
          <w:rFonts w:asciiTheme="minorHAnsi" w:hAnsiTheme="minorHAnsi"/>
          <w:sz w:val="16"/>
          <w:szCs w:val="16"/>
        </w:rPr>
      </w:pPr>
      <w:r w:rsidRPr="008D5192">
        <w:rPr>
          <w:rStyle w:val="FootnoteReference"/>
          <w:rFonts w:asciiTheme="minorHAnsi" w:hAnsiTheme="minorHAnsi"/>
          <w:sz w:val="16"/>
          <w:szCs w:val="16"/>
        </w:rPr>
        <w:footnoteRef/>
      </w:r>
      <w:r w:rsidRPr="008D5192">
        <w:rPr>
          <w:rFonts w:asciiTheme="minorHAnsi" w:hAnsiTheme="minorHAnsi"/>
          <w:sz w:val="16"/>
          <w:szCs w:val="16"/>
        </w:rPr>
        <w:t xml:space="preserve"> http://www.pseataskforce.org/uploads/tools/modelcomplaintsandinvestigationproceduresandguidancerelatedtoseadraft_iasctaskforceonpsea_english.pdf</w:t>
      </w:r>
    </w:p>
  </w:footnote>
  <w:footnote w:id="23">
    <w:p w14:paraId="33F0ED7E" w14:textId="77777777" w:rsidR="005C64AB" w:rsidRDefault="005C64AB" w:rsidP="000B27A1">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tab/>
      </w:r>
      <w:r>
        <w:rPr>
          <w:rStyle w:val="FootnoteReference"/>
        </w:rPr>
        <w:footnoteRef/>
      </w:r>
      <w:r>
        <w:t xml:space="preserve"> </w:t>
      </w:r>
      <w:r>
        <w:tab/>
        <w:t>Currently ST/AI/379, entitled “Procedures for dealing with sexual harassment”.</w:t>
      </w:r>
    </w:p>
  </w:footnote>
  <w:footnote w:id="24">
    <w:p w14:paraId="3CD3B930" w14:textId="77777777" w:rsidR="005C64AB" w:rsidRPr="0004708C" w:rsidRDefault="005C64AB">
      <w:pPr>
        <w:pStyle w:val="FootnoteText"/>
        <w:rPr>
          <w:rFonts w:asciiTheme="minorHAnsi" w:hAnsiTheme="minorHAnsi"/>
          <w:sz w:val="16"/>
          <w:szCs w:val="16"/>
        </w:rPr>
      </w:pPr>
      <w:r w:rsidRPr="0004708C">
        <w:rPr>
          <w:rStyle w:val="FootnoteReference"/>
          <w:rFonts w:asciiTheme="minorHAnsi" w:hAnsiTheme="minorHAnsi"/>
          <w:sz w:val="16"/>
          <w:szCs w:val="16"/>
        </w:rPr>
        <w:footnoteRef/>
      </w:r>
      <w:r w:rsidRPr="0004708C">
        <w:rPr>
          <w:rFonts w:asciiTheme="minorHAnsi" w:hAnsiTheme="minorHAnsi"/>
          <w:sz w:val="16"/>
          <w:szCs w:val="16"/>
        </w:rPr>
        <w:t xml:space="preserve"> </w:t>
      </w:r>
      <w:hyperlink r:id="rId4" w:history="1">
        <w:r w:rsidRPr="0004708C">
          <w:rPr>
            <w:rStyle w:val="Hyperlink"/>
            <w:rFonts w:asciiTheme="minorHAnsi" w:hAnsiTheme="minorHAnsi"/>
            <w:sz w:val="16"/>
            <w:szCs w:val="16"/>
          </w:rPr>
          <w:t>https://cdu.unlb.org/Portals/0/PdfFiles/PolicyDock.pdf</w:t>
        </w:r>
      </w:hyperlink>
      <w:r w:rsidRPr="0004708C">
        <w:rPr>
          <w:rFonts w:asciiTheme="minorHAnsi" w:hAnsiTheme="minorHAnsi"/>
          <w:sz w:val="16"/>
          <w:szCs w:val="16"/>
        </w:rPr>
        <w:t xml:space="preserve">  </w:t>
      </w:r>
    </w:p>
  </w:footnote>
  <w:footnote w:id="25">
    <w:p w14:paraId="21744C0B" w14:textId="77777777" w:rsidR="005C64AB" w:rsidRPr="0004708C" w:rsidRDefault="005C64AB" w:rsidP="007F309E">
      <w:pPr>
        <w:pStyle w:val="FootnoteText"/>
        <w:jc w:val="both"/>
        <w:rPr>
          <w:rFonts w:asciiTheme="minorHAnsi" w:hAnsiTheme="minorHAnsi"/>
          <w:sz w:val="16"/>
          <w:szCs w:val="16"/>
        </w:rPr>
      </w:pPr>
      <w:r w:rsidRPr="0004708C">
        <w:rPr>
          <w:rStyle w:val="FootnoteReference"/>
          <w:rFonts w:asciiTheme="minorHAnsi" w:hAnsiTheme="minorHAnsi"/>
          <w:sz w:val="16"/>
          <w:szCs w:val="16"/>
        </w:rPr>
        <w:footnoteRef/>
      </w:r>
      <w:r w:rsidRPr="0004708C">
        <w:rPr>
          <w:rFonts w:asciiTheme="minorHAnsi" w:hAnsiTheme="minorHAnsi"/>
          <w:sz w:val="16"/>
          <w:szCs w:val="16"/>
        </w:rPr>
        <w:t xml:space="preserve"> </w:t>
      </w:r>
      <w:r w:rsidRPr="0004708C">
        <w:rPr>
          <w:rFonts w:asciiTheme="minorHAnsi" w:hAnsiTheme="minorHAnsi"/>
          <w:spacing w:val="-1"/>
          <w:sz w:val="16"/>
          <w:szCs w:val="16"/>
        </w:rPr>
        <w:t>See</w:t>
      </w:r>
      <w:r w:rsidRPr="0004708C">
        <w:rPr>
          <w:rFonts w:asciiTheme="minorHAnsi" w:hAnsiTheme="minorHAnsi"/>
          <w:spacing w:val="-4"/>
          <w:sz w:val="16"/>
          <w:szCs w:val="16"/>
        </w:rPr>
        <w:t xml:space="preserve"> </w:t>
      </w:r>
      <w:r w:rsidRPr="0004708C">
        <w:rPr>
          <w:rFonts w:asciiTheme="minorHAnsi" w:hAnsiTheme="minorHAnsi"/>
          <w:spacing w:val="-1"/>
          <w:sz w:val="16"/>
          <w:szCs w:val="16"/>
        </w:rPr>
        <w:t>“Appendix</w:t>
      </w:r>
      <w:r w:rsidRPr="0004708C">
        <w:rPr>
          <w:rFonts w:asciiTheme="minorHAnsi" w:hAnsiTheme="minorHAnsi"/>
          <w:spacing w:val="-6"/>
          <w:sz w:val="16"/>
          <w:szCs w:val="16"/>
        </w:rPr>
        <w:t xml:space="preserve"> </w:t>
      </w:r>
      <w:r w:rsidRPr="0004708C">
        <w:rPr>
          <w:rFonts w:asciiTheme="minorHAnsi" w:hAnsiTheme="minorHAnsi"/>
          <w:sz w:val="16"/>
          <w:szCs w:val="16"/>
        </w:rPr>
        <w:t>1:</w:t>
      </w:r>
      <w:r w:rsidRPr="0004708C">
        <w:rPr>
          <w:rFonts w:asciiTheme="minorHAnsi" w:hAnsiTheme="minorHAnsi"/>
          <w:spacing w:val="-5"/>
          <w:sz w:val="16"/>
          <w:szCs w:val="16"/>
        </w:rPr>
        <w:t xml:space="preserve"> </w:t>
      </w:r>
      <w:r w:rsidRPr="0004708C">
        <w:rPr>
          <w:rFonts w:asciiTheme="minorHAnsi" w:hAnsiTheme="minorHAnsi"/>
          <w:spacing w:val="-1"/>
          <w:sz w:val="16"/>
          <w:szCs w:val="16"/>
        </w:rPr>
        <w:t>List</w:t>
      </w:r>
      <w:r w:rsidRPr="0004708C">
        <w:rPr>
          <w:rFonts w:asciiTheme="minorHAnsi" w:hAnsiTheme="minorHAnsi"/>
          <w:spacing w:val="-5"/>
          <w:sz w:val="16"/>
          <w:szCs w:val="16"/>
        </w:rPr>
        <w:t xml:space="preserve"> </w:t>
      </w:r>
      <w:r w:rsidRPr="0004708C">
        <w:rPr>
          <w:rFonts w:asciiTheme="minorHAnsi" w:hAnsiTheme="minorHAnsi"/>
          <w:spacing w:val="-1"/>
          <w:sz w:val="16"/>
          <w:szCs w:val="16"/>
        </w:rPr>
        <w:t>of</w:t>
      </w:r>
      <w:r w:rsidRPr="0004708C">
        <w:rPr>
          <w:rFonts w:asciiTheme="minorHAnsi" w:hAnsiTheme="minorHAnsi"/>
          <w:spacing w:val="-4"/>
          <w:sz w:val="16"/>
          <w:szCs w:val="16"/>
        </w:rPr>
        <w:t xml:space="preserve"> </w:t>
      </w:r>
      <w:r w:rsidRPr="0004708C">
        <w:rPr>
          <w:rFonts w:asciiTheme="minorHAnsi" w:hAnsiTheme="minorHAnsi"/>
          <w:spacing w:val="-1"/>
          <w:sz w:val="16"/>
          <w:szCs w:val="16"/>
        </w:rPr>
        <w:t>Endorsing</w:t>
      </w:r>
      <w:r w:rsidRPr="0004708C">
        <w:rPr>
          <w:rFonts w:asciiTheme="minorHAnsi" w:hAnsiTheme="minorHAnsi"/>
          <w:spacing w:val="-5"/>
          <w:sz w:val="16"/>
          <w:szCs w:val="16"/>
        </w:rPr>
        <w:t xml:space="preserve"> </w:t>
      </w:r>
      <w:r w:rsidRPr="0004708C">
        <w:rPr>
          <w:rFonts w:asciiTheme="minorHAnsi" w:hAnsiTheme="minorHAnsi"/>
          <w:spacing w:val="-1"/>
          <w:sz w:val="16"/>
          <w:szCs w:val="16"/>
        </w:rPr>
        <w:t>Entities”</w:t>
      </w:r>
      <w:r w:rsidRPr="0004708C">
        <w:rPr>
          <w:rFonts w:asciiTheme="minorHAnsi" w:hAnsiTheme="minorHAnsi"/>
          <w:spacing w:val="-4"/>
          <w:sz w:val="16"/>
          <w:szCs w:val="16"/>
        </w:rPr>
        <w:t xml:space="preserve"> </w:t>
      </w:r>
      <w:r w:rsidRPr="0004708C">
        <w:rPr>
          <w:rFonts w:asciiTheme="minorHAnsi" w:hAnsiTheme="minorHAnsi"/>
          <w:spacing w:val="-1"/>
          <w:sz w:val="16"/>
          <w:szCs w:val="16"/>
        </w:rPr>
        <w:t>for</w:t>
      </w:r>
      <w:r w:rsidRPr="0004708C">
        <w:rPr>
          <w:rFonts w:asciiTheme="minorHAnsi" w:hAnsiTheme="minorHAnsi"/>
          <w:spacing w:val="-6"/>
          <w:sz w:val="16"/>
          <w:szCs w:val="16"/>
        </w:rPr>
        <w:t xml:space="preserve"> </w:t>
      </w:r>
      <w:r w:rsidRPr="0004708C">
        <w:rPr>
          <w:rFonts w:asciiTheme="minorHAnsi" w:hAnsiTheme="minorHAnsi"/>
          <w:sz w:val="16"/>
          <w:szCs w:val="16"/>
        </w:rPr>
        <w:t>a</w:t>
      </w:r>
      <w:r w:rsidRPr="0004708C">
        <w:rPr>
          <w:rFonts w:asciiTheme="minorHAnsi" w:hAnsiTheme="minorHAnsi"/>
          <w:spacing w:val="-6"/>
          <w:sz w:val="16"/>
          <w:szCs w:val="16"/>
        </w:rPr>
        <w:t xml:space="preserve"> </w:t>
      </w:r>
      <w:r w:rsidRPr="0004708C">
        <w:rPr>
          <w:rFonts w:asciiTheme="minorHAnsi" w:hAnsiTheme="minorHAnsi"/>
          <w:sz w:val="16"/>
          <w:szCs w:val="16"/>
        </w:rPr>
        <w:t>full</w:t>
      </w:r>
      <w:r w:rsidRPr="0004708C">
        <w:rPr>
          <w:rFonts w:asciiTheme="minorHAnsi" w:hAnsiTheme="minorHAnsi"/>
          <w:spacing w:val="-5"/>
          <w:sz w:val="16"/>
          <w:szCs w:val="16"/>
        </w:rPr>
        <w:t xml:space="preserve"> </w:t>
      </w:r>
      <w:r w:rsidRPr="0004708C">
        <w:rPr>
          <w:rFonts w:asciiTheme="minorHAnsi" w:hAnsiTheme="minorHAnsi"/>
          <w:spacing w:val="-1"/>
          <w:sz w:val="16"/>
          <w:szCs w:val="16"/>
        </w:rPr>
        <w:t>listing</w:t>
      </w:r>
      <w:r w:rsidRPr="0004708C">
        <w:rPr>
          <w:rFonts w:asciiTheme="minorHAnsi" w:hAnsiTheme="minorHAnsi"/>
          <w:spacing w:val="-5"/>
          <w:sz w:val="16"/>
          <w:szCs w:val="16"/>
        </w:rPr>
        <w:t xml:space="preserve"> </w:t>
      </w:r>
      <w:r w:rsidRPr="0004708C">
        <w:rPr>
          <w:rFonts w:asciiTheme="minorHAnsi" w:hAnsiTheme="minorHAnsi"/>
          <w:sz w:val="16"/>
          <w:szCs w:val="16"/>
        </w:rPr>
        <w:t>of</w:t>
      </w:r>
      <w:r w:rsidRPr="0004708C">
        <w:rPr>
          <w:rFonts w:asciiTheme="minorHAnsi" w:hAnsiTheme="minorHAnsi"/>
          <w:spacing w:val="-6"/>
          <w:sz w:val="16"/>
          <w:szCs w:val="16"/>
        </w:rPr>
        <w:t xml:space="preserve"> </w:t>
      </w:r>
      <w:r w:rsidRPr="0004708C">
        <w:rPr>
          <w:rFonts w:asciiTheme="minorHAnsi" w:hAnsiTheme="minorHAnsi"/>
          <w:spacing w:val="-1"/>
          <w:sz w:val="16"/>
          <w:szCs w:val="16"/>
        </w:rPr>
        <w:t>entities</w:t>
      </w:r>
      <w:r w:rsidRPr="0004708C">
        <w:rPr>
          <w:rFonts w:asciiTheme="minorHAnsi" w:hAnsiTheme="minorHAnsi"/>
          <w:spacing w:val="-6"/>
          <w:sz w:val="16"/>
          <w:szCs w:val="16"/>
        </w:rPr>
        <w:t xml:space="preserve"> </w:t>
      </w:r>
      <w:r w:rsidRPr="0004708C">
        <w:rPr>
          <w:rFonts w:asciiTheme="minorHAnsi" w:hAnsiTheme="minorHAnsi"/>
          <w:spacing w:val="-1"/>
          <w:sz w:val="16"/>
          <w:szCs w:val="16"/>
        </w:rPr>
        <w:t>that</w:t>
      </w:r>
      <w:r w:rsidRPr="0004708C">
        <w:rPr>
          <w:rFonts w:asciiTheme="minorHAnsi" w:hAnsiTheme="minorHAnsi"/>
          <w:spacing w:val="-5"/>
          <w:sz w:val="16"/>
          <w:szCs w:val="16"/>
        </w:rPr>
        <w:t xml:space="preserve"> </w:t>
      </w:r>
      <w:r w:rsidRPr="0004708C">
        <w:rPr>
          <w:rFonts w:asciiTheme="minorHAnsi" w:hAnsiTheme="minorHAnsi"/>
          <w:spacing w:val="-1"/>
          <w:sz w:val="16"/>
          <w:szCs w:val="16"/>
        </w:rPr>
        <w:t>endorse</w:t>
      </w:r>
      <w:r w:rsidRPr="0004708C">
        <w:rPr>
          <w:rFonts w:asciiTheme="minorHAnsi" w:hAnsiTheme="minorHAnsi"/>
          <w:spacing w:val="-5"/>
          <w:sz w:val="16"/>
          <w:szCs w:val="16"/>
        </w:rPr>
        <w:t xml:space="preserve"> </w:t>
      </w:r>
      <w:r w:rsidRPr="0004708C">
        <w:rPr>
          <w:rFonts w:asciiTheme="minorHAnsi" w:hAnsiTheme="minorHAnsi"/>
          <w:sz w:val="16"/>
          <w:szCs w:val="16"/>
        </w:rPr>
        <w:t>the</w:t>
      </w:r>
      <w:r w:rsidRPr="0004708C">
        <w:rPr>
          <w:rFonts w:asciiTheme="minorHAnsi" w:hAnsiTheme="minorHAnsi"/>
          <w:spacing w:val="-6"/>
          <w:sz w:val="16"/>
          <w:szCs w:val="16"/>
        </w:rPr>
        <w:t xml:space="preserve"> </w:t>
      </w:r>
      <w:r w:rsidRPr="0004708C">
        <w:rPr>
          <w:rFonts w:asciiTheme="minorHAnsi" w:hAnsiTheme="minorHAnsi"/>
          <w:spacing w:val="-1"/>
          <w:sz w:val="16"/>
          <w:szCs w:val="16"/>
        </w:rPr>
        <w:t>Statement</w:t>
      </w:r>
      <w:r w:rsidRPr="0004708C">
        <w:rPr>
          <w:rFonts w:asciiTheme="minorHAnsi" w:hAnsiTheme="minorHAnsi"/>
          <w:spacing w:val="-5"/>
          <w:sz w:val="16"/>
          <w:szCs w:val="16"/>
        </w:rPr>
        <w:t xml:space="preserve"> </w:t>
      </w:r>
      <w:r w:rsidRPr="0004708C">
        <w:rPr>
          <w:rFonts w:asciiTheme="minorHAnsi" w:hAnsiTheme="minorHAnsi"/>
          <w:sz w:val="16"/>
          <w:szCs w:val="16"/>
        </w:rPr>
        <w:t>of</w:t>
      </w:r>
      <w:r w:rsidRPr="0004708C">
        <w:rPr>
          <w:rFonts w:asciiTheme="minorHAnsi" w:hAnsiTheme="minorHAnsi"/>
          <w:spacing w:val="77"/>
          <w:w w:val="99"/>
          <w:sz w:val="16"/>
          <w:szCs w:val="16"/>
        </w:rPr>
        <w:t xml:space="preserve"> </w:t>
      </w:r>
      <w:r w:rsidRPr="0004708C">
        <w:rPr>
          <w:rFonts w:asciiTheme="minorHAnsi" w:hAnsiTheme="minorHAnsi"/>
          <w:spacing w:val="-1"/>
          <w:sz w:val="16"/>
          <w:szCs w:val="16"/>
        </w:rPr>
        <w:t>Commitment</w:t>
      </w:r>
      <w:r w:rsidRPr="0004708C">
        <w:rPr>
          <w:rFonts w:asciiTheme="minorHAnsi" w:hAnsiTheme="minorHAnsi"/>
          <w:spacing w:val="-7"/>
          <w:sz w:val="16"/>
          <w:szCs w:val="16"/>
        </w:rPr>
        <w:t xml:space="preserve"> </w:t>
      </w:r>
      <w:r w:rsidRPr="0004708C">
        <w:rPr>
          <w:rFonts w:asciiTheme="minorHAnsi" w:hAnsiTheme="minorHAnsi"/>
          <w:spacing w:val="-1"/>
          <w:sz w:val="16"/>
          <w:szCs w:val="16"/>
        </w:rPr>
        <w:t>on</w:t>
      </w:r>
      <w:r w:rsidRPr="0004708C">
        <w:rPr>
          <w:rFonts w:asciiTheme="minorHAnsi" w:hAnsiTheme="minorHAnsi"/>
          <w:spacing w:val="-8"/>
          <w:sz w:val="16"/>
          <w:szCs w:val="16"/>
        </w:rPr>
        <w:t xml:space="preserve"> </w:t>
      </w:r>
      <w:r w:rsidRPr="0004708C">
        <w:rPr>
          <w:rFonts w:asciiTheme="minorHAnsi" w:hAnsiTheme="minorHAnsi"/>
          <w:spacing w:val="-1"/>
          <w:sz w:val="16"/>
          <w:szCs w:val="16"/>
        </w:rPr>
        <w:t>Eliminating</w:t>
      </w:r>
      <w:r w:rsidRPr="0004708C">
        <w:rPr>
          <w:rFonts w:asciiTheme="minorHAnsi" w:hAnsiTheme="minorHAnsi"/>
          <w:spacing w:val="-8"/>
          <w:sz w:val="16"/>
          <w:szCs w:val="16"/>
        </w:rPr>
        <w:t xml:space="preserve"> </w:t>
      </w:r>
      <w:r w:rsidRPr="0004708C">
        <w:rPr>
          <w:rFonts w:asciiTheme="minorHAnsi" w:hAnsiTheme="minorHAnsi"/>
          <w:spacing w:val="-1"/>
          <w:sz w:val="16"/>
          <w:szCs w:val="16"/>
        </w:rPr>
        <w:t>Sexual</w:t>
      </w:r>
      <w:r w:rsidRPr="0004708C">
        <w:rPr>
          <w:rFonts w:asciiTheme="minorHAnsi" w:hAnsiTheme="minorHAnsi"/>
          <w:spacing w:val="-7"/>
          <w:sz w:val="16"/>
          <w:szCs w:val="16"/>
        </w:rPr>
        <w:t xml:space="preserve"> </w:t>
      </w:r>
      <w:r w:rsidRPr="0004708C">
        <w:rPr>
          <w:rFonts w:asciiTheme="minorHAnsi" w:hAnsiTheme="minorHAnsi"/>
          <w:spacing w:val="-1"/>
          <w:sz w:val="16"/>
          <w:szCs w:val="16"/>
        </w:rPr>
        <w:t>Exploitation</w:t>
      </w:r>
      <w:r w:rsidRPr="0004708C">
        <w:rPr>
          <w:rFonts w:asciiTheme="minorHAnsi" w:hAnsiTheme="minorHAnsi"/>
          <w:spacing w:val="-7"/>
          <w:sz w:val="16"/>
          <w:szCs w:val="16"/>
        </w:rPr>
        <w:t xml:space="preserve"> </w:t>
      </w:r>
      <w:r w:rsidRPr="0004708C">
        <w:rPr>
          <w:rFonts w:asciiTheme="minorHAnsi" w:hAnsiTheme="minorHAnsi"/>
          <w:spacing w:val="-1"/>
          <w:sz w:val="16"/>
          <w:szCs w:val="16"/>
        </w:rPr>
        <w:t>and</w:t>
      </w:r>
      <w:r w:rsidRPr="0004708C">
        <w:rPr>
          <w:rFonts w:asciiTheme="minorHAnsi" w:hAnsiTheme="minorHAnsi"/>
          <w:spacing w:val="-7"/>
          <w:sz w:val="16"/>
          <w:szCs w:val="16"/>
        </w:rPr>
        <w:t xml:space="preserve"> </w:t>
      </w:r>
      <w:r w:rsidRPr="0004708C">
        <w:rPr>
          <w:rFonts w:asciiTheme="minorHAnsi" w:hAnsiTheme="minorHAnsi"/>
          <w:spacing w:val="-1"/>
          <w:sz w:val="16"/>
          <w:szCs w:val="16"/>
        </w:rPr>
        <w:t>Abuse</w:t>
      </w:r>
      <w:r w:rsidRPr="0004708C">
        <w:rPr>
          <w:rFonts w:asciiTheme="minorHAnsi" w:hAnsiTheme="minorHAnsi"/>
          <w:spacing w:val="-7"/>
          <w:sz w:val="16"/>
          <w:szCs w:val="16"/>
        </w:rPr>
        <w:t xml:space="preserve"> </w:t>
      </w:r>
      <w:r w:rsidRPr="0004708C">
        <w:rPr>
          <w:rFonts w:asciiTheme="minorHAnsi" w:hAnsiTheme="minorHAnsi"/>
          <w:sz w:val="16"/>
          <w:szCs w:val="16"/>
        </w:rPr>
        <w:t>by</w:t>
      </w:r>
      <w:r w:rsidRPr="0004708C">
        <w:rPr>
          <w:rFonts w:asciiTheme="minorHAnsi" w:hAnsiTheme="minorHAnsi"/>
          <w:spacing w:val="-8"/>
          <w:sz w:val="16"/>
          <w:szCs w:val="16"/>
        </w:rPr>
        <w:t xml:space="preserve"> </w:t>
      </w:r>
      <w:r w:rsidRPr="0004708C">
        <w:rPr>
          <w:rFonts w:asciiTheme="minorHAnsi" w:hAnsiTheme="minorHAnsi"/>
          <w:spacing w:val="-1"/>
          <w:sz w:val="16"/>
          <w:szCs w:val="16"/>
        </w:rPr>
        <w:t>UN</w:t>
      </w:r>
      <w:r w:rsidRPr="0004708C">
        <w:rPr>
          <w:rFonts w:asciiTheme="minorHAnsi" w:hAnsiTheme="minorHAnsi"/>
          <w:spacing w:val="-7"/>
          <w:sz w:val="16"/>
          <w:szCs w:val="16"/>
        </w:rPr>
        <w:t xml:space="preserve"> </w:t>
      </w:r>
      <w:r w:rsidRPr="0004708C">
        <w:rPr>
          <w:rFonts w:asciiTheme="minorHAnsi" w:hAnsiTheme="minorHAnsi"/>
          <w:spacing w:val="-1"/>
          <w:sz w:val="16"/>
          <w:szCs w:val="16"/>
        </w:rPr>
        <w:t>and</w:t>
      </w:r>
      <w:r w:rsidRPr="0004708C">
        <w:rPr>
          <w:rFonts w:asciiTheme="minorHAnsi" w:hAnsiTheme="minorHAnsi"/>
          <w:spacing w:val="-7"/>
          <w:sz w:val="16"/>
          <w:szCs w:val="16"/>
        </w:rPr>
        <w:t xml:space="preserve"> </w:t>
      </w:r>
      <w:r w:rsidRPr="0004708C">
        <w:rPr>
          <w:rFonts w:asciiTheme="minorHAnsi" w:hAnsiTheme="minorHAnsi"/>
          <w:spacing w:val="-1"/>
          <w:sz w:val="16"/>
          <w:szCs w:val="16"/>
        </w:rPr>
        <w:t>Non-UN</w:t>
      </w:r>
      <w:r w:rsidRPr="0004708C">
        <w:rPr>
          <w:rFonts w:asciiTheme="minorHAnsi" w:hAnsiTheme="minorHAnsi"/>
          <w:spacing w:val="-8"/>
          <w:sz w:val="16"/>
          <w:szCs w:val="16"/>
        </w:rPr>
        <w:t xml:space="preserve"> </w:t>
      </w:r>
      <w:r w:rsidRPr="0004708C">
        <w:rPr>
          <w:rFonts w:asciiTheme="minorHAnsi" w:hAnsiTheme="minorHAnsi"/>
          <w:spacing w:val="-1"/>
          <w:sz w:val="16"/>
          <w:szCs w:val="16"/>
        </w:rPr>
        <w:t>Personnel</w:t>
      </w:r>
    </w:p>
  </w:footnote>
  <w:footnote w:id="26">
    <w:p w14:paraId="0596012A" w14:textId="77777777" w:rsidR="005C64AB" w:rsidRPr="0004708C" w:rsidRDefault="005C64AB" w:rsidP="007F309E">
      <w:pPr>
        <w:spacing w:after="0" w:line="240" w:lineRule="auto"/>
        <w:ind w:right="617"/>
        <w:jc w:val="both"/>
        <w:rPr>
          <w:rFonts w:eastAsia="Times New Roman" w:cs="Times New Roman"/>
          <w:sz w:val="16"/>
          <w:szCs w:val="16"/>
        </w:rPr>
      </w:pPr>
      <w:r w:rsidRPr="0004708C">
        <w:rPr>
          <w:rStyle w:val="FootnoteReference"/>
          <w:sz w:val="16"/>
          <w:szCs w:val="16"/>
        </w:rPr>
        <w:footnoteRef/>
      </w:r>
      <w:r w:rsidRPr="0004708C">
        <w:rPr>
          <w:sz w:val="16"/>
          <w:szCs w:val="16"/>
        </w:rPr>
        <w:t xml:space="preserve"> </w:t>
      </w:r>
      <w:r w:rsidRPr="0004708C">
        <w:rPr>
          <w:rFonts w:eastAsia="Times New Roman" w:cs="Times New Roman"/>
          <w:spacing w:val="-1"/>
          <w:sz w:val="16"/>
          <w:szCs w:val="16"/>
        </w:rPr>
        <w:t>“Our</w:t>
      </w:r>
      <w:r w:rsidRPr="0004708C">
        <w:rPr>
          <w:rFonts w:eastAsia="Times New Roman" w:cs="Times New Roman"/>
          <w:spacing w:val="-6"/>
          <w:sz w:val="16"/>
          <w:szCs w:val="16"/>
        </w:rPr>
        <w:t xml:space="preserve"> </w:t>
      </w:r>
      <w:r w:rsidRPr="0004708C">
        <w:rPr>
          <w:rFonts w:eastAsia="Times New Roman" w:cs="Times New Roman"/>
          <w:spacing w:val="-1"/>
          <w:sz w:val="16"/>
          <w:szCs w:val="16"/>
        </w:rPr>
        <w:t>personnel”</w:t>
      </w:r>
      <w:r w:rsidRPr="0004708C">
        <w:rPr>
          <w:rFonts w:eastAsia="Times New Roman" w:cs="Times New Roman"/>
          <w:spacing w:val="-6"/>
          <w:sz w:val="16"/>
          <w:szCs w:val="16"/>
        </w:rPr>
        <w:t xml:space="preserve"> </w:t>
      </w:r>
      <w:r w:rsidRPr="0004708C">
        <w:rPr>
          <w:rFonts w:eastAsia="Times New Roman" w:cs="Times New Roman"/>
          <w:spacing w:val="-1"/>
          <w:sz w:val="16"/>
          <w:szCs w:val="16"/>
        </w:rPr>
        <w:t>includes:</w:t>
      </w:r>
      <w:r w:rsidRPr="0004708C">
        <w:rPr>
          <w:rFonts w:eastAsia="Times New Roman" w:cs="Times New Roman"/>
          <w:spacing w:val="-6"/>
          <w:sz w:val="16"/>
          <w:szCs w:val="16"/>
        </w:rPr>
        <w:t xml:space="preserve"> </w:t>
      </w:r>
      <w:r w:rsidRPr="0004708C">
        <w:rPr>
          <w:rFonts w:eastAsia="Times New Roman" w:cs="Times New Roman"/>
          <w:spacing w:val="-1"/>
          <w:sz w:val="16"/>
          <w:szCs w:val="16"/>
        </w:rPr>
        <w:t>United</w:t>
      </w:r>
      <w:r w:rsidRPr="0004708C">
        <w:rPr>
          <w:rFonts w:eastAsia="Times New Roman" w:cs="Times New Roman"/>
          <w:spacing w:val="-6"/>
          <w:sz w:val="16"/>
          <w:szCs w:val="16"/>
        </w:rPr>
        <w:t xml:space="preserve"> </w:t>
      </w:r>
      <w:r w:rsidRPr="0004708C">
        <w:rPr>
          <w:rFonts w:eastAsia="Times New Roman" w:cs="Times New Roman"/>
          <w:spacing w:val="-1"/>
          <w:sz w:val="16"/>
          <w:szCs w:val="16"/>
        </w:rPr>
        <w:t>Nations</w:t>
      </w:r>
      <w:r w:rsidRPr="0004708C">
        <w:rPr>
          <w:rFonts w:eastAsia="Times New Roman" w:cs="Times New Roman"/>
          <w:spacing w:val="-6"/>
          <w:sz w:val="16"/>
          <w:szCs w:val="16"/>
        </w:rPr>
        <w:t xml:space="preserve"> </w:t>
      </w:r>
      <w:r w:rsidRPr="0004708C">
        <w:rPr>
          <w:rFonts w:eastAsia="Times New Roman" w:cs="Times New Roman"/>
          <w:spacing w:val="-1"/>
          <w:sz w:val="16"/>
          <w:szCs w:val="16"/>
        </w:rPr>
        <w:t>staff</w:t>
      </w:r>
      <w:r w:rsidRPr="0004708C">
        <w:rPr>
          <w:rFonts w:eastAsia="Times New Roman" w:cs="Times New Roman"/>
          <w:spacing w:val="-6"/>
          <w:sz w:val="16"/>
          <w:szCs w:val="16"/>
        </w:rPr>
        <w:t xml:space="preserve"> </w:t>
      </w:r>
      <w:r w:rsidRPr="0004708C">
        <w:rPr>
          <w:rFonts w:eastAsia="Times New Roman" w:cs="Times New Roman"/>
          <w:spacing w:val="-1"/>
          <w:sz w:val="16"/>
          <w:szCs w:val="16"/>
        </w:rPr>
        <w:t>and</w:t>
      </w:r>
      <w:r w:rsidRPr="0004708C">
        <w:rPr>
          <w:rFonts w:eastAsia="Times New Roman" w:cs="Times New Roman"/>
          <w:spacing w:val="-6"/>
          <w:sz w:val="16"/>
          <w:szCs w:val="16"/>
        </w:rPr>
        <w:t xml:space="preserve"> </w:t>
      </w:r>
      <w:r w:rsidRPr="0004708C">
        <w:rPr>
          <w:rFonts w:eastAsia="Times New Roman" w:cs="Times New Roman"/>
          <w:spacing w:val="-1"/>
          <w:sz w:val="16"/>
          <w:szCs w:val="16"/>
        </w:rPr>
        <w:t>related</w:t>
      </w:r>
      <w:r w:rsidRPr="0004708C">
        <w:rPr>
          <w:rFonts w:eastAsia="Times New Roman" w:cs="Times New Roman"/>
          <w:spacing w:val="-6"/>
          <w:sz w:val="16"/>
          <w:szCs w:val="16"/>
        </w:rPr>
        <w:t xml:space="preserve"> </w:t>
      </w:r>
      <w:r w:rsidRPr="0004708C">
        <w:rPr>
          <w:rFonts w:eastAsia="Times New Roman" w:cs="Times New Roman"/>
          <w:spacing w:val="-1"/>
          <w:sz w:val="16"/>
          <w:szCs w:val="16"/>
        </w:rPr>
        <w:t>personnel</w:t>
      </w:r>
      <w:r w:rsidRPr="0004708C">
        <w:rPr>
          <w:rFonts w:eastAsia="Times New Roman" w:cs="Times New Roman"/>
          <w:spacing w:val="-6"/>
          <w:sz w:val="16"/>
          <w:szCs w:val="16"/>
        </w:rPr>
        <w:t xml:space="preserve"> </w:t>
      </w:r>
      <w:r w:rsidRPr="0004708C">
        <w:rPr>
          <w:rFonts w:eastAsia="Times New Roman" w:cs="Times New Roman"/>
          <w:spacing w:val="-1"/>
          <w:sz w:val="16"/>
          <w:szCs w:val="16"/>
        </w:rPr>
        <w:t>such</w:t>
      </w:r>
      <w:r w:rsidRPr="0004708C">
        <w:rPr>
          <w:rFonts w:eastAsia="Times New Roman" w:cs="Times New Roman"/>
          <w:spacing w:val="-8"/>
          <w:sz w:val="16"/>
          <w:szCs w:val="16"/>
        </w:rPr>
        <w:t xml:space="preserve"> </w:t>
      </w:r>
      <w:r w:rsidRPr="0004708C">
        <w:rPr>
          <w:rFonts w:eastAsia="Times New Roman" w:cs="Times New Roman"/>
          <w:sz w:val="16"/>
          <w:szCs w:val="16"/>
        </w:rPr>
        <w:t>as</w:t>
      </w:r>
      <w:r w:rsidRPr="0004708C">
        <w:rPr>
          <w:rFonts w:eastAsia="Times New Roman" w:cs="Times New Roman"/>
          <w:spacing w:val="-5"/>
          <w:sz w:val="16"/>
          <w:szCs w:val="16"/>
        </w:rPr>
        <w:t xml:space="preserve"> </w:t>
      </w:r>
      <w:r w:rsidRPr="0004708C">
        <w:rPr>
          <w:rFonts w:eastAsia="Times New Roman" w:cs="Times New Roman"/>
          <w:spacing w:val="-1"/>
          <w:sz w:val="16"/>
          <w:szCs w:val="16"/>
        </w:rPr>
        <w:t>United</w:t>
      </w:r>
      <w:r w:rsidRPr="0004708C">
        <w:rPr>
          <w:rFonts w:eastAsia="Times New Roman" w:cs="Times New Roman"/>
          <w:spacing w:val="-7"/>
          <w:sz w:val="16"/>
          <w:szCs w:val="16"/>
        </w:rPr>
        <w:t xml:space="preserve"> </w:t>
      </w:r>
      <w:r w:rsidRPr="0004708C">
        <w:rPr>
          <w:rFonts w:eastAsia="Times New Roman" w:cs="Times New Roman"/>
          <w:spacing w:val="-1"/>
          <w:sz w:val="16"/>
          <w:szCs w:val="16"/>
        </w:rPr>
        <w:t>Nations</w:t>
      </w:r>
      <w:r w:rsidRPr="0004708C">
        <w:rPr>
          <w:spacing w:val="-1"/>
          <w:sz w:val="16"/>
          <w:szCs w:val="16"/>
        </w:rPr>
        <w:t xml:space="preserve"> Volunteers,</w:t>
      </w:r>
      <w:r w:rsidRPr="0004708C">
        <w:rPr>
          <w:spacing w:val="-8"/>
          <w:sz w:val="16"/>
          <w:szCs w:val="16"/>
        </w:rPr>
        <w:t xml:space="preserve"> </w:t>
      </w:r>
      <w:r w:rsidRPr="0004708C">
        <w:rPr>
          <w:spacing w:val="-1"/>
          <w:sz w:val="16"/>
          <w:szCs w:val="16"/>
        </w:rPr>
        <w:t>personnel</w:t>
      </w:r>
      <w:r w:rsidRPr="0004708C">
        <w:rPr>
          <w:spacing w:val="-7"/>
          <w:sz w:val="16"/>
          <w:szCs w:val="16"/>
        </w:rPr>
        <w:t xml:space="preserve"> </w:t>
      </w:r>
      <w:r w:rsidRPr="0004708C">
        <w:rPr>
          <w:sz w:val="16"/>
          <w:szCs w:val="16"/>
        </w:rPr>
        <w:t>or</w:t>
      </w:r>
      <w:r w:rsidRPr="0004708C">
        <w:rPr>
          <w:spacing w:val="-7"/>
          <w:sz w:val="16"/>
          <w:szCs w:val="16"/>
        </w:rPr>
        <w:t xml:space="preserve"> </w:t>
      </w:r>
      <w:r w:rsidRPr="0004708C">
        <w:rPr>
          <w:spacing w:val="-1"/>
          <w:sz w:val="16"/>
          <w:szCs w:val="16"/>
        </w:rPr>
        <w:t>employees</w:t>
      </w:r>
      <w:r w:rsidRPr="0004708C">
        <w:rPr>
          <w:spacing w:val="-7"/>
          <w:sz w:val="16"/>
          <w:szCs w:val="16"/>
        </w:rPr>
        <w:t xml:space="preserve"> </w:t>
      </w:r>
      <w:r w:rsidRPr="0004708C">
        <w:rPr>
          <w:spacing w:val="-1"/>
          <w:sz w:val="16"/>
          <w:szCs w:val="16"/>
        </w:rPr>
        <w:t>of</w:t>
      </w:r>
      <w:r w:rsidRPr="0004708C">
        <w:rPr>
          <w:spacing w:val="-8"/>
          <w:sz w:val="16"/>
          <w:szCs w:val="16"/>
        </w:rPr>
        <w:t xml:space="preserve"> </w:t>
      </w:r>
      <w:r w:rsidRPr="0004708C">
        <w:rPr>
          <w:spacing w:val="-1"/>
          <w:sz w:val="16"/>
          <w:szCs w:val="16"/>
        </w:rPr>
        <w:t>non-United</w:t>
      </w:r>
      <w:r w:rsidRPr="0004708C">
        <w:rPr>
          <w:spacing w:val="-7"/>
          <w:sz w:val="16"/>
          <w:szCs w:val="16"/>
        </w:rPr>
        <w:t xml:space="preserve"> </w:t>
      </w:r>
      <w:r w:rsidRPr="0004708C">
        <w:rPr>
          <w:spacing w:val="-1"/>
          <w:sz w:val="16"/>
          <w:szCs w:val="16"/>
        </w:rPr>
        <w:t>Nations</w:t>
      </w:r>
      <w:r w:rsidRPr="0004708C">
        <w:rPr>
          <w:spacing w:val="-8"/>
          <w:sz w:val="16"/>
          <w:szCs w:val="16"/>
        </w:rPr>
        <w:t xml:space="preserve"> </w:t>
      </w:r>
      <w:r w:rsidRPr="0004708C">
        <w:rPr>
          <w:spacing w:val="-1"/>
          <w:sz w:val="16"/>
          <w:szCs w:val="16"/>
        </w:rPr>
        <w:t>entities</w:t>
      </w:r>
      <w:r w:rsidRPr="0004708C">
        <w:rPr>
          <w:spacing w:val="-7"/>
          <w:sz w:val="16"/>
          <w:szCs w:val="16"/>
        </w:rPr>
        <w:t xml:space="preserve"> </w:t>
      </w:r>
      <w:r w:rsidRPr="0004708C">
        <w:rPr>
          <w:sz w:val="16"/>
          <w:szCs w:val="16"/>
        </w:rPr>
        <w:t>or</w:t>
      </w:r>
      <w:r w:rsidRPr="0004708C">
        <w:rPr>
          <w:spacing w:val="-8"/>
          <w:sz w:val="16"/>
          <w:szCs w:val="16"/>
        </w:rPr>
        <w:t xml:space="preserve"> </w:t>
      </w:r>
      <w:r w:rsidRPr="0004708C">
        <w:rPr>
          <w:spacing w:val="-1"/>
          <w:sz w:val="16"/>
          <w:szCs w:val="16"/>
        </w:rPr>
        <w:t>individuals</w:t>
      </w:r>
      <w:r w:rsidRPr="0004708C">
        <w:rPr>
          <w:spacing w:val="-7"/>
          <w:sz w:val="16"/>
          <w:szCs w:val="16"/>
        </w:rPr>
        <w:t xml:space="preserve"> </w:t>
      </w:r>
      <w:r w:rsidRPr="0004708C">
        <w:rPr>
          <w:spacing w:val="-1"/>
          <w:sz w:val="16"/>
          <w:szCs w:val="16"/>
        </w:rPr>
        <w:t>who</w:t>
      </w:r>
      <w:r w:rsidRPr="0004708C">
        <w:rPr>
          <w:spacing w:val="-8"/>
          <w:sz w:val="16"/>
          <w:szCs w:val="16"/>
        </w:rPr>
        <w:t xml:space="preserve"> </w:t>
      </w:r>
      <w:r w:rsidRPr="0004708C">
        <w:rPr>
          <w:spacing w:val="-1"/>
          <w:sz w:val="16"/>
          <w:szCs w:val="16"/>
        </w:rPr>
        <w:t>have</w:t>
      </w:r>
      <w:r w:rsidRPr="0004708C">
        <w:rPr>
          <w:spacing w:val="-8"/>
          <w:sz w:val="16"/>
          <w:szCs w:val="16"/>
        </w:rPr>
        <w:t xml:space="preserve"> </w:t>
      </w:r>
      <w:r w:rsidRPr="0004708C">
        <w:rPr>
          <w:spacing w:val="-1"/>
          <w:sz w:val="16"/>
          <w:szCs w:val="16"/>
        </w:rPr>
        <w:t>entered</w:t>
      </w:r>
      <w:r w:rsidRPr="0004708C">
        <w:rPr>
          <w:spacing w:val="103"/>
          <w:w w:val="99"/>
          <w:sz w:val="16"/>
          <w:szCs w:val="16"/>
        </w:rPr>
        <w:t xml:space="preserve"> </w:t>
      </w:r>
      <w:r w:rsidRPr="0004708C">
        <w:rPr>
          <w:spacing w:val="-1"/>
          <w:sz w:val="16"/>
          <w:szCs w:val="16"/>
        </w:rPr>
        <w:t>into</w:t>
      </w:r>
      <w:r w:rsidRPr="0004708C">
        <w:rPr>
          <w:spacing w:val="-8"/>
          <w:sz w:val="16"/>
          <w:szCs w:val="16"/>
        </w:rPr>
        <w:t xml:space="preserve"> </w:t>
      </w:r>
      <w:r w:rsidRPr="0004708C">
        <w:rPr>
          <w:sz w:val="16"/>
          <w:szCs w:val="16"/>
        </w:rPr>
        <w:t>a</w:t>
      </w:r>
      <w:r w:rsidRPr="0004708C">
        <w:rPr>
          <w:spacing w:val="-7"/>
          <w:sz w:val="16"/>
          <w:szCs w:val="16"/>
        </w:rPr>
        <w:t xml:space="preserve"> </w:t>
      </w:r>
      <w:r w:rsidRPr="0004708C">
        <w:rPr>
          <w:spacing w:val="-1"/>
          <w:sz w:val="16"/>
          <w:szCs w:val="16"/>
        </w:rPr>
        <w:t>cooperative</w:t>
      </w:r>
      <w:r w:rsidRPr="0004708C">
        <w:rPr>
          <w:spacing w:val="-8"/>
          <w:sz w:val="16"/>
          <w:szCs w:val="16"/>
        </w:rPr>
        <w:t xml:space="preserve"> </w:t>
      </w:r>
      <w:r w:rsidRPr="0004708C">
        <w:rPr>
          <w:spacing w:val="-1"/>
          <w:sz w:val="16"/>
          <w:szCs w:val="16"/>
        </w:rPr>
        <w:t>arrangement</w:t>
      </w:r>
      <w:r w:rsidRPr="0004708C">
        <w:rPr>
          <w:spacing w:val="-7"/>
          <w:sz w:val="16"/>
          <w:szCs w:val="16"/>
        </w:rPr>
        <w:t xml:space="preserve"> </w:t>
      </w:r>
      <w:r w:rsidRPr="0004708C">
        <w:rPr>
          <w:spacing w:val="-1"/>
          <w:sz w:val="16"/>
          <w:szCs w:val="16"/>
        </w:rPr>
        <w:t>with</w:t>
      </w:r>
      <w:r w:rsidRPr="0004708C">
        <w:rPr>
          <w:spacing w:val="-8"/>
          <w:sz w:val="16"/>
          <w:szCs w:val="16"/>
        </w:rPr>
        <w:t xml:space="preserve"> </w:t>
      </w:r>
      <w:r w:rsidRPr="0004708C">
        <w:rPr>
          <w:sz w:val="16"/>
          <w:szCs w:val="16"/>
        </w:rPr>
        <w:t>the</w:t>
      </w:r>
      <w:r w:rsidRPr="0004708C">
        <w:rPr>
          <w:spacing w:val="-8"/>
          <w:sz w:val="16"/>
          <w:szCs w:val="16"/>
        </w:rPr>
        <w:t xml:space="preserve"> </w:t>
      </w:r>
      <w:r w:rsidRPr="0004708C">
        <w:rPr>
          <w:spacing w:val="-1"/>
          <w:sz w:val="16"/>
          <w:szCs w:val="16"/>
        </w:rPr>
        <w:t>United</w:t>
      </w:r>
      <w:r w:rsidRPr="0004708C">
        <w:rPr>
          <w:spacing w:val="-7"/>
          <w:sz w:val="16"/>
          <w:szCs w:val="16"/>
        </w:rPr>
        <w:t xml:space="preserve"> </w:t>
      </w:r>
      <w:r w:rsidRPr="0004708C">
        <w:rPr>
          <w:spacing w:val="-1"/>
          <w:sz w:val="16"/>
          <w:szCs w:val="16"/>
        </w:rPr>
        <w:t>Nations</w:t>
      </w:r>
      <w:r w:rsidRPr="0004708C">
        <w:rPr>
          <w:spacing w:val="-7"/>
          <w:sz w:val="16"/>
          <w:szCs w:val="16"/>
        </w:rPr>
        <w:t xml:space="preserve"> </w:t>
      </w:r>
      <w:r w:rsidRPr="0004708C">
        <w:rPr>
          <w:spacing w:val="-1"/>
          <w:sz w:val="16"/>
          <w:szCs w:val="16"/>
        </w:rPr>
        <w:t>(including</w:t>
      </w:r>
      <w:r w:rsidRPr="0004708C">
        <w:rPr>
          <w:spacing w:val="-8"/>
          <w:sz w:val="16"/>
          <w:szCs w:val="16"/>
        </w:rPr>
        <w:t xml:space="preserve"> </w:t>
      </w:r>
      <w:r w:rsidRPr="0004708C">
        <w:rPr>
          <w:spacing w:val="-1"/>
          <w:sz w:val="16"/>
          <w:szCs w:val="16"/>
        </w:rPr>
        <w:t>interns,</w:t>
      </w:r>
      <w:r w:rsidRPr="0004708C">
        <w:rPr>
          <w:spacing w:val="-9"/>
          <w:sz w:val="16"/>
          <w:szCs w:val="16"/>
        </w:rPr>
        <w:t xml:space="preserve"> </w:t>
      </w:r>
      <w:r w:rsidRPr="0004708C">
        <w:rPr>
          <w:spacing w:val="-1"/>
          <w:sz w:val="16"/>
          <w:szCs w:val="16"/>
        </w:rPr>
        <w:t>international</w:t>
      </w:r>
      <w:r w:rsidRPr="0004708C">
        <w:rPr>
          <w:spacing w:val="-8"/>
          <w:sz w:val="16"/>
          <w:szCs w:val="16"/>
        </w:rPr>
        <w:t xml:space="preserve"> </w:t>
      </w:r>
      <w:r w:rsidRPr="0004708C">
        <w:rPr>
          <w:sz w:val="16"/>
          <w:szCs w:val="16"/>
        </w:rPr>
        <w:t>and</w:t>
      </w:r>
      <w:r w:rsidRPr="0004708C">
        <w:rPr>
          <w:spacing w:val="-7"/>
          <w:sz w:val="16"/>
          <w:szCs w:val="16"/>
        </w:rPr>
        <w:t xml:space="preserve"> </w:t>
      </w:r>
      <w:r w:rsidRPr="0004708C">
        <w:rPr>
          <w:spacing w:val="-1"/>
          <w:sz w:val="16"/>
          <w:szCs w:val="16"/>
        </w:rPr>
        <w:t>local</w:t>
      </w:r>
      <w:r w:rsidRPr="0004708C">
        <w:rPr>
          <w:spacing w:val="99"/>
          <w:w w:val="99"/>
          <w:sz w:val="16"/>
          <w:szCs w:val="16"/>
        </w:rPr>
        <w:t xml:space="preserve"> </w:t>
      </w:r>
      <w:r w:rsidRPr="0004708C">
        <w:rPr>
          <w:spacing w:val="-1"/>
          <w:sz w:val="16"/>
          <w:szCs w:val="16"/>
        </w:rPr>
        <w:t>consultants</w:t>
      </w:r>
      <w:r w:rsidRPr="0004708C">
        <w:rPr>
          <w:spacing w:val="-9"/>
          <w:sz w:val="16"/>
          <w:szCs w:val="16"/>
        </w:rPr>
        <w:t xml:space="preserve"> </w:t>
      </w:r>
      <w:r w:rsidRPr="0004708C">
        <w:rPr>
          <w:sz w:val="16"/>
          <w:szCs w:val="16"/>
        </w:rPr>
        <w:t>as</w:t>
      </w:r>
      <w:r w:rsidRPr="0004708C">
        <w:rPr>
          <w:spacing w:val="-7"/>
          <w:sz w:val="16"/>
          <w:szCs w:val="16"/>
        </w:rPr>
        <w:t xml:space="preserve"> </w:t>
      </w:r>
      <w:r w:rsidRPr="0004708C">
        <w:rPr>
          <w:spacing w:val="-1"/>
          <w:sz w:val="16"/>
          <w:szCs w:val="16"/>
        </w:rPr>
        <w:t>well</w:t>
      </w:r>
      <w:r w:rsidRPr="0004708C">
        <w:rPr>
          <w:spacing w:val="-6"/>
          <w:sz w:val="16"/>
          <w:szCs w:val="16"/>
        </w:rPr>
        <w:t xml:space="preserve"> </w:t>
      </w:r>
      <w:r w:rsidRPr="0004708C">
        <w:rPr>
          <w:sz w:val="16"/>
          <w:szCs w:val="16"/>
        </w:rPr>
        <w:t>as</w:t>
      </w:r>
      <w:r w:rsidRPr="0004708C">
        <w:rPr>
          <w:spacing w:val="-7"/>
          <w:sz w:val="16"/>
          <w:szCs w:val="16"/>
        </w:rPr>
        <w:t xml:space="preserve"> </w:t>
      </w:r>
      <w:r w:rsidRPr="0004708C">
        <w:rPr>
          <w:spacing w:val="-1"/>
          <w:sz w:val="16"/>
          <w:szCs w:val="16"/>
        </w:rPr>
        <w:t>individual</w:t>
      </w:r>
      <w:r w:rsidRPr="0004708C">
        <w:rPr>
          <w:spacing w:val="-7"/>
          <w:sz w:val="16"/>
          <w:szCs w:val="16"/>
        </w:rPr>
        <w:t xml:space="preserve"> </w:t>
      </w:r>
      <w:r w:rsidRPr="0004708C">
        <w:rPr>
          <w:spacing w:val="-1"/>
          <w:sz w:val="16"/>
          <w:szCs w:val="16"/>
        </w:rPr>
        <w:t>and</w:t>
      </w:r>
      <w:r w:rsidRPr="0004708C">
        <w:rPr>
          <w:spacing w:val="-7"/>
          <w:sz w:val="16"/>
          <w:szCs w:val="16"/>
        </w:rPr>
        <w:t xml:space="preserve"> </w:t>
      </w:r>
      <w:r w:rsidRPr="0004708C">
        <w:rPr>
          <w:spacing w:val="-1"/>
          <w:sz w:val="16"/>
          <w:szCs w:val="16"/>
        </w:rPr>
        <w:t>corporate</w:t>
      </w:r>
      <w:r w:rsidRPr="0004708C">
        <w:rPr>
          <w:spacing w:val="-7"/>
          <w:sz w:val="16"/>
          <w:szCs w:val="16"/>
        </w:rPr>
        <w:t xml:space="preserve"> </w:t>
      </w:r>
      <w:r w:rsidRPr="0004708C">
        <w:rPr>
          <w:spacing w:val="-1"/>
          <w:sz w:val="16"/>
          <w:szCs w:val="16"/>
        </w:rPr>
        <w:t>contractors),</w:t>
      </w:r>
      <w:r w:rsidRPr="0004708C">
        <w:rPr>
          <w:spacing w:val="-8"/>
          <w:sz w:val="16"/>
          <w:szCs w:val="16"/>
        </w:rPr>
        <w:t xml:space="preserve"> </w:t>
      </w:r>
      <w:r w:rsidRPr="0004708C">
        <w:rPr>
          <w:spacing w:val="-1"/>
          <w:sz w:val="16"/>
          <w:szCs w:val="16"/>
        </w:rPr>
        <w:t>experts</w:t>
      </w:r>
      <w:r w:rsidRPr="0004708C">
        <w:rPr>
          <w:spacing w:val="-7"/>
          <w:sz w:val="16"/>
          <w:szCs w:val="16"/>
        </w:rPr>
        <w:t xml:space="preserve"> </w:t>
      </w:r>
      <w:r w:rsidRPr="0004708C">
        <w:rPr>
          <w:spacing w:val="-1"/>
          <w:sz w:val="16"/>
          <w:szCs w:val="16"/>
        </w:rPr>
        <w:t>on</w:t>
      </w:r>
      <w:r w:rsidRPr="0004708C">
        <w:rPr>
          <w:spacing w:val="-7"/>
          <w:sz w:val="16"/>
          <w:szCs w:val="16"/>
        </w:rPr>
        <w:t xml:space="preserve"> </w:t>
      </w:r>
      <w:r w:rsidRPr="0004708C">
        <w:rPr>
          <w:spacing w:val="-1"/>
          <w:sz w:val="16"/>
          <w:szCs w:val="16"/>
        </w:rPr>
        <w:t>mission</w:t>
      </w:r>
      <w:r w:rsidRPr="0004708C">
        <w:rPr>
          <w:spacing w:val="-8"/>
          <w:sz w:val="16"/>
          <w:szCs w:val="16"/>
        </w:rPr>
        <w:t xml:space="preserve"> </w:t>
      </w:r>
      <w:r w:rsidRPr="0004708C">
        <w:rPr>
          <w:spacing w:val="-1"/>
          <w:sz w:val="16"/>
          <w:szCs w:val="16"/>
        </w:rPr>
        <w:t>including</w:t>
      </w:r>
      <w:r w:rsidRPr="0004708C">
        <w:rPr>
          <w:spacing w:val="-6"/>
          <w:sz w:val="16"/>
          <w:szCs w:val="16"/>
        </w:rPr>
        <w:t xml:space="preserve"> </w:t>
      </w:r>
      <w:r w:rsidRPr="0004708C">
        <w:rPr>
          <w:spacing w:val="-1"/>
          <w:sz w:val="16"/>
          <w:szCs w:val="16"/>
        </w:rPr>
        <w:t>United</w:t>
      </w:r>
      <w:r w:rsidRPr="0004708C">
        <w:rPr>
          <w:spacing w:val="93"/>
          <w:w w:val="99"/>
          <w:sz w:val="16"/>
          <w:szCs w:val="16"/>
        </w:rPr>
        <w:t xml:space="preserve"> </w:t>
      </w:r>
      <w:r w:rsidRPr="0004708C">
        <w:rPr>
          <w:spacing w:val="-1"/>
          <w:sz w:val="16"/>
          <w:szCs w:val="16"/>
        </w:rPr>
        <w:t>Nations</w:t>
      </w:r>
      <w:r w:rsidRPr="0004708C">
        <w:rPr>
          <w:spacing w:val="-8"/>
          <w:sz w:val="16"/>
          <w:szCs w:val="16"/>
        </w:rPr>
        <w:t xml:space="preserve"> </w:t>
      </w:r>
      <w:r w:rsidRPr="0004708C">
        <w:rPr>
          <w:spacing w:val="-1"/>
          <w:sz w:val="16"/>
          <w:szCs w:val="16"/>
        </w:rPr>
        <w:t>police</w:t>
      </w:r>
      <w:r w:rsidRPr="0004708C">
        <w:rPr>
          <w:spacing w:val="-7"/>
          <w:sz w:val="16"/>
          <w:szCs w:val="16"/>
        </w:rPr>
        <w:t xml:space="preserve"> </w:t>
      </w:r>
      <w:r w:rsidRPr="0004708C">
        <w:rPr>
          <w:spacing w:val="-1"/>
          <w:sz w:val="16"/>
          <w:szCs w:val="16"/>
        </w:rPr>
        <w:t>officers,</w:t>
      </w:r>
      <w:r w:rsidRPr="0004708C">
        <w:rPr>
          <w:spacing w:val="-7"/>
          <w:sz w:val="16"/>
          <w:szCs w:val="16"/>
        </w:rPr>
        <w:t xml:space="preserve"> </w:t>
      </w:r>
      <w:r w:rsidRPr="0004708C">
        <w:rPr>
          <w:spacing w:val="-1"/>
          <w:sz w:val="16"/>
          <w:szCs w:val="16"/>
        </w:rPr>
        <w:t>members</w:t>
      </w:r>
      <w:r w:rsidRPr="0004708C">
        <w:rPr>
          <w:spacing w:val="-6"/>
          <w:sz w:val="16"/>
          <w:szCs w:val="16"/>
        </w:rPr>
        <w:t xml:space="preserve"> </w:t>
      </w:r>
      <w:r w:rsidRPr="0004708C">
        <w:rPr>
          <w:sz w:val="16"/>
          <w:szCs w:val="16"/>
        </w:rPr>
        <w:t>of</w:t>
      </w:r>
      <w:r w:rsidRPr="0004708C">
        <w:rPr>
          <w:spacing w:val="-8"/>
          <w:sz w:val="16"/>
          <w:szCs w:val="16"/>
        </w:rPr>
        <w:t xml:space="preserve"> </w:t>
      </w:r>
      <w:r w:rsidRPr="0004708C">
        <w:rPr>
          <w:spacing w:val="-1"/>
          <w:sz w:val="16"/>
          <w:szCs w:val="16"/>
        </w:rPr>
        <w:t>national</w:t>
      </w:r>
      <w:r w:rsidRPr="0004708C">
        <w:rPr>
          <w:spacing w:val="-7"/>
          <w:sz w:val="16"/>
          <w:szCs w:val="16"/>
        </w:rPr>
        <w:t xml:space="preserve"> </w:t>
      </w:r>
      <w:r w:rsidRPr="0004708C">
        <w:rPr>
          <w:spacing w:val="-1"/>
          <w:sz w:val="16"/>
          <w:szCs w:val="16"/>
        </w:rPr>
        <w:t>formed</w:t>
      </w:r>
      <w:r w:rsidRPr="0004708C">
        <w:rPr>
          <w:spacing w:val="-7"/>
          <w:sz w:val="16"/>
          <w:szCs w:val="16"/>
        </w:rPr>
        <w:t xml:space="preserve"> </w:t>
      </w:r>
      <w:r w:rsidRPr="0004708C">
        <w:rPr>
          <w:spacing w:val="-1"/>
          <w:sz w:val="16"/>
          <w:szCs w:val="16"/>
        </w:rPr>
        <w:t>police</w:t>
      </w:r>
      <w:r w:rsidRPr="0004708C">
        <w:rPr>
          <w:spacing w:val="-6"/>
          <w:sz w:val="16"/>
          <w:szCs w:val="16"/>
        </w:rPr>
        <w:t xml:space="preserve"> </w:t>
      </w:r>
      <w:r w:rsidRPr="0004708C">
        <w:rPr>
          <w:spacing w:val="-1"/>
          <w:sz w:val="16"/>
          <w:szCs w:val="16"/>
        </w:rPr>
        <w:t>units,</w:t>
      </w:r>
      <w:r w:rsidRPr="0004708C">
        <w:rPr>
          <w:spacing w:val="-8"/>
          <w:sz w:val="16"/>
          <w:szCs w:val="16"/>
        </w:rPr>
        <w:t xml:space="preserve"> </w:t>
      </w:r>
      <w:r w:rsidRPr="0004708C">
        <w:rPr>
          <w:spacing w:val="-1"/>
          <w:sz w:val="16"/>
          <w:szCs w:val="16"/>
        </w:rPr>
        <w:t>corrections</w:t>
      </w:r>
      <w:r w:rsidRPr="0004708C">
        <w:rPr>
          <w:spacing w:val="-8"/>
          <w:sz w:val="16"/>
          <w:szCs w:val="16"/>
        </w:rPr>
        <w:t xml:space="preserve"> </w:t>
      </w:r>
      <w:r w:rsidRPr="0004708C">
        <w:rPr>
          <w:spacing w:val="-1"/>
          <w:sz w:val="16"/>
          <w:szCs w:val="16"/>
        </w:rPr>
        <w:t>officers</w:t>
      </w:r>
      <w:r w:rsidRPr="0004708C">
        <w:rPr>
          <w:spacing w:val="-7"/>
          <w:sz w:val="16"/>
          <w:szCs w:val="16"/>
        </w:rPr>
        <w:t xml:space="preserve"> </w:t>
      </w:r>
      <w:r w:rsidRPr="0004708C">
        <w:rPr>
          <w:spacing w:val="-1"/>
          <w:sz w:val="16"/>
          <w:szCs w:val="16"/>
        </w:rPr>
        <w:t>and</w:t>
      </w:r>
      <w:r w:rsidRPr="0004708C">
        <w:rPr>
          <w:spacing w:val="-6"/>
          <w:sz w:val="16"/>
          <w:szCs w:val="16"/>
        </w:rPr>
        <w:t xml:space="preserve"> </w:t>
      </w:r>
      <w:r w:rsidRPr="0004708C">
        <w:rPr>
          <w:spacing w:val="-1"/>
          <w:sz w:val="16"/>
          <w:szCs w:val="16"/>
        </w:rPr>
        <w:t>military</w:t>
      </w:r>
      <w:r w:rsidRPr="0004708C">
        <w:rPr>
          <w:spacing w:val="105"/>
          <w:w w:val="99"/>
          <w:sz w:val="16"/>
          <w:szCs w:val="16"/>
        </w:rPr>
        <w:t xml:space="preserve"> </w:t>
      </w:r>
      <w:r w:rsidRPr="0004708C">
        <w:rPr>
          <w:spacing w:val="-1"/>
          <w:sz w:val="16"/>
          <w:szCs w:val="16"/>
        </w:rPr>
        <w:t>observers,</w:t>
      </w:r>
      <w:r w:rsidRPr="0004708C">
        <w:rPr>
          <w:spacing w:val="-7"/>
          <w:sz w:val="16"/>
          <w:szCs w:val="16"/>
        </w:rPr>
        <w:t xml:space="preserve"> </w:t>
      </w:r>
      <w:r w:rsidRPr="0004708C">
        <w:rPr>
          <w:spacing w:val="-1"/>
          <w:sz w:val="16"/>
          <w:szCs w:val="16"/>
        </w:rPr>
        <w:t>as</w:t>
      </w:r>
      <w:r w:rsidRPr="0004708C">
        <w:rPr>
          <w:spacing w:val="-6"/>
          <w:sz w:val="16"/>
          <w:szCs w:val="16"/>
        </w:rPr>
        <w:t xml:space="preserve"> </w:t>
      </w:r>
      <w:r w:rsidRPr="0004708C">
        <w:rPr>
          <w:sz w:val="16"/>
          <w:szCs w:val="16"/>
        </w:rPr>
        <w:t>well</w:t>
      </w:r>
      <w:r w:rsidRPr="0004708C">
        <w:rPr>
          <w:spacing w:val="-7"/>
          <w:sz w:val="16"/>
          <w:szCs w:val="16"/>
        </w:rPr>
        <w:t xml:space="preserve"> </w:t>
      </w:r>
      <w:r w:rsidRPr="0004708C">
        <w:rPr>
          <w:sz w:val="16"/>
          <w:szCs w:val="16"/>
        </w:rPr>
        <w:t>as</w:t>
      </w:r>
      <w:r w:rsidRPr="0004708C">
        <w:rPr>
          <w:spacing w:val="-7"/>
          <w:sz w:val="16"/>
          <w:szCs w:val="16"/>
        </w:rPr>
        <w:t xml:space="preserve"> </w:t>
      </w:r>
      <w:r w:rsidRPr="0004708C">
        <w:rPr>
          <w:spacing w:val="-1"/>
          <w:sz w:val="16"/>
          <w:szCs w:val="16"/>
        </w:rPr>
        <w:t>military</w:t>
      </w:r>
      <w:r w:rsidRPr="0004708C">
        <w:rPr>
          <w:spacing w:val="-6"/>
          <w:sz w:val="16"/>
          <w:szCs w:val="16"/>
        </w:rPr>
        <w:t xml:space="preserve"> </w:t>
      </w:r>
      <w:r w:rsidRPr="0004708C">
        <w:rPr>
          <w:spacing w:val="-1"/>
          <w:sz w:val="16"/>
          <w:szCs w:val="16"/>
        </w:rPr>
        <w:t>members</w:t>
      </w:r>
      <w:r w:rsidRPr="0004708C">
        <w:rPr>
          <w:spacing w:val="-8"/>
          <w:sz w:val="16"/>
          <w:szCs w:val="16"/>
        </w:rPr>
        <w:t xml:space="preserve"> </w:t>
      </w:r>
      <w:r w:rsidRPr="0004708C">
        <w:rPr>
          <w:sz w:val="16"/>
          <w:szCs w:val="16"/>
        </w:rPr>
        <w:t>of</w:t>
      </w:r>
      <w:r w:rsidRPr="0004708C">
        <w:rPr>
          <w:spacing w:val="-7"/>
          <w:sz w:val="16"/>
          <w:szCs w:val="16"/>
        </w:rPr>
        <w:t xml:space="preserve"> </w:t>
      </w:r>
      <w:r w:rsidRPr="0004708C">
        <w:rPr>
          <w:spacing w:val="-1"/>
          <w:sz w:val="16"/>
          <w:szCs w:val="16"/>
        </w:rPr>
        <w:t>national</w:t>
      </w:r>
      <w:r w:rsidRPr="0004708C">
        <w:rPr>
          <w:spacing w:val="-7"/>
          <w:sz w:val="16"/>
          <w:szCs w:val="16"/>
        </w:rPr>
        <w:t xml:space="preserve"> </w:t>
      </w:r>
      <w:r w:rsidRPr="0004708C">
        <w:rPr>
          <w:spacing w:val="-1"/>
          <w:sz w:val="16"/>
          <w:szCs w:val="16"/>
        </w:rPr>
        <w:t>contingents</w:t>
      </w:r>
      <w:r w:rsidRPr="0004708C">
        <w:rPr>
          <w:spacing w:val="-7"/>
          <w:sz w:val="16"/>
          <w:szCs w:val="16"/>
        </w:rPr>
        <w:t xml:space="preserve"> </w:t>
      </w:r>
      <w:r w:rsidRPr="0004708C">
        <w:rPr>
          <w:spacing w:val="-1"/>
          <w:sz w:val="16"/>
          <w:szCs w:val="16"/>
        </w:rPr>
        <w:t>serving</w:t>
      </w:r>
      <w:r w:rsidRPr="0004708C">
        <w:rPr>
          <w:spacing w:val="-7"/>
          <w:sz w:val="16"/>
          <w:szCs w:val="16"/>
        </w:rPr>
        <w:t xml:space="preserve"> </w:t>
      </w:r>
      <w:r w:rsidRPr="0004708C">
        <w:rPr>
          <w:spacing w:val="-1"/>
          <w:sz w:val="16"/>
          <w:szCs w:val="16"/>
        </w:rPr>
        <w:t>in</w:t>
      </w:r>
      <w:r w:rsidRPr="0004708C">
        <w:rPr>
          <w:spacing w:val="-7"/>
          <w:sz w:val="16"/>
          <w:szCs w:val="16"/>
        </w:rPr>
        <w:t xml:space="preserve"> </w:t>
      </w:r>
      <w:r w:rsidRPr="0004708C">
        <w:rPr>
          <w:spacing w:val="-1"/>
          <w:sz w:val="16"/>
          <w:szCs w:val="16"/>
        </w:rPr>
        <w:t>United</w:t>
      </w:r>
      <w:r w:rsidRPr="0004708C">
        <w:rPr>
          <w:spacing w:val="-6"/>
          <w:sz w:val="16"/>
          <w:szCs w:val="16"/>
        </w:rPr>
        <w:t xml:space="preserve"> </w:t>
      </w:r>
      <w:r w:rsidRPr="0004708C">
        <w:rPr>
          <w:spacing w:val="-1"/>
          <w:sz w:val="16"/>
          <w:szCs w:val="16"/>
        </w:rPr>
        <w:t>Nations</w:t>
      </w:r>
      <w:r w:rsidRPr="0004708C">
        <w:rPr>
          <w:spacing w:val="-9"/>
          <w:sz w:val="16"/>
          <w:szCs w:val="16"/>
        </w:rPr>
        <w:t xml:space="preserve"> </w:t>
      </w:r>
      <w:r w:rsidRPr="0004708C">
        <w:rPr>
          <w:spacing w:val="-1"/>
          <w:sz w:val="16"/>
          <w:szCs w:val="16"/>
        </w:rPr>
        <w:t>peacekeeping</w:t>
      </w:r>
      <w:r w:rsidRPr="0004708C">
        <w:rPr>
          <w:spacing w:val="89"/>
          <w:w w:val="99"/>
          <w:sz w:val="16"/>
          <w:szCs w:val="16"/>
        </w:rPr>
        <w:t xml:space="preserve"> </w:t>
      </w:r>
      <w:r w:rsidRPr="0004708C">
        <w:rPr>
          <w:spacing w:val="-1"/>
          <w:sz w:val="16"/>
          <w:szCs w:val="16"/>
        </w:rPr>
        <w:t>missions);</w:t>
      </w:r>
      <w:r w:rsidRPr="0004708C">
        <w:rPr>
          <w:spacing w:val="-8"/>
          <w:sz w:val="16"/>
          <w:szCs w:val="16"/>
        </w:rPr>
        <w:t xml:space="preserve"> </w:t>
      </w:r>
      <w:r w:rsidRPr="0004708C">
        <w:rPr>
          <w:spacing w:val="-1"/>
          <w:sz w:val="16"/>
          <w:szCs w:val="16"/>
        </w:rPr>
        <w:t>personnel</w:t>
      </w:r>
      <w:r w:rsidRPr="0004708C">
        <w:rPr>
          <w:spacing w:val="-8"/>
          <w:sz w:val="16"/>
          <w:szCs w:val="16"/>
        </w:rPr>
        <w:t xml:space="preserve"> </w:t>
      </w:r>
      <w:r w:rsidRPr="0004708C">
        <w:rPr>
          <w:sz w:val="16"/>
          <w:szCs w:val="16"/>
        </w:rPr>
        <w:t>as</w:t>
      </w:r>
      <w:r w:rsidRPr="0004708C">
        <w:rPr>
          <w:spacing w:val="-7"/>
          <w:sz w:val="16"/>
          <w:szCs w:val="16"/>
        </w:rPr>
        <w:t xml:space="preserve"> </w:t>
      </w:r>
      <w:r w:rsidRPr="0004708C">
        <w:rPr>
          <w:spacing w:val="-1"/>
          <w:sz w:val="16"/>
          <w:szCs w:val="16"/>
        </w:rPr>
        <w:t>defined</w:t>
      </w:r>
      <w:r w:rsidRPr="0004708C">
        <w:rPr>
          <w:spacing w:val="-7"/>
          <w:sz w:val="16"/>
          <w:szCs w:val="16"/>
        </w:rPr>
        <w:t xml:space="preserve"> </w:t>
      </w:r>
      <w:r w:rsidRPr="0004708C">
        <w:rPr>
          <w:sz w:val="16"/>
          <w:szCs w:val="16"/>
        </w:rPr>
        <w:t>by</w:t>
      </w:r>
      <w:r w:rsidRPr="0004708C">
        <w:rPr>
          <w:spacing w:val="-8"/>
          <w:sz w:val="16"/>
          <w:szCs w:val="16"/>
        </w:rPr>
        <w:t xml:space="preserve"> </w:t>
      </w:r>
      <w:r w:rsidRPr="0004708C">
        <w:rPr>
          <w:spacing w:val="-1"/>
          <w:sz w:val="16"/>
          <w:szCs w:val="16"/>
        </w:rPr>
        <w:t>international</w:t>
      </w:r>
      <w:r w:rsidRPr="0004708C">
        <w:rPr>
          <w:spacing w:val="-8"/>
          <w:sz w:val="16"/>
          <w:szCs w:val="16"/>
        </w:rPr>
        <w:t xml:space="preserve"> </w:t>
      </w:r>
      <w:r w:rsidRPr="0004708C">
        <w:rPr>
          <w:spacing w:val="-1"/>
          <w:sz w:val="16"/>
          <w:szCs w:val="16"/>
        </w:rPr>
        <w:t>organizations</w:t>
      </w:r>
      <w:r w:rsidRPr="0004708C">
        <w:rPr>
          <w:spacing w:val="-7"/>
          <w:sz w:val="16"/>
          <w:szCs w:val="16"/>
        </w:rPr>
        <w:t xml:space="preserve"> </w:t>
      </w:r>
      <w:r w:rsidRPr="0004708C">
        <w:rPr>
          <w:spacing w:val="-1"/>
          <w:sz w:val="16"/>
          <w:szCs w:val="16"/>
        </w:rPr>
        <w:t>and</w:t>
      </w:r>
      <w:r w:rsidRPr="0004708C">
        <w:rPr>
          <w:spacing w:val="-7"/>
          <w:sz w:val="16"/>
          <w:szCs w:val="16"/>
        </w:rPr>
        <w:t xml:space="preserve"> </w:t>
      </w:r>
      <w:r w:rsidRPr="0004708C">
        <w:rPr>
          <w:spacing w:val="-1"/>
          <w:sz w:val="16"/>
          <w:szCs w:val="16"/>
        </w:rPr>
        <w:t>their</w:t>
      </w:r>
      <w:r w:rsidRPr="0004708C">
        <w:rPr>
          <w:spacing w:val="-8"/>
          <w:sz w:val="16"/>
          <w:szCs w:val="16"/>
        </w:rPr>
        <w:t xml:space="preserve"> </w:t>
      </w:r>
      <w:r w:rsidRPr="0004708C">
        <w:rPr>
          <w:spacing w:val="-1"/>
          <w:sz w:val="16"/>
          <w:szCs w:val="16"/>
        </w:rPr>
        <w:t>membership</w:t>
      </w:r>
      <w:r w:rsidRPr="0004708C">
        <w:rPr>
          <w:spacing w:val="-7"/>
          <w:sz w:val="16"/>
          <w:szCs w:val="16"/>
        </w:rPr>
        <w:t xml:space="preserve"> </w:t>
      </w:r>
      <w:r w:rsidRPr="0004708C">
        <w:rPr>
          <w:spacing w:val="-1"/>
          <w:sz w:val="16"/>
          <w:szCs w:val="16"/>
        </w:rPr>
        <w:t>bodies;</w:t>
      </w:r>
      <w:r w:rsidRPr="0004708C">
        <w:rPr>
          <w:spacing w:val="-8"/>
          <w:sz w:val="16"/>
          <w:szCs w:val="16"/>
        </w:rPr>
        <w:t xml:space="preserve"> </w:t>
      </w:r>
      <w:r w:rsidRPr="0004708C">
        <w:rPr>
          <w:spacing w:val="-1"/>
          <w:sz w:val="16"/>
          <w:szCs w:val="16"/>
        </w:rPr>
        <w:t>and</w:t>
      </w:r>
      <w:r w:rsidRPr="0004708C">
        <w:rPr>
          <w:spacing w:val="99"/>
          <w:w w:val="99"/>
          <w:sz w:val="16"/>
          <w:szCs w:val="16"/>
        </w:rPr>
        <w:t xml:space="preserve"> </w:t>
      </w:r>
      <w:r w:rsidRPr="0004708C">
        <w:rPr>
          <w:spacing w:val="-1"/>
          <w:sz w:val="16"/>
          <w:szCs w:val="16"/>
        </w:rPr>
        <w:t>personnel</w:t>
      </w:r>
      <w:r w:rsidRPr="0004708C">
        <w:rPr>
          <w:spacing w:val="-14"/>
          <w:sz w:val="16"/>
          <w:szCs w:val="16"/>
        </w:rPr>
        <w:t xml:space="preserve"> </w:t>
      </w:r>
      <w:r w:rsidRPr="0004708C">
        <w:rPr>
          <w:sz w:val="16"/>
          <w:szCs w:val="16"/>
        </w:rPr>
        <w:t>of</w:t>
      </w:r>
      <w:r w:rsidRPr="0004708C">
        <w:rPr>
          <w:spacing w:val="-12"/>
          <w:sz w:val="16"/>
          <w:szCs w:val="16"/>
        </w:rPr>
        <w:t xml:space="preserve"> </w:t>
      </w:r>
      <w:r w:rsidRPr="0004708C">
        <w:rPr>
          <w:spacing w:val="-1"/>
          <w:sz w:val="16"/>
          <w:szCs w:val="16"/>
        </w:rPr>
        <w:t>non-governmental</w:t>
      </w:r>
      <w:r w:rsidRPr="0004708C">
        <w:rPr>
          <w:spacing w:val="-12"/>
          <w:sz w:val="16"/>
          <w:szCs w:val="16"/>
        </w:rPr>
        <w:t xml:space="preserve"> </w:t>
      </w:r>
      <w:r w:rsidRPr="0004708C">
        <w:rPr>
          <w:spacing w:val="-1"/>
          <w:sz w:val="16"/>
          <w:szCs w:val="16"/>
        </w:rPr>
        <w:t>organizations</w:t>
      </w:r>
    </w:p>
  </w:footnote>
  <w:footnote w:id="27">
    <w:p w14:paraId="66B76074" w14:textId="77777777" w:rsidR="005C64AB" w:rsidRPr="0004708C" w:rsidRDefault="005C64AB" w:rsidP="007F309E">
      <w:pPr>
        <w:spacing w:after="0" w:line="240" w:lineRule="auto"/>
        <w:jc w:val="both"/>
        <w:rPr>
          <w:rFonts w:eastAsia="Times New Roman" w:cs="Times New Roman"/>
          <w:sz w:val="16"/>
          <w:szCs w:val="16"/>
        </w:rPr>
      </w:pPr>
      <w:r w:rsidRPr="0004708C">
        <w:rPr>
          <w:rStyle w:val="FootnoteReference"/>
          <w:sz w:val="16"/>
          <w:szCs w:val="16"/>
        </w:rPr>
        <w:footnoteRef/>
      </w:r>
      <w:r w:rsidRPr="0004708C">
        <w:rPr>
          <w:sz w:val="16"/>
          <w:szCs w:val="16"/>
        </w:rPr>
        <w:t xml:space="preserve"> </w:t>
      </w:r>
      <w:r w:rsidRPr="0004708C">
        <w:rPr>
          <w:rFonts w:eastAsia="Times New Roman" w:cs="Times New Roman"/>
          <w:spacing w:val="-1"/>
          <w:sz w:val="16"/>
          <w:szCs w:val="16"/>
        </w:rPr>
        <w:t>See</w:t>
      </w:r>
      <w:r w:rsidRPr="0004708C">
        <w:rPr>
          <w:rFonts w:eastAsia="Times New Roman" w:cs="Times New Roman"/>
          <w:spacing w:val="-5"/>
          <w:sz w:val="16"/>
          <w:szCs w:val="16"/>
        </w:rPr>
        <w:t xml:space="preserve"> </w:t>
      </w:r>
      <w:r w:rsidRPr="0004708C">
        <w:rPr>
          <w:rFonts w:eastAsia="Times New Roman" w:cs="Times New Roman"/>
          <w:spacing w:val="-1"/>
          <w:sz w:val="16"/>
          <w:szCs w:val="16"/>
        </w:rPr>
        <w:t>“Appendix</w:t>
      </w:r>
      <w:r w:rsidRPr="0004708C">
        <w:rPr>
          <w:rFonts w:eastAsia="Times New Roman" w:cs="Times New Roman"/>
          <w:spacing w:val="-7"/>
          <w:sz w:val="16"/>
          <w:szCs w:val="16"/>
        </w:rPr>
        <w:t xml:space="preserve"> </w:t>
      </w:r>
      <w:r w:rsidRPr="0004708C">
        <w:rPr>
          <w:rFonts w:eastAsia="Times New Roman" w:cs="Times New Roman"/>
          <w:sz w:val="16"/>
          <w:szCs w:val="16"/>
        </w:rPr>
        <w:t>2:</w:t>
      </w:r>
      <w:r w:rsidRPr="0004708C">
        <w:rPr>
          <w:rFonts w:eastAsia="Times New Roman" w:cs="Times New Roman"/>
          <w:spacing w:val="-6"/>
          <w:sz w:val="16"/>
          <w:szCs w:val="16"/>
        </w:rPr>
        <w:t xml:space="preserve"> </w:t>
      </w:r>
      <w:r w:rsidRPr="0004708C">
        <w:rPr>
          <w:rFonts w:eastAsia="Times New Roman" w:cs="Times New Roman"/>
          <w:spacing w:val="-1"/>
          <w:sz w:val="16"/>
          <w:szCs w:val="16"/>
        </w:rPr>
        <w:t>Six</w:t>
      </w:r>
      <w:r w:rsidRPr="0004708C">
        <w:rPr>
          <w:rFonts w:eastAsia="Times New Roman" w:cs="Times New Roman"/>
          <w:spacing w:val="-7"/>
          <w:sz w:val="16"/>
          <w:szCs w:val="16"/>
        </w:rPr>
        <w:t xml:space="preserve"> </w:t>
      </w:r>
      <w:r w:rsidRPr="0004708C">
        <w:rPr>
          <w:rFonts w:eastAsia="Times New Roman" w:cs="Times New Roman"/>
          <w:sz w:val="16"/>
          <w:szCs w:val="16"/>
        </w:rPr>
        <w:t>Core</w:t>
      </w:r>
      <w:r w:rsidRPr="0004708C">
        <w:rPr>
          <w:rFonts w:eastAsia="Times New Roman" w:cs="Times New Roman"/>
          <w:spacing w:val="-7"/>
          <w:sz w:val="16"/>
          <w:szCs w:val="16"/>
        </w:rPr>
        <w:t xml:space="preserve"> </w:t>
      </w:r>
      <w:r w:rsidRPr="0004708C">
        <w:rPr>
          <w:rFonts w:eastAsia="Times New Roman" w:cs="Times New Roman"/>
          <w:spacing w:val="-1"/>
          <w:sz w:val="16"/>
          <w:szCs w:val="16"/>
        </w:rPr>
        <w:t>Principles</w:t>
      </w:r>
      <w:r w:rsidRPr="0004708C">
        <w:rPr>
          <w:rFonts w:eastAsia="Times New Roman" w:cs="Times New Roman"/>
          <w:spacing w:val="-6"/>
          <w:sz w:val="16"/>
          <w:szCs w:val="16"/>
        </w:rPr>
        <w:t xml:space="preserve"> </w:t>
      </w:r>
      <w:r w:rsidRPr="0004708C">
        <w:rPr>
          <w:rFonts w:eastAsia="Times New Roman" w:cs="Times New Roman"/>
          <w:spacing w:val="-1"/>
          <w:sz w:val="16"/>
          <w:szCs w:val="16"/>
        </w:rPr>
        <w:t>Relating</w:t>
      </w:r>
      <w:r w:rsidRPr="0004708C">
        <w:rPr>
          <w:rFonts w:eastAsia="Times New Roman" w:cs="Times New Roman"/>
          <w:spacing w:val="-5"/>
          <w:sz w:val="16"/>
          <w:szCs w:val="16"/>
        </w:rPr>
        <w:t xml:space="preserve"> </w:t>
      </w:r>
      <w:r w:rsidRPr="0004708C">
        <w:rPr>
          <w:rFonts w:eastAsia="Times New Roman" w:cs="Times New Roman"/>
          <w:spacing w:val="-1"/>
          <w:sz w:val="16"/>
          <w:szCs w:val="16"/>
        </w:rPr>
        <w:t>to</w:t>
      </w:r>
      <w:r w:rsidRPr="0004708C">
        <w:rPr>
          <w:rFonts w:eastAsia="Times New Roman" w:cs="Times New Roman"/>
          <w:spacing w:val="-6"/>
          <w:sz w:val="16"/>
          <w:szCs w:val="16"/>
        </w:rPr>
        <w:t xml:space="preserve"> </w:t>
      </w:r>
      <w:r w:rsidRPr="0004708C">
        <w:rPr>
          <w:rFonts w:eastAsia="Times New Roman" w:cs="Times New Roman"/>
          <w:spacing w:val="-1"/>
          <w:sz w:val="16"/>
          <w:szCs w:val="16"/>
        </w:rPr>
        <w:t>Sexual</w:t>
      </w:r>
      <w:r w:rsidRPr="0004708C">
        <w:rPr>
          <w:rFonts w:eastAsia="Times New Roman" w:cs="Times New Roman"/>
          <w:spacing w:val="-6"/>
          <w:sz w:val="16"/>
          <w:szCs w:val="16"/>
        </w:rPr>
        <w:t xml:space="preserve"> </w:t>
      </w:r>
      <w:r w:rsidRPr="0004708C">
        <w:rPr>
          <w:rFonts w:eastAsia="Times New Roman" w:cs="Times New Roman"/>
          <w:spacing w:val="-1"/>
          <w:sz w:val="16"/>
          <w:szCs w:val="16"/>
        </w:rPr>
        <w:t>Exploitation</w:t>
      </w:r>
      <w:r w:rsidRPr="0004708C">
        <w:rPr>
          <w:rFonts w:eastAsia="Times New Roman" w:cs="Times New Roman"/>
          <w:spacing w:val="-7"/>
          <w:sz w:val="16"/>
          <w:szCs w:val="16"/>
        </w:rPr>
        <w:t xml:space="preserve"> </w:t>
      </w:r>
      <w:r w:rsidRPr="0004708C">
        <w:rPr>
          <w:rFonts w:eastAsia="Times New Roman" w:cs="Times New Roman"/>
          <w:spacing w:val="-1"/>
          <w:sz w:val="16"/>
          <w:szCs w:val="16"/>
        </w:rPr>
        <w:t>and</w:t>
      </w:r>
      <w:r w:rsidRPr="0004708C">
        <w:rPr>
          <w:rFonts w:eastAsia="Times New Roman" w:cs="Times New Roman"/>
          <w:spacing w:val="-6"/>
          <w:sz w:val="16"/>
          <w:szCs w:val="16"/>
        </w:rPr>
        <w:t xml:space="preserve"> </w:t>
      </w:r>
      <w:r w:rsidRPr="0004708C">
        <w:rPr>
          <w:rFonts w:eastAsia="Times New Roman" w:cs="Times New Roman"/>
          <w:spacing w:val="-1"/>
          <w:sz w:val="16"/>
          <w:szCs w:val="16"/>
        </w:rPr>
        <w:t>Abuse”</w:t>
      </w:r>
    </w:p>
  </w:footnote>
  <w:footnote w:id="28">
    <w:p w14:paraId="23FC24D3" w14:textId="77777777" w:rsidR="005C64AB" w:rsidRPr="0004708C" w:rsidRDefault="005C64AB" w:rsidP="007F309E">
      <w:pPr>
        <w:spacing w:line="237" w:lineRule="auto"/>
        <w:ind w:right="617"/>
        <w:rPr>
          <w:rFonts w:eastAsia="Times New Roman" w:cs="Times New Roman"/>
          <w:sz w:val="16"/>
          <w:szCs w:val="16"/>
        </w:rPr>
      </w:pPr>
      <w:r w:rsidRPr="0004708C">
        <w:rPr>
          <w:rStyle w:val="FootnoteReference"/>
          <w:sz w:val="16"/>
          <w:szCs w:val="16"/>
        </w:rPr>
        <w:footnoteRef/>
      </w:r>
      <w:r w:rsidRPr="0004708C">
        <w:rPr>
          <w:sz w:val="16"/>
          <w:szCs w:val="16"/>
        </w:rPr>
        <w:t xml:space="preserve"> The</w:t>
      </w:r>
      <w:r w:rsidRPr="0004708C">
        <w:rPr>
          <w:spacing w:val="-6"/>
          <w:sz w:val="16"/>
          <w:szCs w:val="16"/>
        </w:rPr>
        <w:t xml:space="preserve"> </w:t>
      </w:r>
      <w:r w:rsidRPr="0004708C">
        <w:rPr>
          <w:spacing w:val="-1"/>
          <w:sz w:val="16"/>
          <w:szCs w:val="16"/>
        </w:rPr>
        <w:t>2002</w:t>
      </w:r>
      <w:r w:rsidRPr="0004708C">
        <w:rPr>
          <w:spacing w:val="-5"/>
          <w:sz w:val="16"/>
          <w:szCs w:val="16"/>
        </w:rPr>
        <w:t xml:space="preserve"> </w:t>
      </w:r>
      <w:r w:rsidRPr="0004708C">
        <w:rPr>
          <w:spacing w:val="-1"/>
          <w:sz w:val="16"/>
          <w:szCs w:val="16"/>
        </w:rPr>
        <w:t>Report</w:t>
      </w:r>
      <w:r w:rsidRPr="0004708C">
        <w:rPr>
          <w:spacing w:val="-6"/>
          <w:sz w:val="16"/>
          <w:szCs w:val="16"/>
        </w:rPr>
        <w:t xml:space="preserve"> </w:t>
      </w:r>
      <w:r w:rsidRPr="0004708C">
        <w:rPr>
          <w:spacing w:val="-1"/>
          <w:sz w:val="16"/>
          <w:szCs w:val="16"/>
        </w:rPr>
        <w:t>and</w:t>
      </w:r>
      <w:r w:rsidRPr="0004708C">
        <w:rPr>
          <w:spacing w:val="-5"/>
          <w:sz w:val="16"/>
          <w:szCs w:val="16"/>
        </w:rPr>
        <w:t xml:space="preserve"> </w:t>
      </w:r>
      <w:r w:rsidRPr="0004708C">
        <w:rPr>
          <w:spacing w:val="-1"/>
          <w:sz w:val="16"/>
          <w:szCs w:val="16"/>
        </w:rPr>
        <w:t>Plan</w:t>
      </w:r>
      <w:r w:rsidRPr="0004708C">
        <w:rPr>
          <w:spacing w:val="-5"/>
          <w:sz w:val="16"/>
          <w:szCs w:val="16"/>
        </w:rPr>
        <w:t xml:space="preserve"> </w:t>
      </w:r>
      <w:r w:rsidRPr="0004708C">
        <w:rPr>
          <w:sz w:val="16"/>
          <w:szCs w:val="16"/>
        </w:rPr>
        <w:t>of</w:t>
      </w:r>
      <w:r w:rsidRPr="0004708C">
        <w:rPr>
          <w:spacing w:val="-7"/>
          <w:sz w:val="16"/>
          <w:szCs w:val="16"/>
        </w:rPr>
        <w:t xml:space="preserve"> </w:t>
      </w:r>
      <w:r w:rsidRPr="0004708C">
        <w:rPr>
          <w:spacing w:val="-1"/>
          <w:sz w:val="16"/>
          <w:szCs w:val="16"/>
        </w:rPr>
        <w:t>Action</w:t>
      </w:r>
      <w:r w:rsidRPr="0004708C">
        <w:rPr>
          <w:spacing w:val="-5"/>
          <w:sz w:val="16"/>
          <w:szCs w:val="16"/>
        </w:rPr>
        <w:t xml:space="preserve"> </w:t>
      </w:r>
      <w:r w:rsidRPr="0004708C">
        <w:rPr>
          <w:sz w:val="16"/>
          <w:szCs w:val="16"/>
        </w:rPr>
        <w:t>of</w:t>
      </w:r>
      <w:r w:rsidRPr="0004708C">
        <w:rPr>
          <w:spacing w:val="-5"/>
          <w:sz w:val="16"/>
          <w:szCs w:val="16"/>
        </w:rPr>
        <w:t xml:space="preserve"> </w:t>
      </w:r>
      <w:r w:rsidRPr="0004708C">
        <w:rPr>
          <w:spacing w:val="-1"/>
          <w:sz w:val="16"/>
          <w:szCs w:val="16"/>
        </w:rPr>
        <w:t>the</w:t>
      </w:r>
      <w:r w:rsidRPr="0004708C">
        <w:rPr>
          <w:spacing w:val="-6"/>
          <w:sz w:val="16"/>
          <w:szCs w:val="16"/>
        </w:rPr>
        <w:t xml:space="preserve"> </w:t>
      </w:r>
      <w:r w:rsidRPr="0004708C">
        <w:rPr>
          <w:spacing w:val="-1"/>
          <w:sz w:val="16"/>
          <w:szCs w:val="16"/>
        </w:rPr>
        <w:t>IASC</w:t>
      </w:r>
      <w:r w:rsidRPr="0004708C">
        <w:rPr>
          <w:spacing w:val="-5"/>
          <w:sz w:val="16"/>
          <w:szCs w:val="16"/>
        </w:rPr>
        <w:t xml:space="preserve"> </w:t>
      </w:r>
      <w:r w:rsidRPr="0004708C">
        <w:rPr>
          <w:spacing w:val="-1"/>
          <w:sz w:val="16"/>
          <w:szCs w:val="16"/>
        </w:rPr>
        <w:t>Task</w:t>
      </w:r>
      <w:r w:rsidRPr="0004708C">
        <w:rPr>
          <w:spacing w:val="-5"/>
          <w:sz w:val="16"/>
          <w:szCs w:val="16"/>
        </w:rPr>
        <w:t xml:space="preserve"> </w:t>
      </w:r>
      <w:r w:rsidRPr="0004708C">
        <w:rPr>
          <w:spacing w:val="-1"/>
          <w:sz w:val="16"/>
          <w:szCs w:val="16"/>
        </w:rPr>
        <w:t>Force</w:t>
      </w:r>
      <w:r w:rsidRPr="0004708C">
        <w:rPr>
          <w:spacing w:val="-6"/>
          <w:sz w:val="16"/>
          <w:szCs w:val="16"/>
        </w:rPr>
        <w:t xml:space="preserve"> </w:t>
      </w:r>
      <w:r w:rsidRPr="0004708C">
        <w:rPr>
          <w:sz w:val="16"/>
          <w:szCs w:val="16"/>
        </w:rPr>
        <w:t>on</w:t>
      </w:r>
      <w:r w:rsidRPr="0004708C">
        <w:rPr>
          <w:spacing w:val="-5"/>
          <w:sz w:val="16"/>
          <w:szCs w:val="16"/>
        </w:rPr>
        <w:t xml:space="preserve"> </w:t>
      </w:r>
      <w:r w:rsidRPr="0004708C">
        <w:rPr>
          <w:spacing w:val="-1"/>
          <w:sz w:val="16"/>
          <w:szCs w:val="16"/>
        </w:rPr>
        <w:t>Protection</w:t>
      </w:r>
      <w:r w:rsidRPr="0004708C">
        <w:rPr>
          <w:spacing w:val="-5"/>
          <w:sz w:val="16"/>
          <w:szCs w:val="16"/>
        </w:rPr>
        <w:t xml:space="preserve"> </w:t>
      </w:r>
      <w:r w:rsidRPr="0004708C">
        <w:rPr>
          <w:sz w:val="16"/>
          <w:szCs w:val="16"/>
        </w:rPr>
        <w:t>from</w:t>
      </w:r>
      <w:r w:rsidRPr="0004708C">
        <w:rPr>
          <w:spacing w:val="-7"/>
          <w:sz w:val="16"/>
          <w:szCs w:val="16"/>
        </w:rPr>
        <w:t xml:space="preserve"> </w:t>
      </w:r>
      <w:r w:rsidRPr="0004708C">
        <w:rPr>
          <w:spacing w:val="-1"/>
          <w:sz w:val="16"/>
          <w:szCs w:val="16"/>
        </w:rPr>
        <w:t>Sexual</w:t>
      </w:r>
      <w:r w:rsidRPr="0004708C">
        <w:rPr>
          <w:spacing w:val="-5"/>
          <w:sz w:val="16"/>
          <w:szCs w:val="16"/>
        </w:rPr>
        <w:t xml:space="preserve"> </w:t>
      </w:r>
      <w:r w:rsidRPr="0004708C">
        <w:rPr>
          <w:spacing w:val="-1"/>
          <w:sz w:val="16"/>
          <w:szCs w:val="16"/>
        </w:rPr>
        <w:t>Exploitation</w:t>
      </w:r>
      <w:r w:rsidRPr="0004708C">
        <w:rPr>
          <w:spacing w:val="83"/>
          <w:w w:val="99"/>
          <w:sz w:val="16"/>
          <w:szCs w:val="16"/>
        </w:rPr>
        <w:t xml:space="preserve"> </w:t>
      </w:r>
      <w:r w:rsidRPr="0004708C">
        <w:rPr>
          <w:sz w:val="16"/>
          <w:szCs w:val="16"/>
        </w:rPr>
        <w:t>and</w:t>
      </w:r>
      <w:r w:rsidRPr="0004708C">
        <w:rPr>
          <w:spacing w:val="-7"/>
          <w:sz w:val="16"/>
          <w:szCs w:val="16"/>
        </w:rPr>
        <w:t xml:space="preserve"> </w:t>
      </w:r>
      <w:r w:rsidRPr="0004708C">
        <w:rPr>
          <w:spacing w:val="-1"/>
          <w:sz w:val="16"/>
          <w:szCs w:val="16"/>
        </w:rPr>
        <w:t>Abuse</w:t>
      </w:r>
      <w:r w:rsidRPr="0004708C">
        <w:rPr>
          <w:spacing w:val="-7"/>
          <w:sz w:val="16"/>
          <w:szCs w:val="16"/>
        </w:rPr>
        <w:t xml:space="preserve"> </w:t>
      </w:r>
      <w:r w:rsidRPr="0004708C">
        <w:rPr>
          <w:spacing w:val="-1"/>
          <w:sz w:val="16"/>
          <w:szCs w:val="16"/>
        </w:rPr>
        <w:t>in</w:t>
      </w:r>
      <w:r w:rsidRPr="0004708C">
        <w:rPr>
          <w:spacing w:val="-7"/>
          <w:sz w:val="16"/>
          <w:szCs w:val="16"/>
        </w:rPr>
        <w:t xml:space="preserve"> </w:t>
      </w:r>
      <w:r w:rsidRPr="0004708C">
        <w:rPr>
          <w:spacing w:val="-1"/>
          <w:sz w:val="16"/>
          <w:szCs w:val="16"/>
        </w:rPr>
        <w:t>Humanitarian</w:t>
      </w:r>
      <w:r w:rsidRPr="0004708C">
        <w:rPr>
          <w:spacing w:val="-7"/>
          <w:sz w:val="16"/>
          <w:szCs w:val="16"/>
        </w:rPr>
        <w:t xml:space="preserve"> </w:t>
      </w:r>
      <w:r w:rsidRPr="0004708C">
        <w:rPr>
          <w:spacing w:val="-1"/>
          <w:sz w:val="16"/>
          <w:szCs w:val="16"/>
        </w:rPr>
        <w:t>Crises</w:t>
      </w:r>
      <w:r w:rsidRPr="0004708C">
        <w:rPr>
          <w:spacing w:val="-6"/>
          <w:sz w:val="16"/>
          <w:szCs w:val="16"/>
        </w:rPr>
        <w:t xml:space="preserve"> </w:t>
      </w:r>
      <w:r w:rsidRPr="0004708C">
        <w:rPr>
          <w:spacing w:val="-1"/>
          <w:sz w:val="16"/>
          <w:szCs w:val="16"/>
        </w:rPr>
        <w:t>established</w:t>
      </w:r>
      <w:r w:rsidRPr="0004708C">
        <w:rPr>
          <w:spacing w:val="-7"/>
          <w:sz w:val="16"/>
          <w:szCs w:val="16"/>
        </w:rPr>
        <w:t xml:space="preserve"> </w:t>
      </w:r>
      <w:r w:rsidRPr="0004708C">
        <w:rPr>
          <w:spacing w:val="-1"/>
          <w:sz w:val="16"/>
          <w:szCs w:val="16"/>
        </w:rPr>
        <w:t>six</w:t>
      </w:r>
      <w:r w:rsidRPr="0004708C">
        <w:rPr>
          <w:spacing w:val="-6"/>
          <w:sz w:val="16"/>
          <w:szCs w:val="16"/>
        </w:rPr>
        <w:t xml:space="preserve"> </w:t>
      </w:r>
      <w:r w:rsidRPr="0004708C">
        <w:rPr>
          <w:spacing w:val="-1"/>
          <w:sz w:val="16"/>
          <w:szCs w:val="16"/>
        </w:rPr>
        <w:t>core</w:t>
      </w:r>
      <w:r w:rsidRPr="0004708C">
        <w:rPr>
          <w:spacing w:val="-7"/>
          <w:sz w:val="16"/>
          <w:szCs w:val="16"/>
        </w:rPr>
        <w:t xml:space="preserve"> </w:t>
      </w:r>
      <w:r w:rsidRPr="0004708C">
        <w:rPr>
          <w:spacing w:val="-1"/>
          <w:sz w:val="16"/>
          <w:szCs w:val="16"/>
        </w:rPr>
        <w:t>principles</w:t>
      </w:r>
      <w:r w:rsidRPr="0004708C">
        <w:rPr>
          <w:spacing w:val="-7"/>
          <w:sz w:val="16"/>
          <w:szCs w:val="16"/>
        </w:rPr>
        <w:t xml:space="preserve"> </w:t>
      </w:r>
      <w:r w:rsidRPr="0004708C">
        <w:rPr>
          <w:spacing w:val="-1"/>
          <w:sz w:val="16"/>
          <w:szCs w:val="16"/>
        </w:rPr>
        <w:t>relating</w:t>
      </w:r>
      <w:r w:rsidRPr="0004708C">
        <w:rPr>
          <w:spacing w:val="-7"/>
          <w:sz w:val="16"/>
          <w:szCs w:val="16"/>
        </w:rPr>
        <w:t xml:space="preserve"> </w:t>
      </w:r>
      <w:r w:rsidRPr="0004708C">
        <w:rPr>
          <w:sz w:val="16"/>
          <w:szCs w:val="16"/>
        </w:rPr>
        <w:t>to</w:t>
      </w:r>
      <w:r w:rsidRPr="0004708C">
        <w:rPr>
          <w:spacing w:val="-7"/>
          <w:sz w:val="16"/>
          <w:szCs w:val="16"/>
        </w:rPr>
        <w:t xml:space="preserve"> </w:t>
      </w:r>
      <w:r w:rsidRPr="0004708C">
        <w:rPr>
          <w:spacing w:val="-1"/>
          <w:sz w:val="16"/>
          <w:szCs w:val="16"/>
        </w:rPr>
        <w:t>sexual</w:t>
      </w:r>
      <w:r w:rsidRPr="0004708C">
        <w:rPr>
          <w:spacing w:val="-7"/>
          <w:sz w:val="16"/>
          <w:szCs w:val="16"/>
        </w:rPr>
        <w:t xml:space="preserve"> </w:t>
      </w:r>
      <w:r w:rsidRPr="0004708C">
        <w:rPr>
          <w:spacing w:val="-1"/>
          <w:sz w:val="16"/>
          <w:szCs w:val="16"/>
        </w:rPr>
        <w:t>exploitation</w:t>
      </w:r>
      <w:r w:rsidRPr="0004708C">
        <w:rPr>
          <w:spacing w:val="-6"/>
          <w:sz w:val="16"/>
          <w:szCs w:val="16"/>
        </w:rPr>
        <w:t xml:space="preserve"> </w:t>
      </w:r>
      <w:r w:rsidRPr="0004708C">
        <w:rPr>
          <w:sz w:val="16"/>
          <w:szCs w:val="16"/>
        </w:rPr>
        <w:t>and</w:t>
      </w:r>
      <w:r w:rsidRPr="0004708C">
        <w:rPr>
          <w:spacing w:val="95"/>
          <w:w w:val="99"/>
          <w:sz w:val="16"/>
          <w:szCs w:val="16"/>
        </w:rPr>
        <w:t xml:space="preserve"> </w:t>
      </w:r>
      <w:r w:rsidRPr="0004708C">
        <w:rPr>
          <w:spacing w:val="-1"/>
          <w:sz w:val="16"/>
          <w:szCs w:val="16"/>
        </w:rPr>
        <w:t>abuse,</w:t>
      </w:r>
      <w:r w:rsidRPr="0004708C">
        <w:rPr>
          <w:spacing w:val="-8"/>
          <w:sz w:val="16"/>
          <w:szCs w:val="16"/>
        </w:rPr>
        <w:t xml:space="preserve"> </w:t>
      </w:r>
      <w:r w:rsidRPr="0004708C">
        <w:rPr>
          <w:sz w:val="16"/>
          <w:szCs w:val="16"/>
        </w:rPr>
        <w:t>to</w:t>
      </w:r>
      <w:r w:rsidRPr="0004708C">
        <w:rPr>
          <w:spacing w:val="-5"/>
          <w:sz w:val="16"/>
          <w:szCs w:val="16"/>
        </w:rPr>
        <w:t xml:space="preserve"> </w:t>
      </w:r>
      <w:r w:rsidRPr="0004708C">
        <w:rPr>
          <w:sz w:val="16"/>
          <w:szCs w:val="16"/>
        </w:rPr>
        <w:t>be</w:t>
      </w:r>
      <w:r w:rsidRPr="0004708C">
        <w:rPr>
          <w:spacing w:val="-6"/>
          <w:sz w:val="16"/>
          <w:szCs w:val="16"/>
        </w:rPr>
        <w:t xml:space="preserve"> </w:t>
      </w:r>
      <w:r w:rsidRPr="0004708C">
        <w:rPr>
          <w:spacing w:val="-1"/>
          <w:sz w:val="16"/>
          <w:szCs w:val="16"/>
        </w:rPr>
        <w:t>incorporated</w:t>
      </w:r>
      <w:r w:rsidRPr="0004708C">
        <w:rPr>
          <w:spacing w:val="-5"/>
          <w:sz w:val="16"/>
          <w:szCs w:val="16"/>
        </w:rPr>
        <w:t xml:space="preserve"> </w:t>
      </w:r>
      <w:r w:rsidRPr="0004708C">
        <w:rPr>
          <w:spacing w:val="-1"/>
          <w:sz w:val="16"/>
          <w:szCs w:val="16"/>
        </w:rPr>
        <w:t>into</w:t>
      </w:r>
      <w:r w:rsidRPr="0004708C">
        <w:rPr>
          <w:spacing w:val="-7"/>
          <w:sz w:val="16"/>
          <w:szCs w:val="16"/>
        </w:rPr>
        <w:t xml:space="preserve"> </w:t>
      </w:r>
      <w:r w:rsidRPr="0004708C">
        <w:rPr>
          <w:sz w:val="16"/>
          <w:szCs w:val="16"/>
        </w:rPr>
        <w:t>the</w:t>
      </w:r>
      <w:r w:rsidRPr="0004708C">
        <w:rPr>
          <w:spacing w:val="-6"/>
          <w:sz w:val="16"/>
          <w:szCs w:val="16"/>
        </w:rPr>
        <w:t xml:space="preserve"> </w:t>
      </w:r>
      <w:r w:rsidRPr="0004708C">
        <w:rPr>
          <w:spacing w:val="-1"/>
          <w:sz w:val="16"/>
          <w:szCs w:val="16"/>
        </w:rPr>
        <w:t>codes</w:t>
      </w:r>
      <w:r w:rsidRPr="0004708C">
        <w:rPr>
          <w:spacing w:val="-6"/>
          <w:sz w:val="16"/>
          <w:szCs w:val="16"/>
        </w:rPr>
        <w:t xml:space="preserve"> </w:t>
      </w:r>
      <w:r w:rsidRPr="0004708C">
        <w:rPr>
          <w:sz w:val="16"/>
          <w:szCs w:val="16"/>
        </w:rPr>
        <w:t>of</w:t>
      </w:r>
      <w:r w:rsidRPr="0004708C">
        <w:rPr>
          <w:spacing w:val="-6"/>
          <w:sz w:val="16"/>
          <w:szCs w:val="16"/>
        </w:rPr>
        <w:t xml:space="preserve"> </w:t>
      </w:r>
      <w:r w:rsidRPr="0004708C">
        <w:rPr>
          <w:spacing w:val="-1"/>
          <w:sz w:val="16"/>
          <w:szCs w:val="16"/>
        </w:rPr>
        <w:t>conduct</w:t>
      </w:r>
      <w:r w:rsidRPr="0004708C">
        <w:rPr>
          <w:spacing w:val="-6"/>
          <w:sz w:val="16"/>
          <w:szCs w:val="16"/>
        </w:rPr>
        <w:t xml:space="preserve"> </w:t>
      </w:r>
      <w:r w:rsidRPr="0004708C">
        <w:rPr>
          <w:spacing w:val="-1"/>
          <w:sz w:val="16"/>
          <w:szCs w:val="16"/>
        </w:rPr>
        <w:t>and</w:t>
      </w:r>
      <w:r w:rsidRPr="0004708C">
        <w:rPr>
          <w:spacing w:val="-6"/>
          <w:sz w:val="16"/>
          <w:szCs w:val="16"/>
        </w:rPr>
        <w:t xml:space="preserve"> </w:t>
      </w:r>
      <w:r w:rsidRPr="0004708C">
        <w:rPr>
          <w:spacing w:val="-1"/>
          <w:sz w:val="16"/>
          <w:szCs w:val="16"/>
        </w:rPr>
        <w:t>staff</w:t>
      </w:r>
      <w:r w:rsidRPr="0004708C">
        <w:rPr>
          <w:spacing w:val="-6"/>
          <w:sz w:val="16"/>
          <w:szCs w:val="16"/>
        </w:rPr>
        <w:t xml:space="preserve"> </w:t>
      </w:r>
      <w:r w:rsidRPr="0004708C">
        <w:rPr>
          <w:sz w:val="16"/>
          <w:szCs w:val="16"/>
        </w:rPr>
        <w:t>rules</w:t>
      </w:r>
      <w:r w:rsidRPr="0004708C">
        <w:rPr>
          <w:spacing w:val="-5"/>
          <w:sz w:val="16"/>
          <w:szCs w:val="16"/>
        </w:rPr>
        <w:t xml:space="preserve"> </w:t>
      </w:r>
      <w:r w:rsidRPr="0004708C">
        <w:rPr>
          <w:spacing w:val="-1"/>
          <w:sz w:val="16"/>
          <w:szCs w:val="16"/>
        </w:rPr>
        <w:t>and</w:t>
      </w:r>
      <w:r w:rsidRPr="0004708C">
        <w:rPr>
          <w:spacing w:val="-7"/>
          <w:sz w:val="16"/>
          <w:szCs w:val="16"/>
        </w:rPr>
        <w:t xml:space="preserve"> </w:t>
      </w:r>
      <w:r w:rsidRPr="0004708C">
        <w:rPr>
          <w:spacing w:val="-1"/>
          <w:sz w:val="16"/>
          <w:szCs w:val="16"/>
        </w:rPr>
        <w:t>regulations</w:t>
      </w:r>
      <w:r w:rsidRPr="0004708C">
        <w:rPr>
          <w:spacing w:val="-5"/>
          <w:sz w:val="16"/>
          <w:szCs w:val="16"/>
        </w:rPr>
        <w:t xml:space="preserve"> </w:t>
      </w:r>
      <w:r w:rsidRPr="0004708C">
        <w:rPr>
          <w:spacing w:val="-1"/>
          <w:sz w:val="16"/>
          <w:szCs w:val="16"/>
        </w:rPr>
        <w:t>of</w:t>
      </w:r>
      <w:r w:rsidRPr="0004708C">
        <w:rPr>
          <w:spacing w:val="-6"/>
          <w:sz w:val="16"/>
          <w:szCs w:val="16"/>
        </w:rPr>
        <w:t xml:space="preserve"> </w:t>
      </w:r>
      <w:r w:rsidRPr="0004708C">
        <w:rPr>
          <w:spacing w:val="-1"/>
          <w:sz w:val="16"/>
          <w:szCs w:val="16"/>
        </w:rPr>
        <w:t>member</w:t>
      </w:r>
      <w:r w:rsidRPr="0004708C">
        <w:rPr>
          <w:spacing w:val="79"/>
          <w:w w:val="99"/>
          <w:sz w:val="16"/>
          <w:szCs w:val="16"/>
        </w:rPr>
        <w:t xml:space="preserve"> </w:t>
      </w:r>
      <w:r w:rsidRPr="0004708C">
        <w:rPr>
          <w:spacing w:val="-1"/>
          <w:sz w:val="16"/>
          <w:szCs w:val="16"/>
        </w:rPr>
        <w:t>organizations.</w:t>
      </w:r>
    </w:p>
    <w:p w14:paraId="1B1D6E99" w14:textId="77777777" w:rsidR="005C64AB" w:rsidRDefault="005C64AB" w:rsidP="007F309E">
      <w:pPr>
        <w:pStyle w:val="FootnoteText"/>
      </w:pPr>
    </w:p>
  </w:footnote>
  <w:footnote w:id="29">
    <w:p w14:paraId="5328A30C" w14:textId="77777777" w:rsidR="005C64AB" w:rsidRPr="0004708C" w:rsidRDefault="005C64AB" w:rsidP="007F309E">
      <w:pPr>
        <w:pStyle w:val="FootnoteText"/>
        <w:rPr>
          <w:rFonts w:asciiTheme="minorHAnsi" w:hAnsiTheme="minorHAnsi"/>
          <w:sz w:val="16"/>
          <w:szCs w:val="16"/>
        </w:rPr>
      </w:pPr>
      <w:r w:rsidRPr="00E255CE">
        <w:rPr>
          <w:rStyle w:val="FootnoteReference"/>
          <w:rFonts w:asciiTheme="minorHAnsi" w:hAnsiTheme="minorHAnsi"/>
          <w:sz w:val="18"/>
          <w:szCs w:val="18"/>
        </w:rPr>
        <w:footnoteRef/>
      </w:r>
      <w:r w:rsidRPr="00E255CE">
        <w:rPr>
          <w:rFonts w:asciiTheme="minorHAnsi" w:hAnsiTheme="minorHAnsi"/>
          <w:sz w:val="18"/>
          <w:szCs w:val="18"/>
        </w:rPr>
        <w:t xml:space="preserve"> </w:t>
      </w:r>
      <w:r w:rsidRPr="0004708C">
        <w:rPr>
          <w:rFonts w:asciiTheme="minorHAnsi" w:hAnsiTheme="minorHAnsi"/>
          <w:spacing w:val="-1"/>
          <w:sz w:val="16"/>
          <w:szCs w:val="16"/>
        </w:rPr>
        <w:t>See</w:t>
      </w:r>
      <w:r w:rsidRPr="0004708C">
        <w:rPr>
          <w:rFonts w:asciiTheme="minorHAnsi" w:hAnsiTheme="minorHAnsi"/>
          <w:spacing w:val="-6"/>
          <w:sz w:val="16"/>
          <w:szCs w:val="16"/>
        </w:rPr>
        <w:t xml:space="preserve"> </w:t>
      </w:r>
      <w:r w:rsidRPr="0004708C">
        <w:rPr>
          <w:rFonts w:asciiTheme="minorHAnsi" w:hAnsiTheme="minorHAnsi"/>
          <w:sz w:val="16"/>
          <w:szCs w:val="16"/>
        </w:rPr>
        <w:t>Report</w:t>
      </w:r>
      <w:r w:rsidRPr="0004708C">
        <w:rPr>
          <w:rFonts w:asciiTheme="minorHAnsi" w:hAnsiTheme="minorHAnsi"/>
          <w:spacing w:val="-6"/>
          <w:sz w:val="16"/>
          <w:szCs w:val="16"/>
        </w:rPr>
        <w:t xml:space="preserve"> </w:t>
      </w:r>
      <w:r w:rsidRPr="0004708C">
        <w:rPr>
          <w:rFonts w:asciiTheme="minorHAnsi" w:hAnsiTheme="minorHAnsi"/>
          <w:spacing w:val="-1"/>
          <w:sz w:val="16"/>
          <w:szCs w:val="16"/>
        </w:rPr>
        <w:t>of</w:t>
      </w:r>
      <w:r w:rsidRPr="0004708C">
        <w:rPr>
          <w:rFonts w:asciiTheme="minorHAnsi" w:hAnsiTheme="minorHAnsi"/>
          <w:spacing w:val="-7"/>
          <w:sz w:val="16"/>
          <w:szCs w:val="16"/>
        </w:rPr>
        <w:t xml:space="preserve"> </w:t>
      </w:r>
      <w:r w:rsidRPr="0004708C">
        <w:rPr>
          <w:rFonts w:asciiTheme="minorHAnsi" w:hAnsiTheme="minorHAnsi"/>
          <w:sz w:val="16"/>
          <w:szCs w:val="16"/>
        </w:rPr>
        <w:t>the</w:t>
      </w:r>
      <w:r w:rsidRPr="0004708C">
        <w:rPr>
          <w:rFonts w:asciiTheme="minorHAnsi" w:hAnsiTheme="minorHAnsi"/>
          <w:spacing w:val="-7"/>
          <w:sz w:val="16"/>
          <w:szCs w:val="16"/>
        </w:rPr>
        <w:t xml:space="preserve"> </w:t>
      </w:r>
      <w:r w:rsidRPr="0004708C">
        <w:rPr>
          <w:rFonts w:asciiTheme="minorHAnsi" w:hAnsiTheme="minorHAnsi"/>
          <w:spacing w:val="-1"/>
          <w:sz w:val="16"/>
          <w:szCs w:val="16"/>
        </w:rPr>
        <w:t>Inter-Agency</w:t>
      </w:r>
      <w:r w:rsidRPr="0004708C">
        <w:rPr>
          <w:rFonts w:asciiTheme="minorHAnsi" w:hAnsiTheme="minorHAnsi"/>
          <w:spacing w:val="-7"/>
          <w:sz w:val="16"/>
          <w:szCs w:val="16"/>
        </w:rPr>
        <w:t xml:space="preserve"> </w:t>
      </w:r>
      <w:r w:rsidRPr="0004708C">
        <w:rPr>
          <w:rFonts w:asciiTheme="minorHAnsi" w:hAnsiTheme="minorHAnsi"/>
          <w:spacing w:val="-1"/>
          <w:sz w:val="16"/>
          <w:szCs w:val="16"/>
        </w:rPr>
        <w:t>Standing</w:t>
      </w:r>
      <w:r w:rsidRPr="0004708C">
        <w:rPr>
          <w:rFonts w:asciiTheme="minorHAnsi" w:hAnsiTheme="minorHAnsi"/>
          <w:spacing w:val="-6"/>
          <w:sz w:val="16"/>
          <w:szCs w:val="16"/>
        </w:rPr>
        <w:t xml:space="preserve"> </w:t>
      </w:r>
      <w:r w:rsidRPr="0004708C">
        <w:rPr>
          <w:rFonts w:asciiTheme="minorHAnsi" w:hAnsiTheme="minorHAnsi"/>
          <w:spacing w:val="-1"/>
          <w:sz w:val="16"/>
          <w:szCs w:val="16"/>
        </w:rPr>
        <w:t>Committee</w:t>
      </w:r>
      <w:r w:rsidRPr="0004708C">
        <w:rPr>
          <w:rFonts w:asciiTheme="minorHAnsi" w:hAnsiTheme="minorHAnsi"/>
          <w:spacing w:val="-6"/>
          <w:sz w:val="16"/>
          <w:szCs w:val="16"/>
        </w:rPr>
        <w:t xml:space="preserve"> </w:t>
      </w:r>
      <w:r w:rsidRPr="0004708C">
        <w:rPr>
          <w:rFonts w:asciiTheme="minorHAnsi" w:hAnsiTheme="minorHAnsi"/>
          <w:spacing w:val="-1"/>
          <w:sz w:val="16"/>
          <w:szCs w:val="16"/>
        </w:rPr>
        <w:t>Task</w:t>
      </w:r>
      <w:r w:rsidRPr="0004708C">
        <w:rPr>
          <w:rFonts w:asciiTheme="minorHAnsi" w:hAnsiTheme="minorHAnsi"/>
          <w:spacing w:val="-7"/>
          <w:sz w:val="16"/>
          <w:szCs w:val="16"/>
        </w:rPr>
        <w:t xml:space="preserve"> </w:t>
      </w:r>
      <w:r w:rsidRPr="0004708C">
        <w:rPr>
          <w:rFonts w:asciiTheme="minorHAnsi" w:hAnsiTheme="minorHAnsi"/>
          <w:spacing w:val="-1"/>
          <w:sz w:val="16"/>
          <w:szCs w:val="16"/>
        </w:rPr>
        <w:t>Force</w:t>
      </w:r>
      <w:r w:rsidRPr="0004708C">
        <w:rPr>
          <w:rFonts w:asciiTheme="minorHAnsi" w:hAnsiTheme="minorHAnsi"/>
          <w:spacing w:val="-6"/>
          <w:sz w:val="16"/>
          <w:szCs w:val="16"/>
        </w:rPr>
        <w:t xml:space="preserve"> </w:t>
      </w:r>
      <w:r w:rsidRPr="0004708C">
        <w:rPr>
          <w:rFonts w:asciiTheme="minorHAnsi" w:hAnsiTheme="minorHAnsi"/>
          <w:sz w:val="16"/>
          <w:szCs w:val="16"/>
        </w:rPr>
        <w:t>on</w:t>
      </w:r>
      <w:r w:rsidRPr="0004708C">
        <w:rPr>
          <w:rFonts w:asciiTheme="minorHAnsi" w:hAnsiTheme="minorHAnsi"/>
          <w:spacing w:val="-6"/>
          <w:sz w:val="16"/>
          <w:szCs w:val="16"/>
        </w:rPr>
        <w:t xml:space="preserve"> </w:t>
      </w:r>
      <w:r w:rsidRPr="0004708C">
        <w:rPr>
          <w:rFonts w:asciiTheme="minorHAnsi" w:hAnsiTheme="minorHAnsi"/>
          <w:spacing w:val="-1"/>
          <w:sz w:val="16"/>
          <w:szCs w:val="16"/>
        </w:rPr>
        <w:t>Protection</w:t>
      </w:r>
      <w:r w:rsidRPr="0004708C">
        <w:rPr>
          <w:rFonts w:asciiTheme="minorHAnsi" w:hAnsiTheme="minorHAnsi"/>
          <w:spacing w:val="-6"/>
          <w:sz w:val="16"/>
          <w:szCs w:val="16"/>
        </w:rPr>
        <w:t xml:space="preserve"> </w:t>
      </w:r>
      <w:r w:rsidRPr="0004708C">
        <w:rPr>
          <w:rFonts w:asciiTheme="minorHAnsi" w:hAnsiTheme="minorHAnsi"/>
          <w:sz w:val="16"/>
          <w:szCs w:val="16"/>
        </w:rPr>
        <w:t>from</w:t>
      </w:r>
      <w:r w:rsidRPr="0004708C">
        <w:rPr>
          <w:rFonts w:asciiTheme="minorHAnsi" w:hAnsiTheme="minorHAnsi"/>
          <w:spacing w:val="-7"/>
          <w:sz w:val="16"/>
          <w:szCs w:val="16"/>
        </w:rPr>
        <w:t xml:space="preserve"> </w:t>
      </w:r>
      <w:r w:rsidRPr="0004708C">
        <w:rPr>
          <w:rFonts w:asciiTheme="minorHAnsi" w:hAnsiTheme="minorHAnsi"/>
          <w:spacing w:val="-1"/>
          <w:sz w:val="16"/>
          <w:szCs w:val="16"/>
        </w:rPr>
        <w:t>Sexual</w:t>
      </w:r>
      <w:r w:rsidRPr="0004708C">
        <w:rPr>
          <w:rFonts w:asciiTheme="minorHAnsi" w:hAnsiTheme="minorHAnsi"/>
          <w:spacing w:val="71"/>
          <w:w w:val="99"/>
          <w:sz w:val="16"/>
          <w:szCs w:val="16"/>
        </w:rPr>
        <w:t xml:space="preserve"> </w:t>
      </w:r>
      <w:r w:rsidRPr="0004708C">
        <w:rPr>
          <w:rFonts w:asciiTheme="minorHAnsi" w:hAnsiTheme="minorHAnsi"/>
          <w:spacing w:val="-1"/>
          <w:sz w:val="16"/>
          <w:szCs w:val="16"/>
        </w:rPr>
        <w:t>Exploitation</w:t>
      </w:r>
      <w:r w:rsidRPr="0004708C">
        <w:rPr>
          <w:rFonts w:asciiTheme="minorHAnsi" w:hAnsiTheme="minorHAnsi"/>
          <w:spacing w:val="-6"/>
          <w:sz w:val="16"/>
          <w:szCs w:val="16"/>
        </w:rPr>
        <w:t xml:space="preserve"> </w:t>
      </w:r>
      <w:r w:rsidRPr="0004708C">
        <w:rPr>
          <w:rFonts w:asciiTheme="minorHAnsi" w:hAnsiTheme="minorHAnsi"/>
          <w:spacing w:val="-1"/>
          <w:sz w:val="16"/>
          <w:szCs w:val="16"/>
        </w:rPr>
        <w:t>and</w:t>
      </w:r>
      <w:r w:rsidRPr="0004708C">
        <w:rPr>
          <w:rFonts w:asciiTheme="minorHAnsi" w:hAnsiTheme="minorHAnsi"/>
          <w:spacing w:val="-7"/>
          <w:sz w:val="16"/>
          <w:szCs w:val="16"/>
        </w:rPr>
        <w:t xml:space="preserve"> </w:t>
      </w:r>
      <w:r w:rsidRPr="0004708C">
        <w:rPr>
          <w:rFonts w:asciiTheme="minorHAnsi" w:hAnsiTheme="minorHAnsi"/>
          <w:spacing w:val="-1"/>
          <w:sz w:val="16"/>
          <w:szCs w:val="16"/>
        </w:rPr>
        <w:t>Abuse</w:t>
      </w:r>
      <w:r w:rsidRPr="0004708C">
        <w:rPr>
          <w:rFonts w:asciiTheme="minorHAnsi" w:hAnsiTheme="minorHAnsi"/>
          <w:spacing w:val="-5"/>
          <w:sz w:val="16"/>
          <w:szCs w:val="16"/>
        </w:rPr>
        <w:t xml:space="preserve"> </w:t>
      </w:r>
      <w:r w:rsidRPr="0004708C">
        <w:rPr>
          <w:rFonts w:asciiTheme="minorHAnsi" w:hAnsiTheme="minorHAnsi"/>
          <w:spacing w:val="-1"/>
          <w:sz w:val="16"/>
          <w:szCs w:val="16"/>
        </w:rPr>
        <w:t>in</w:t>
      </w:r>
      <w:r w:rsidRPr="0004708C">
        <w:rPr>
          <w:rFonts w:asciiTheme="minorHAnsi" w:hAnsiTheme="minorHAnsi"/>
          <w:spacing w:val="-6"/>
          <w:sz w:val="16"/>
          <w:szCs w:val="16"/>
        </w:rPr>
        <w:t xml:space="preserve"> </w:t>
      </w:r>
      <w:r w:rsidRPr="0004708C">
        <w:rPr>
          <w:rFonts w:asciiTheme="minorHAnsi" w:hAnsiTheme="minorHAnsi"/>
          <w:spacing w:val="-1"/>
          <w:sz w:val="16"/>
          <w:szCs w:val="16"/>
        </w:rPr>
        <w:t>Humanitarian</w:t>
      </w:r>
      <w:r w:rsidRPr="0004708C">
        <w:rPr>
          <w:rFonts w:asciiTheme="minorHAnsi" w:hAnsiTheme="minorHAnsi"/>
          <w:spacing w:val="-7"/>
          <w:sz w:val="16"/>
          <w:szCs w:val="16"/>
        </w:rPr>
        <w:t xml:space="preserve"> </w:t>
      </w:r>
      <w:r w:rsidRPr="0004708C">
        <w:rPr>
          <w:rFonts w:asciiTheme="minorHAnsi" w:hAnsiTheme="minorHAnsi"/>
          <w:spacing w:val="-1"/>
          <w:sz w:val="16"/>
          <w:szCs w:val="16"/>
        </w:rPr>
        <w:t>Crises</w:t>
      </w:r>
      <w:r w:rsidRPr="0004708C">
        <w:rPr>
          <w:rFonts w:asciiTheme="minorHAnsi" w:hAnsiTheme="minorHAnsi"/>
          <w:spacing w:val="-5"/>
          <w:sz w:val="16"/>
          <w:szCs w:val="16"/>
        </w:rPr>
        <w:t xml:space="preserve"> </w:t>
      </w:r>
      <w:r w:rsidRPr="0004708C">
        <w:rPr>
          <w:rFonts w:asciiTheme="minorHAnsi" w:hAnsiTheme="minorHAnsi"/>
          <w:sz w:val="16"/>
          <w:szCs w:val="16"/>
        </w:rPr>
        <w:t>of</w:t>
      </w:r>
      <w:r w:rsidRPr="0004708C">
        <w:rPr>
          <w:rFonts w:asciiTheme="minorHAnsi" w:hAnsiTheme="minorHAnsi"/>
          <w:spacing w:val="-7"/>
          <w:sz w:val="16"/>
          <w:szCs w:val="16"/>
        </w:rPr>
        <w:t xml:space="preserve"> </w:t>
      </w:r>
      <w:r w:rsidRPr="0004708C">
        <w:rPr>
          <w:rFonts w:asciiTheme="minorHAnsi" w:hAnsiTheme="minorHAnsi"/>
          <w:sz w:val="16"/>
          <w:szCs w:val="16"/>
        </w:rPr>
        <w:t>13</w:t>
      </w:r>
      <w:r w:rsidRPr="0004708C">
        <w:rPr>
          <w:rFonts w:asciiTheme="minorHAnsi" w:hAnsiTheme="minorHAnsi"/>
          <w:spacing w:val="-5"/>
          <w:sz w:val="16"/>
          <w:szCs w:val="16"/>
        </w:rPr>
        <w:t xml:space="preserve"> </w:t>
      </w:r>
      <w:r w:rsidRPr="0004708C">
        <w:rPr>
          <w:rFonts w:asciiTheme="minorHAnsi" w:hAnsiTheme="minorHAnsi"/>
          <w:spacing w:val="-1"/>
          <w:sz w:val="16"/>
          <w:szCs w:val="16"/>
        </w:rPr>
        <w:t>June</w:t>
      </w:r>
      <w:r w:rsidRPr="0004708C">
        <w:rPr>
          <w:rFonts w:asciiTheme="minorHAnsi" w:hAnsiTheme="minorHAnsi"/>
          <w:spacing w:val="-8"/>
          <w:sz w:val="16"/>
          <w:szCs w:val="16"/>
        </w:rPr>
        <w:t xml:space="preserve"> </w:t>
      </w:r>
      <w:r w:rsidRPr="0004708C">
        <w:rPr>
          <w:rFonts w:asciiTheme="minorHAnsi" w:hAnsiTheme="minorHAnsi"/>
          <w:spacing w:val="-1"/>
          <w:sz w:val="16"/>
          <w:szCs w:val="16"/>
        </w:rPr>
        <w:t>2002,</w:t>
      </w:r>
      <w:r w:rsidRPr="0004708C">
        <w:rPr>
          <w:rFonts w:asciiTheme="minorHAnsi" w:hAnsiTheme="minorHAnsi"/>
          <w:spacing w:val="-7"/>
          <w:sz w:val="16"/>
          <w:szCs w:val="16"/>
        </w:rPr>
        <w:t xml:space="preserve"> </w:t>
      </w:r>
      <w:r w:rsidRPr="0004708C">
        <w:rPr>
          <w:rFonts w:asciiTheme="minorHAnsi" w:hAnsiTheme="minorHAnsi"/>
          <w:spacing w:val="-1"/>
          <w:sz w:val="16"/>
          <w:szCs w:val="16"/>
        </w:rPr>
        <w:t>Plan</w:t>
      </w:r>
      <w:r w:rsidRPr="0004708C">
        <w:rPr>
          <w:rFonts w:asciiTheme="minorHAnsi" w:hAnsiTheme="minorHAnsi"/>
          <w:spacing w:val="-6"/>
          <w:sz w:val="16"/>
          <w:szCs w:val="16"/>
        </w:rPr>
        <w:t xml:space="preserve"> </w:t>
      </w:r>
      <w:r w:rsidRPr="0004708C">
        <w:rPr>
          <w:rFonts w:asciiTheme="minorHAnsi" w:hAnsiTheme="minorHAnsi"/>
          <w:sz w:val="16"/>
          <w:szCs w:val="16"/>
        </w:rPr>
        <w:t>of</w:t>
      </w:r>
      <w:r w:rsidRPr="0004708C">
        <w:rPr>
          <w:rFonts w:asciiTheme="minorHAnsi" w:hAnsiTheme="minorHAnsi"/>
          <w:spacing w:val="-6"/>
          <w:sz w:val="16"/>
          <w:szCs w:val="16"/>
        </w:rPr>
        <w:t xml:space="preserve"> </w:t>
      </w:r>
      <w:r w:rsidRPr="0004708C">
        <w:rPr>
          <w:rFonts w:asciiTheme="minorHAnsi" w:hAnsiTheme="minorHAnsi"/>
          <w:spacing w:val="-1"/>
          <w:sz w:val="16"/>
          <w:szCs w:val="16"/>
        </w:rPr>
        <w:t>Action,</w:t>
      </w:r>
      <w:r w:rsidRPr="0004708C">
        <w:rPr>
          <w:rFonts w:asciiTheme="minorHAnsi" w:hAnsiTheme="minorHAnsi"/>
          <w:spacing w:val="-6"/>
          <w:sz w:val="16"/>
          <w:szCs w:val="16"/>
        </w:rPr>
        <w:t xml:space="preserve"> </w:t>
      </w:r>
      <w:r w:rsidRPr="0004708C">
        <w:rPr>
          <w:rFonts w:asciiTheme="minorHAnsi" w:hAnsiTheme="minorHAnsi"/>
          <w:spacing w:val="-1"/>
          <w:sz w:val="16"/>
          <w:szCs w:val="16"/>
        </w:rPr>
        <w:t>Section</w:t>
      </w:r>
      <w:r w:rsidRPr="0004708C">
        <w:rPr>
          <w:rFonts w:asciiTheme="minorHAnsi" w:hAnsiTheme="minorHAnsi"/>
          <w:spacing w:val="-7"/>
          <w:sz w:val="16"/>
          <w:szCs w:val="16"/>
        </w:rPr>
        <w:t xml:space="preserve"> </w:t>
      </w:r>
      <w:r w:rsidRPr="0004708C">
        <w:rPr>
          <w:rFonts w:asciiTheme="minorHAnsi" w:hAnsiTheme="minorHAnsi"/>
          <w:spacing w:val="-1"/>
          <w:sz w:val="16"/>
          <w:szCs w:val="16"/>
        </w:rPr>
        <w:t>I.A.</w:t>
      </w:r>
    </w:p>
  </w:footnote>
  <w:footnote w:id="30">
    <w:p w14:paraId="5903D76D" w14:textId="77777777" w:rsidR="005C64AB" w:rsidRPr="0004708C" w:rsidRDefault="005C64AB">
      <w:pPr>
        <w:pStyle w:val="FootnoteText"/>
        <w:rPr>
          <w:rFonts w:asciiTheme="minorHAnsi" w:hAnsiTheme="minorHAnsi"/>
          <w:sz w:val="16"/>
          <w:szCs w:val="16"/>
        </w:rPr>
      </w:pPr>
      <w:r w:rsidRPr="0004708C">
        <w:rPr>
          <w:rStyle w:val="FootnoteReference"/>
          <w:rFonts w:asciiTheme="minorHAnsi" w:hAnsiTheme="minorHAnsi"/>
          <w:sz w:val="16"/>
          <w:szCs w:val="16"/>
        </w:rPr>
        <w:footnoteRef/>
      </w:r>
      <w:r w:rsidRPr="0004708C">
        <w:rPr>
          <w:rFonts w:asciiTheme="minorHAnsi" w:hAnsiTheme="minorHAnsi"/>
          <w:sz w:val="16"/>
          <w:szCs w:val="16"/>
        </w:rPr>
        <w:t xml:space="preserve"> Adapted from the Model Complaints Form and the CBCRM Jordan 2016</w:t>
      </w:r>
    </w:p>
  </w:footnote>
  <w:footnote w:id="31">
    <w:p w14:paraId="036C6929" w14:textId="77777777" w:rsidR="005C64AB" w:rsidRPr="0004708C" w:rsidRDefault="005C64AB">
      <w:pPr>
        <w:pStyle w:val="FootnoteText"/>
        <w:rPr>
          <w:rFonts w:asciiTheme="minorHAnsi" w:hAnsiTheme="minorHAnsi"/>
          <w:sz w:val="16"/>
          <w:szCs w:val="16"/>
        </w:rPr>
      </w:pPr>
      <w:r w:rsidRPr="0004708C">
        <w:rPr>
          <w:rStyle w:val="FootnoteReference"/>
          <w:rFonts w:asciiTheme="minorHAnsi" w:hAnsiTheme="minorHAnsi"/>
          <w:sz w:val="16"/>
          <w:szCs w:val="16"/>
        </w:rPr>
        <w:footnoteRef/>
      </w:r>
      <w:r w:rsidRPr="0004708C">
        <w:rPr>
          <w:rFonts w:asciiTheme="minorHAnsi" w:hAnsiTheme="minorHAnsi"/>
          <w:sz w:val="16"/>
          <w:szCs w:val="16"/>
        </w:rPr>
        <w:t xml:space="preserve"> To be shared with all new staff as part of their CoC/PSEA orientation on arrival.</w:t>
      </w:r>
    </w:p>
  </w:footnote>
  <w:footnote w:id="32">
    <w:p w14:paraId="710B0755" w14:textId="77777777" w:rsidR="005C64AB" w:rsidRPr="0004708C" w:rsidRDefault="005C64AB" w:rsidP="0054316E">
      <w:pPr>
        <w:pStyle w:val="FootnoteText"/>
        <w:rPr>
          <w:rFonts w:asciiTheme="minorHAnsi" w:hAnsiTheme="minorHAnsi"/>
          <w:sz w:val="16"/>
          <w:szCs w:val="16"/>
        </w:rPr>
      </w:pPr>
      <w:r w:rsidRPr="0004708C">
        <w:rPr>
          <w:rStyle w:val="FootnoteReference"/>
          <w:rFonts w:asciiTheme="minorHAnsi" w:hAnsiTheme="minorHAnsi"/>
          <w:sz w:val="16"/>
          <w:szCs w:val="16"/>
        </w:rPr>
        <w:footnoteRef/>
      </w:r>
      <w:r w:rsidRPr="0004708C">
        <w:rPr>
          <w:rFonts w:asciiTheme="minorHAnsi" w:hAnsiTheme="minorHAnsi"/>
          <w:sz w:val="16"/>
          <w:szCs w:val="16"/>
        </w:rPr>
        <w:t xml:space="preserve"> Adapted with thanks from CBCRM Jordan 2016.</w:t>
      </w:r>
    </w:p>
  </w:footnote>
  <w:footnote w:id="33">
    <w:p w14:paraId="4F2545FC" w14:textId="77777777" w:rsidR="005C64AB" w:rsidRPr="0004708C" w:rsidRDefault="005C64AB" w:rsidP="00665013">
      <w:pPr>
        <w:pStyle w:val="FootnoteText"/>
        <w:rPr>
          <w:rFonts w:asciiTheme="minorHAnsi" w:hAnsiTheme="minorHAnsi"/>
          <w:sz w:val="16"/>
          <w:szCs w:val="16"/>
        </w:rPr>
      </w:pPr>
      <w:r w:rsidRPr="0004708C">
        <w:rPr>
          <w:rStyle w:val="FootnoteReference"/>
          <w:rFonts w:asciiTheme="minorHAnsi" w:hAnsiTheme="minorHAnsi"/>
          <w:sz w:val="16"/>
          <w:szCs w:val="16"/>
        </w:rPr>
        <w:footnoteRef/>
      </w:r>
      <w:r w:rsidRPr="0004708C">
        <w:rPr>
          <w:rFonts w:asciiTheme="minorHAnsi" w:hAnsiTheme="minorHAnsi"/>
          <w:sz w:val="16"/>
          <w:szCs w:val="16"/>
        </w:rPr>
        <w:t xml:space="preserve"> Adapted from the CBCRM Jordan SOPs.</w:t>
      </w:r>
    </w:p>
  </w:footnote>
  <w:footnote w:id="34">
    <w:p w14:paraId="63FAA2FF" w14:textId="77777777" w:rsidR="005C64AB" w:rsidRDefault="005C64AB" w:rsidP="00D90333">
      <w:pPr>
        <w:pStyle w:val="FootnoteText"/>
      </w:pPr>
      <w:r>
        <w:rPr>
          <w:rStyle w:val="FootnoteReference"/>
        </w:rPr>
        <w:footnoteRef/>
      </w:r>
      <w:r>
        <w:t xml:space="preserve"> Adapted from the CBCRM Jordan SoPs.</w:t>
      </w:r>
    </w:p>
  </w:footnote>
  <w:footnote w:id="35">
    <w:p w14:paraId="214BF14C" w14:textId="77777777" w:rsidR="005C64AB" w:rsidRDefault="005C64AB" w:rsidP="00D90333">
      <w:pPr>
        <w:pStyle w:val="FootnoteText"/>
      </w:pPr>
      <w:r>
        <w:rPr>
          <w:rStyle w:val="FootnoteReference"/>
        </w:rPr>
        <w:footnoteRef/>
      </w:r>
      <w:r>
        <w:t xml:space="preserve"> </w:t>
      </w:r>
      <w:hyperlink r:id="rId5" w:history="1">
        <w:r w:rsidRPr="00A401B4">
          <w:rPr>
            <w:rStyle w:val="Hyperlink"/>
          </w:rPr>
          <w:t>http://www.unhcr.org/inspector-generals-office.html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19172" w14:textId="77777777" w:rsidR="00FE3327" w:rsidRDefault="00FE3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66A45" w14:textId="77777777" w:rsidR="005C64AB" w:rsidRDefault="005C64AB">
    <w:pPr>
      <w:pStyle w:val="Header"/>
    </w:pPr>
    <w:r>
      <w:ptab w:relativeTo="margin" w:alignment="center" w:leader="none"/>
    </w:r>
    <w:r>
      <w:t xml:space="preserve">                       Inter-Agency PSEA Protocol in refugee situations – Refugee Response in Tanzania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1F3AC" w14:textId="77777777" w:rsidR="00FE3327" w:rsidRDefault="00FE3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4D41"/>
    <w:multiLevelType w:val="hybridMultilevel"/>
    <w:tmpl w:val="D4C0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743D1"/>
    <w:multiLevelType w:val="hybridMultilevel"/>
    <w:tmpl w:val="3EA8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76CA2"/>
    <w:multiLevelType w:val="multilevel"/>
    <w:tmpl w:val="C5E6A62C"/>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724B57"/>
    <w:multiLevelType w:val="hybridMultilevel"/>
    <w:tmpl w:val="33628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01D5B"/>
    <w:multiLevelType w:val="hybridMultilevel"/>
    <w:tmpl w:val="B588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D2ECB"/>
    <w:multiLevelType w:val="hybridMultilevel"/>
    <w:tmpl w:val="E166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4592A"/>
    <w:multiLevelType w:val="multilevel"/>
    <w:tmpl w:val="D05E40A0"/>
    <w:lvl w:ilvl="0">
      <w:start w:val="1"/>
      <w:numFmt w:val="decimal"/>
      <w:lvlText w:val="%1."/>
      <w:lvlJc w:val="left"/>
      <w:pPr>
        <w:ind w:left="720" w:hanging="360"/>
      </w:pPr>
      <w:rPr>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487" w:hanging="108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545" w:hanging="144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603" w:hanging="1800"/>
      </w:pPr>
      <w:rPr>
        <w:vertAlign w:val="baseline"/>
      </w:rPr>
    </w:lvl>
    <w:lvl w:ilvl="8">
      <w:start w:val="1"/>
      <w:numFmt w:val="decimal"/>
      <w:lvlText w:val="%1.%2.%3.%4.%5.%6.%7.%8.%9"/>
      <w:lvlJc w:val="left"/>
      <w:pPr>
        <w:ind w:left="4952" w:hanging="1800"/>
      </w:pPr>
      <w:rPr>
        <w:vertAlign w:val="baseline"/>
      </w:rPr>
    </w:lvl>
  </w:abstractNum>
  <w:abstractNum w:abstractNumId="7" w15:restartNumberingAfterBreak="0">
    <w:nsid w:val="14A24314"/>
    <w:multiLevelType w:val="hybridMultilevel"/>
    <w:tmpl w:val="EE5CE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971FA"/>
    <w:multiLevelType w:val="hybridMultilevel"/>
    <w:tmpl w:val="C0646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E001B"/>
    <w:multiLevelType w:val="hybridMultilevel"/>
    <w:tmpl w:val="754685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37624B"/>
    <w:multiLevelType w:val="multilevel"/>
    <w:tmpl w:val="39888FA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453513"/>
    <w:multiLevelType w:val="hybridMultilevel"/>
    <w:tmpl w:val="AAB69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141CAB"/>
    <w:multiLevelType w:val="hybridMultilevel"/>
    <w:tmpl w:val="F3300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671FF"/>
    <w:multiLevelType w:val="hybridMultilevel"/>
    <w:tmpl w:val="53AA1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11E69"/>
    <w:multiLevelType w:val="hybridMultilevel"/>
    <w:tmpl w:val="C4129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25627"/>
    <w:multiLevelType w:val="hybridMultilevel"/>
    <w:tmpl w:val="83FA86F2"/>
    <w:lvl w:ilvl="0" w:tplc="57B67A4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9856A1"/>
    <w:multiLevelType w:val="hybridMultilevel"/>
    <w:tmpl w:val="7F94C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55D89"/>
    <w:multiLevelType w:val="hybridMultilevel"/>
    <w:tmpl w:val="58C85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77D8F"/>
    <w:multiLevelType w:val="hybridMultilevel"/>
    <w:tmpl w:val="549EA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647829"/>
    <w:multiLevelType w:val="hybridMultilevel"/>
    <w:tmpl w:val="D4C0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B1395"/>
    <w:multiLevelType w:val="hybridMultilevel"/>
    <w:tmpl w:val="BF98D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BA7BF5"/>
    <w:multiLevelType w:val="hybridMultilevel"/>
    <w:tmpl w:val="D4C0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509E2"/>
    <w:multiLevelType w:val="hybridMultilevel"/>
    <w:tmpl w:val="858CEC9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79E56B2"/>
    <w:multiLevelType w:val="hybridMultilevel"/>
    <w:tmpl w:val="CB1CA6EC"/>
    <w:lvl w:ilvl="0" w:tplc="602A903C">
      <w:start w:val="1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106E9"/>
    <w:multiLevelType w:val="hybridMultilevel"/>
    <w:tmpl w:val="6CCA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383A32"/>
    <w:multiLevelType w:val="hybridMultilevel"/>
    <w:tmpl w:val="93E2B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A1D4C"/>
    <w:multiLevelType w:val="hybridMultilevel"/>
    <w:tmpl w:val="14FEDC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2376AE"/>
    <w:multiLevelType w:val="hybridMultilevel"/>
    <w:tmpl w:val="D4C0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54274"/>
    <w:multiLevelType w:val="hybridMultilevel"/>
    <w:tmpl w:val="4FB09C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429E7"/>
    <w:multiLevelType w:val="hybridMultilevel"/>
    <w:tmpl w:val="D4C0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D59F8"/>
    <w:multiLevelType w:val="hybridMultilevel"/>
    <w:tmpl w:val="B5481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8D6DA8"/>
    <w:multiLevelType w:val="hybridMultilevel"/>
    <w:tmpl w:val="2050EE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9737C0"/>
    <w:multiLevelType w:val="hybridMultilevel"/>
    <w:tmpl w:val="0648572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022A1"/>
    <w:multiLevelType w:val="hybridMultilevel"/>
    <w:tmpl w:val="49A80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7858AF"/>
    <w:multiLevelType w:val="hybridMultilevel"/>
    <w:tmpl w:val="E4F8A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184B10"/>
    <w:multiLevelType w:val="hybridMultilevel"/>
    <w:tmpl w:val="D4C0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335DBA"/>
    <w:multiLevelType w:val="hybridMultilevel"/>
    <w:tmpl w:val="CA4EC4FA"/>
    <w:lvl w:ilvl="0" w:tplc="602A903C">
      <w:start w:val="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FF4105"/>
    <w:multiLevelType w:val="hybridMultilevel"/>
    <w:tmpl w:val="1BE6B81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8E6E01"/>
    <w:multiLevelType w:val="hybridMultilevel"/>
    <w:tmpl w:val="EC9A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5073DA"/>
    <w:multiLevelType w:val="multilevel"/>
    <w:tmpl w:val="A4AE4FF2"/>
    <w:lvl w:ilvl="0">
      <w:start w:val="1"/>
      <w:numFmt w:val="bullet"/>
      <w:lvlText w:val=""/>
      <w:lvlJc w:val="left"/>
      <w:pPr>
        <w:ind w:left="720" w:hanging="360"/>
      </w:pPr>
      <w:rPr>
        <w:rFonts w:ascii="Wingdings" w:hAnsi="Wingding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D4018C6"/>
    <w:multiLevelType w:val="hybridMultilevel"/>
    <w:tmpl w:val="553EC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087119"/>
    <w:multiLevelType w:val="hybridMultilevel"/>
    <w:tmpl w:val="D4C0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FC77EB"/>
    <w:multiLevelType w:val="hybridMultilevel"/>
    <w:tmpl w:val="7EF4C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9A09B4"/>
    <w:multiLevelType w:val="hybridMultilevel"/>
    <w:tmpl w:val="F5AC55DE"/>
    <w:lvl w:ilvl="0" w:tplc="04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336CB4"/>
    <w:multiLevelType w:val="hybridMultilevel"/>
    <w:tmpl w:val="A126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BC3321"/>
    <w:multiLevelType w:val="hybridMultilevel"/>
    <w:tmpl w:val="40660552"/>
    <w:lvl w:ilvl="0" w:tplc="CCD2120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92F3C"/>
    <w:multiLevelType w:val="hybridMultilevel"/>
    <w:tmpl w:val="E91C92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3D0058"/>
    <w:multiLevelType w:val="hybridMultilevel"/>
    <w:tmpl w:val="9AD8B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7B4491"/>
    <w:multiLevelType w:val="hybridMultilevel"/>
    <w:tmpl w:val="7A4C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44"/>
  </w:num>
  <w:num w:numId="4">
    <w:abstractNumId w:val="24"/>
  </w:num>
  <w:num w:numId="5">
    <w:abstractNumId w:val="12"/>
  </w:num>
  <w:num w:numId="6">
    <w:abstractNumId w:val="32"/>
  </w:num>
  <w:num w:numId="7">
    <w:abstractNumId w:val="39"/>
  </w:num>
  <w:num w:numId="8">
    <w:abstractNumId w:val="18"/>
  </w:num>
  <w:num w:numId="9">
    <w:abstractNumId w:val="11"/>
  </w:num>
  <w:num w:numId="10">
    <w:abstractNumId w:val="48"/>
  </w:num>
  <w:num w:numId="11">
    <w:abstractNumId w:val="13"/>
  </w:num>
  <w:num w:numId="12">
    <w:abstractNumId w:val="8"/>
  </w:num>
  <w:num w:numId="13">
    <w:abstractNumId w:val="30"/>
  </w:num>
  <w:num w:numId="14">
    <w:abstractNumId w:val="34"/>
  </w:num>
  <w:num w:numId="15">
    <w:abstractNumId w:val="46"/>
  </w:num>
  <w:num w:numId="16">
    <w:abstractNumId w:val="25"/>
  </w:num>
  <w:num w:numId="17">
    <w:abstractNumId w:val="15"/>
  </w:num>
  <w:num w:numId="18">
    <w:abstractNumId w:val="5"/>
  </w:num>
  <w:num w:numId="19">
    <w:abstractNumId w:val="37"/>
  </w:num>
  <w:num w:numId="20">
    <w:abstractNumId w:val="47"/>
  </w:num>
  <w:num w:numId="21">
    <w:abstractNumId w:val="43"/>
  </w:num>
  <w:num w:numId="22">
    <w:abstractNumId w:val="2"/>
  </w:num>
  <w:num w:numId="23">
    <w:abstractNumId w:val="31"/>
  </w:num>
  <w:num w:numId="24">
    <w:abstractNumId w:val="1"/>
  </w:num>
  <w:num w:numId="25">
    <w:abstractNumId w:val="17"/>
  </w:num>
  <w:num w:numId="26">
    <w:abstractNumId w:val="28"/>
  </w:num>
  <w:num w:numId="27">
    <w:abstractNumId w:val="3"/>
  </w:num>
  <w:num w:numId="28">
    <w:abstractNumId w:val="14"/>
  </w:num>
  <w:num w:numId="29">
    <w:abstractNumId w:val="20"/>
  </w:num>
  <w:num w:numId="30">
    <w:abstractNumId w:val="16"/>
  </w:num>
  <w:num w:numId="31">
    <w:abstractNumId w:val="6"/>
  </w:num>
  <w:num w:numId="32">
    <w:abstractNumId w:val="7"/>
  </w:num>
  <w:num w:numId="33">
    <w:abstractNumId w:val="4"/>
  </w:num>
  <w:num w:numId="34">
    <w:abstractNumId w:val="38"/>
  </w:num>
  <w:num w:numId="35">
    <w:abstractNumId w:val="42"/>
  </w:num>
  <w:num w:numId="36">
    <w:abstractNumId w:val="23"/>
  </w:num>
  <w:num w:numId="37">
    <w:abstractNumId w:val="33"/>
  </w:num>
  <w:num w:numId="38">
    <w:abstractNumId w:val="36"/>
  </w:num>
  <w:num w:numId="39">
    <w:abstractNumId w:val="26"/>
  </w:num>
  <w:num w:numId="40">
    <w:abstractNumId w:val="40"/>
  </w:num>
  <w:num w:numId="41">
    <w:abstractNumId w:val="9"/>
  </w:num>
  <w:num w:numId="42">
    <w:abstractNumId w:val="45"/>
  </w:num>
  <w:num w:numId="43">
    <w:abstractNumId w:val="35"/>
  </w:num>
  <w:num w:numId="44">
    <w:abstractNumId w:val="27"/>
  </w:num>
  <w:num w:numId="45">
    <w:abstractNumId w:val="29"/>
  </w:num>
  <w:num w:numId="46">
    <w:abstractNumId w:val="0"/>
  </w:num>
  <w:num w:numId="47">
    <w:abstractNumId w:val="41"/>
  </w:num>
  <w:num w:numId="48">
    <w:abstractNumId w:val="19"/>
  </w:num>
  <w:num w:numId="49">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C92"/>
    <w:rsid w:val="00001BBC"/>
    <w:rsid w:val="00002758"/>
    <w:rsid w:val="0000519A"/>
    <w:rsid w:val="000069E7"/>
    <w:rsid w:val="00013617"/>
    <w:rsid w:val="000149B2"/>
    <w:rsid w:val="000158C3"/>
    <w:rsid w:val="00023C4F"/>
    <w:rsid w:val="00024513"/>
    <w:rsid w:val="000322C7"/>
    <w:rsid w:val="00032A39"/>
    <w:rsid w:val="0003428B"/>
    <w:rsid w:val="00035B35"/>
    <w:rsid w:val="00037502"/>
    <w:rsid w:val="0004708C"/>
    <w:rsid w:val="000473D0"/>
    <w:rsid w:val="000513B3"/>
    <w:rsid w:val="00052E10"/>
    <w:rsid w:val="00054854"/>
    <w:rsid w:val="00056F21"/>
    <w:rsid w:val="00060D58"/>
    <w:rsid w:val="0006352F"/>
    <w:rsid w:val="00065673"/>
    <w:rsid w:val="00070018"/>
    <w:rsid w:val="00075C00"/>
    <w:rsid w:val="00080BCD"/>
    <w:rsid w:val="0008173B"/>
    <w:rsid w:val="00092F37"/>
    <w:rsid w:val="00093C06"/>
    <w:rsid w:val="00094C92"/>
    <w:rsid w:val="000A1A87"/>
    <w:rsid w:val="000A27E3"/>
    <w:rsid w:val="000A5D83"/>
    <w:rsid w:val="000A66D5"/>
    <w:rsid w:val="000A6EF5"/>
    <w:rsid w:val="000B112D"/>
    <w:rsid w:val="000B1649"/>
    <w:rsid w:val="000B1B72"/>
    <w:rsid w:val="000B27A1"/>
    <w:rsid w:val="000C2268"/>
    <w:rsid w:val="000C2A78"/>
    <w:rsid w:val="000C4194"/>
    <w:rsid w:val="000D665D"/>
    <w:rsid w:val="000E35CE"/>
    <w:rsid w:val="000E62FF"/>
    <w:rsid w:val="000F6FFE"/>
    <w:rsid w:val="00105D9C"/>
    <w:rsid w:val="0010651E"/>
    <w:rsid w:val="00106D58"/>
    <w:rsid w:val="00110A2F"/>
    <w:rsid w:val="00111055"/>
    <w:rsid w:val="00112155"/>
    <w:rsid w:val="00112588"/>
    <w:rsid w:val="0011448A"/>
    <w:rsid w:val="00116ED1"/>
    <w:rsid w:val="00121DF3"/>
    <w:rsid w:val="00126923"/>
    <w:rsid w:val="00133910"/>
    <w:rsid w:val="001364A4"/>
    <w:rsid w:val="00140F6F"/>
    <w:rsid w:val="00151FD8"/>
    <w:rsid w:val="00155A7F"/>
    <w:rsid w:val="0015760D"/>
    <w:rsid w:val="00165FB7"/>
    <w:rsid w:val="00167D26"/>
    <w:rsid w:val="001724DB"/>
    <w:rsid w:val="001738A5"/>
    <w:rsid w:val="00174AD2"/>
    <w:rsid w:val="00175628"/>
    <w:rsid w:val="0018289E"/>
    <w:rsid w:val="00182E67"/>
    <w:rsid w:val="00183068"/>
    <w:rsid w:val="00193D1A"/>
    <w:rsid w:val="00194393"/>
    <w:rsid w:val="00194BF4"/>
    <w:rsid w:val="00196E57"/>
    <w:rsid w:val="00197E69"/>
    <w:rsid w:val="001A08E3"/>
    <w:rsid w:val="001A490C"/>
    <w:rsid w:val="001B347E"/>
    <w:rsid w:val="001B38CA"/>
    <w:rsid w:val="001B514C"/>
    <w:rsid w:val="001B5D6A"/>
    <w:rsid w:val="001B6C92"/>
    <w:rsid w:val="001B773E"/>
    <w:rsid w:val="001C1E89"/>
    <w:rsid w:val="001C74F0"/>
    <w:rsid w:val="001D39EF"/>
    <w:rsid w:val="001D4AD5"/>
    <w:rsid w:val="001D5A4D"/>
    <w:rsid w:val="001E2D12"/>
    <w:rsid w:val="001E4658"/>
    <w:rsid w:val="001E5553"/>
    <w:rsid w:val="001E6442"/>
    <w:rsid w:val="001F5F1A"/>
    <w:rsid w:val="00200DB6"/>
    <w:rsid w:val="0022050C"/>
    <w:rsid w:val="00221517"/>
    <w:rsid w:val="00222648"/>
    <w:rsid w:val="00223025"/>
    <w:rsid w:val="00226FF0"/>
    <w:rsid w:val="00227732"/>
    <w:rsid w:val="00230350"/>
    <w:rsid w:val="00232EF1"/>
    <w:rsid w:val="00233D57"/>
    <w:rsid w:val="00237A32"/>
    <w:rsid w:val="00237EE8"/>
    <w:rsid w:val="002432D9"/>
    <w:rsid w:val="0024610E"/>
    <w:rsid w:val="00251FD0"/>
    <w:rsid w:val="002540B3"/>
    <w:rsid w:val="002541DB"/>
    <w:rsid w:val="00256740"/>
    <w:rsid w:val="00256C28"/>
    <w:rsid w:val="00262994"/>
    <w:rsid w:val="00266095"/>
    <w:rsid w:val="00271CC3"/>
    <w:rsid w:val="002722FE"/>
    <w:rsid w:val="002735F7"/>
    <w:rsid w:val="00273734"/>
    <w:rsid w:val="0027555C"/>
    <w:rsid w:val="0027589D"/>
    <w:rsid w:val="0028103B"/>
    <w:rsid w:val="00281C6D"/>
    <w:rsid w:val="002A13F2"/>
    <w:rsid w:val="002B0A8E"/>
    <w:rsid w:val="002B0EA9"/>
    <w:rsid w:val="002B26AC"/>
    <w:rsid w:val="002B2DDB"/>
    <w:rsid w:val="002B2FE3"/>
    <w:rsid w:val="002B505E"/>
    <w:rsid w:val="002B7974"/>
    <w:rsid w:val="002C2DE8"/>
    <w:rsid w:val="002C5B9D"/>
    <w:rsid w:val="002C7614"/>
    <w:rsid w:val="002D4EB8"/>
    <w:rsid w:val="002D52FF"/>
    <w:rsid w:val="002E168A"/>
    <w:rsid w:val="002E2883"/>
    <w:rsid w:val="002E3238"/>
    <w:rsid w:val="002E6C4A"/>
    <w:rsid w:val="002F51EE"/>
    <w:rsid w:val="002F5CD2"/>
    <w:rsid w:val="002F5E55"/>
    <w:rsid w:val="002F6A11"/>
    <w:rsid w:val="002F6DAF"/>
    <w:rsid w:val="002F7108"/>
    <w:rsid w:val="003002E1"/>
    <w:rsid w:val="00301A9E"/>
    <w:rsid w:val="003061EE"/>
    <w:rsid w:val="003076E6"/>
    <w:rsid w:val="00314435"/>
    <w:rsid w:val="00315811"/>
    <w:rsid w:val="00315D94"/>
    <w:rsid w:val="00315E97"/>
    <w:rsid w:val="00323779"/>
    <w:rsid w:val="00324BDC"/>
    <w:rsid w:val="00334269"/>
    <w:rsid w:val="00337730"/>
    <w:rsid w:val="00345659"/>
    <w:rsid w:val="00346758"/>
    <w:rsid w:val="00350568"/>
    <w:rsid w:val="00352910"/>
    <w:rsid w:val="00355107"/>
    <w:rsid w:val="00356537"/>
    <w:rsid w:val="00360D82"/>
    <w:rsid w:val="00362D2D"/>
    <w:rsid w:val="0036639B"/>
    <w:rsid w:val="0036687C"/>
    <w:rsid w:val="003733FC"/>
    <w:rsid w:val="00375F6A"/>
    <w:rsid w:val="00377EC6"/>
    <w:rsid w:val="00384CA2"/>
    <w:rsid w:val="00385AEF"/>
    <w:rsid w:val="00387720"/>
    <w:rsid w:val="0039026D"/>
    <w:rsid w:val="00390BF9"/>
    <w:rsid w:val="00393FFE"/>
    <w:rsid w:val="00394E90"/>
    <w:rsid w:val="00397F4D"/>
    <w:rsid w:val="003A4058"/>
    <w:rsid w:val="003A5608"/>
    <w:rsid w:val="003B0BE9"/>
    <w:rsid w:val="003B18FB"/>
    <w:rsid w:val="003D29AE"/>
    <w:rsid w:val="003D5788"/>
    <w:rsid w:val="003D5A07"/>
    <w:rsid w:val="003D5B3D"/>
    <w:rsid w:val="003D659C"/>
    <w:rsid w:val="003E6BC2"/>
    <w:rsid w:val="003F0714"/>
    <w:rsid w:val="003F5C29"/>
    <w:rsid w:val="0040053A"/>
    <w:rsid w:val="004009B7"/>
    <w:rsid w:val="00402DEE"/>
    <w:rsid w:val="00405630"/>
    <w:rsid w:val="00405700"/>
    <w:rsid w:val="00406FFF"/>
    <w:rsid w:val="00410442"/>
    <w:rsid w:val="00412F86"/>
    <w:rsid w:val="00413B17"/>
    <w:rsid w:val="00413E65"/>
    <w:rsid w:val="0041423C"/>
    <w:rsid w:val="0042484E"/>
    <w:rsid w:val="0042719D"/>
    <w:rsid w:val="00427847"/>
    <w:rsid w:val="00437868"/>
    <w:rsid w:val="0044212D"/>
    <w:rsid w:val="00442894"/>
    <w:rsid w:val="00446F71"/>
    <w:rsid w:val="0045512F"/>
    <w:rsid w:val="00460B2C"/>
    <w:rsid w:val="00465EC5"/>
    <w:rsid w:val="00473B9E"/>
    <w:rsid w:val="004757E4"/>
    <w:rsid w:val="00476166"/>
    <w:rsid w:val="0048659C"/>
    <w:rsid w:val="00487114"/>
    <w:rsid w:val="00491E49"/>
    <w:rsid w:val="004949DF"/>
    <w:rsid w:val="00496149"/>
    <w:rsid w:val="004A2BF0"/>
    <w:rsid w:val="004A6E17"/>
    <w:rsid w:val="004A76E9"/>
    <w:rsid w:val="004B1855"/>
    <w:rsid w:val="004B7D15"/>
    <w:rsid w:val="004C4AD2"/>
    <w:rsid w:val="004C55CC"/>
    <w:rsid w:val="004C7B89"/>
    <w:rsid w:val="004D0086"/>
    <w:rsid w:val="004D17C9"/>
    <w:rsid w:val="004D26BC"/>
    <w:rsid w:val="004E036B"/>
    <w:rsid w:val="004E43ED"/>
    <w:rsid w:val="004E5D42"/>
    <w:rsid w:val="004E7CB5"/>
    <w:rsid w:val="004F1836"/>
    <w:rsid w:val="004F21E1"/>
    <w:rsid w:val="004F4AAF"/>
    <w:rsid w:val="004F695F"/>
    <w:rsid w:val="005008E9"/>
    <w:rsid w:val="00500AC6"/>
    <w:rsid w:val="00501F41"/>
    <w:rsid w:val="005021B8"/>
    <w:rsid w:val="00504EE1"/>
    <w:rsid w:val="005058B5"/>
    <w:rsid w:val="00512FD2"/>
    <w:rsid w:val="005169A4"/>
    <w:rsid w:val="00534602"/>
    <w:rsid w:val="00540A54"/>
    <w:rsid w:val="0054168E"/>
    <w:rsid w:val="00542EE6"/>
    <w:rsid w:val="0054316E"/>
    <w:rsid w:val="005436F1"/>
    <w:rsid w:val="00550F34"/>
    <w:rsid w:val="00551C07"/>
    <w:rsid w:val="005607F2"/>
    <w:rsid w:val="005650D4"/>
    <w:rsid w:val="00565E33"/>
    <w:rsid w:val="005714A8"/>
    <w:rsid w:val="0057194F"/>
    <w:rsid w:val="005735AA"/>
    <w:rsid w:val="00575E28"/>
    <w:rsid w:val="0058194E"/>
    <w:rsid w:val="0058402A"/>
    <w:rsid w:val="00584D71"/>
    <w:rsid w:val="0059006F"/>
    <w:rsid w:val="00594244"/>
    <w:rsid w:val="00595485"/>
    <w:rsid w:val="005954CF"/>
    <w:rsid w:val="005974C8"/>
    <w:rsid w:val="005A06D9"/>
    <w:rsid w:val="005A50D9"/>
    <w:rsid w:val="005A7DE0"/>
    <w:rsid w:val="005B117D"/>
    <w:rsid w:val="005B2E1A"/>
    <w:rsid w:val="005B5E7F"/>
    <w:rsid w:val="005B62D2"/>
    <w:rsid w:val="005B78DB"/>
    <w:rsid w:val="005B7C55"/>
    <w:rsid w:val="005C22C3"/>
    <w:rsid w:val="005C64AB"/>
    <w:rsid w:val="005D1C6E"/>
    <w:rsid w:val="005D6CB1"/>
    <w:rsid w:val="005E122E"/>
    <w:rsid w:val="005E14D6"/>
    <w:rsid w:val="005E1D18"/>
    <w:rsid w:val="005E28E9"/>
    <w:rsid w:val="005F75E1"/>
    <w:rsid w:val="005F7D23"/>
    <w:rsid w:val="006005FB"/>
    <w:rsid w:val="00602F84"/>
    <w:rsid w:val="00603663"/>
    <w:rsid w:val="00607C9A"/>
    <w:rsid w:val="00615474"/>
    <w:rsid w:val="00620B8A"/>
    <w:rsid w:val="00624B81"/>
    <w:rsid w:val="00624EED"/>
    <w:rsid w:val="00632324"/>
    <w:rsid w:val="00634451"/>
    <w:rsid w:val="00634C2E"/>
    <w:rsid w:val="00644405"/>
    <w:rsid w:val="00650BBD"/>
    <w:rsid w:val="00650DB0"/>
    <w:rsid w:val="00651D73"/>
    <w:rsid w:val="00657C54"/>
    <w:rsid w:val="006604EE"/>
    <w:rsid w:val="00661EDC"/>
    <w:rsid w:val="0066212D"/>
    <w:rsid w:val="00665013"/>
    <w:rsid w:val="00672A5E"/>
    <w:rsid w:val="00674D13"/>
    <w:rsid w:val="0068066B"/>
    <w:rsid w:val="00681B02"/>
    <w:rsid w:val="0068203A"/>
    <w:rsid w:val="006852CE"/>
    <w:rsid w:val="00685CC7"/>
    <w:rsid w:val="006865AD"/>
    <w:rsid w:val="00693AA0"/>
    <w:rsid w:val="006941FA"/>
    <w:rsid w:val="006977A8"/>
    <w:rsid w:val="006A2171"/>
    <w:rsid w:val="006A43C7"/>
    <w:rsid w:val="006A589E"/>
    <w:rsid w:val="006B1630"/>
    <w:rsid w:val="006B1FAA"/>
    <w:rsid w:val="006B3AAC"/>
    <w:rsid w:val="006B5041"/>
    <w:rsid w:val="006B55AD"/>
    <w:rsid w:val="006C21BD"/>
    <w:rsid w:val="006C3452"/>
    <w:rsid w:val="006C4A41"/>
    <w:rsid w:val="006C74E1"/>
    <w:rsid w:val="006D0720"/>
    <w:rsid w:val="006D0780"/>
    <w:rsid w:val="006D4EF5"/>
    <w:rsid w:val="006E0164"/>
    <w:rsid w:val="006E2AD7"/>
    <w:rsid w:val="006F6BE5"/>
    <w:rsid w:val="00705AF1"/>
    <w:rsid w:val="00705F52"/>
    <w:rsid w:val="00711BAD"/>
    <w:rsid w:val="00712C28"/>
    <w:rsid w:val="007157C0"/>
    <w:rsid w:val="00717660"/>
    <w:rsid w:val="007224ED"/>
    <w:rsid w:val="00730338"/>
    <w:rsid w:val="0073476F"/>
    <w:rsid w:val="00737392"/>
    <w:rsid w:val="0074316B"/>
    <w:rsid w:val="00750390"/>
    <w:rsid w:val="00750889"/>
    <w:rsid w:val="00753257"/>
    <w:rsid w:val="00757DD6"/>
    <w:rsid w:val="00761FB7"/>
    <w:rsid w:val="007622BD"/>
    <w:rsid w:val="00767025"/>
    <w:rsid w:val="00767221"/>
    <w:rsid w:val="00772E69"/>
    <w:rsid w:val="00776594"/>
    <w:rsid w:val="00776D7D"/>
    <w:rsid w:val="00782651"/>
    <w:rsid w:val="00784680"/>
    <w:rsid w:val="00784A25"/>
    <w:rsid w:val="00785EE3"/>
    <w:rsid w:val="007863D6"/>
    <w:rsid w:val="00786E3D"/>
    <w:rsid w:val="0079154B"/>
    <w:rsid w:val="00793D9B"/>
    <w:rsid w:val="00794780"/>
    <w:rsid w:val="0079583B"/>
    <w:rsid w:val="00796492"/>
    <w:rsid w:val="00796E46"/>
    <w:rsid w:val="007A1126"/>
    <w:rsid w:val="007A3080"/>
    <w:rsid w:val="007A5487"/>
    <w:rsid w:val="007B06E8"/>
    <w:rsid w:val="007B212B"/>
    <w:rsid w:val="007B5A36"/>
    <w:rsid w:val="007B737A"/>
    <w:rsid w:val="007C0777"/>
    <w:rsid w:val="007C16FC"/>
    <w:rsid w:val="007C3BDF"/>
    <w:rsid w:val="007C479D"/>
    <w:rsid w:val="007C481B"/>
    <w:rsid w:val="007C4D0D"/>
    <w:rsid w:val="007C4F58"/>
    <w:rsid w:val="007C5A75"/>
    <w:rsid w:val="007D06CA"/>
    <w:rsid w:val="007D110F"/>
    <w:rsid w:val="007D765C"/>
    <w:rsid w:val="007D79B4"/>
    <w:rsid w:val="007E0094"/>
    <w:rsid w:val="007F309E"/>
    <w:rsid w:val="00801CD8"/>
    <w:rsid w:val="00806A4D"/>
    <w:rsid w:val="0081042B"/>
    <w:rsid w:val="00811AB5"/>
    <w:rsid w:val="00814F67"/>
    <w:rsid w:val="00817CE1"/>
    <w:rsid w:val="008223E3"/>
    <w:rsid w:val="0082244F"/>
    <w:rsid w:val="0083390E"/>
    <w:rsid w:val="00836861"/>
    <w:rsid w:val="008376B3"/>
    <w:rsid w:val="00842037"/>
    <w:rsid w:val="008420E7"/>
    <w:rsid w:val="0084429D"/>
    <w:rsid w:val="00847EDA"/>
    <w:rsid w:val="00850596"/>
    <w:rsid w:val="00850C96"/>
    <w:rsid w:val="0085125B"/>
    <w:rsid w:val="00851CC1"/>
    <w:rsid w:val="00852CDF"/>
    <w:rsid w:val="00860863"/>
    <w:rsid w:val="00860EC2"/>
    <w:rsid w:val="008611C8"/>
    <w:rsid w:val="00865E59"/>
    <w:rsid w:val="0086796F"/>
    <w:rsid w:val="00871050"/>
    <w:rsid w:val="0087409E"/>
    <w:rsid w:val="008827A3"/>
    <w:rsid w:val="008834BA"/>
    <w:rsid w:val="008853BF"/>
    <w:rsid w:val="00890063"/>
    <w:rsid w:val="00891C18"/>
    <w:rsid w:val="008920F3"/>
    <w:rsid w:val="008A060C"/>
    <w:rsid w:val="008A10D1"/>
    <w:rsid w:val="008B668E"/>
    <w:rsid w:val="008B6D9C"/>
    <w:rsid w:val="008C225D"/>
    <w:rsid w:val="008C452F"/>
    <w:rsid w:val="008C563B"/>
    <w:rsid w:val="008C64C2"/>
    <w:rsid w:val="008C702C"/>
    <w:rsid w:val="008D0798"/>
    <w:rsid w:val="008D3070"/>
    <w:rsid w:val="008D30FD"/>
    <w:rsid w:val="008D3810"/>
    <w:rsid w:val="008D5192"/>
    <w:rsid w:val="008D7802"/>
    <w:rsid w:val="008E05F1"/>
    <w:rsid w:val="008E20A6"/>
    <w:rsid w:val="008E4B23"/>
    <w:rsid w:val="008F758C"/>
    <w:rsid w:val="009054B8"/>
    <w:rsid w:val="00907296"/>
    <w:rsid w:val="00910778"/>
    <w:rsid w:val="0091251B"/>
    <w:rsid w:val="009150DD"/>
    <w:rsid w:val="00921CFA"/>
    <w:rsid w:val="00923D24"/>
    <w:rsid w:val="00926EF4"/>
    <w:rsid w:val="00930655"/>
    <w:rsid w:val="009315D7"/>
    <w:rsid w:val="00940F9C"/>
    <w:rsid w:val="00943453"/>
    <w:rsid w:val="0094785C"/>
    <w:rsid w:val="0095334F"/>
    <w:rsid w:val="0095634B"/>
    <w:rsid w:val="00966F72"/>
    <w:rsid w:val="00975BBC"/>
    <w:rsid w:val="00976B37"/>
    <w:rsid w:val="00976DA4"/>
    <w:rsid w:val="00977E8D"/>
    <w:rsid w:val="00980AB6"/>
    <w:rsid w:val="00987BC3"/>
    <w:rsid w:val="00990416"/>
    <w:rsid w:val="0099278C"/>
    <w:rsid w:val="00996BBA"/>
    <w:rsid w:val="009A4112"/>
    <w:rsid w:val="009A4A42"/>
    <w:rsid w:val="009A5C06"/>
    <w:rsid w:val="009B31AB"/>
    <w:rsid w:val="009B4FC8"/>
    <w:rsid w:val="009B5904"/>
    <w:rsid w:val="009B6252"/>
    <w:rsid w:val="009B7E24"/>
    <w:rsid w:val="009C7231"/>
    <w:rsid w:val="009D1937"/>
    <w:rsid w:val="009D1EED"/>
    <w:rsid w:val="009E04C0"/>
    <w:rsid w:val="009E1B68"/>
    <w:rsid w:val="009E562B"/>
    <w:rsid w:val="009E5A08"/>
    <w:rsid w:val="009E5D1C"/>
    <w:rsid w:val="009E6516"/>
    <w:rsid w:val="009E70C3"/>
    <w:rsid w:val="009F2AA7"/>
    <w:rsid w:val="00A00ED5"/>
    <w:rsid w:val="00A02E3B"/>
    <w:rsid w:val="00A03349"/>
    <w:rsid w:val="00A05BAC"/>
    <w:rsid w:val="00A1330C"/>
    <w:rsid w:val="00A148E9"/>
    <w:rsid w:val="00A21CDC"/>
    <w:rsid w:val="00A26104"/>
    <w:rsid w:val="00A320BA"/>
    <w:rsid w:val="00A3791D"/>
    <w:rsid w:val="00A41EBF"/>
    <w:rsid w:val="00A42F19"/>
    <w:rsid w:val="00A45F77"/>
    <w:rsid w:val="00A47154"/>
    <w:rsid w:val="00A47726"/>
    <w:rsid w:val="00A47961"/>
    <w:rsid w:val="00A50C23"/>
    <w:rsid w:val="00A556E1"/>
    <w:rsid w:val="00A55DC8"/>
    <w:rsid w:val="00A62275"/>
    <w:rsid w:val="00A63B24"/>
    <w:rsid w:val="00A802D9"/>
    <w:rsid w:val="00A8044A"/>
    <w:rsid w:val="00A80E6A"/>
    <w:rsid w:val="00A83B3E"/>
    <w:rsid w:val="00A8609C"/>
    <w:rsid w:val="00A870A2"/>
    <w:rsid w:val="00A9118F"/>
    <w:rsid w:val="00A91517"/>
    <w:rsid w:val="00A92B0B"/>
    <w:rsid w:val="00A97212"/>
    <w:rsid w:val="00A97367"/>
    <w:rsid w:val="00AA4136"/>
    <w:rsid w:val="00AB11FF"/>
    <w:rsid w:val="00AB164A"/>
    <w:rsid w:val="00AB2122"/>
    <w:rsid w:val="00AB2523"/>
    <w:rsid w:val="00AB2E4F"/>
    <w:rsid w:val="00AB3851"/>
    <w:rsid w:val="00AB3EA4"/>
    <w:rsid w:val="00AB654A"/>
    <w:rsid w:val="00AC0AFC"/>
    <w:rsid w:val="00AC1F0C"/>
    <w:rsid w:val="00AC456B"/>
    <w:rsid w:val="00AC4CF6"/>
    <w:rsid w:val="00AC727C"/>
    <w:rsid w:val="00AC754F"/>
    <w:rsid w:val="00AD115B"/>
    <w:rsid w:val="00AD231A"/>
    <w:rsid w:val="00AD6BEA"/>
    <w:rsid w:val="00AE478F"/>
    <w:rsid w:val="00AE594D"/>
    <w:rsid w:val="00AE6530"/>
    <w:rsid w:val="00AF06BA"/>
    <w:rsid w:val="00AF6912"/>
    <w:rsid w:val="00B005C6"/>
    <w:rsid w:val="00B01317"/>
    <w:rsid w:val="00B02452"/>
    <w:rsid w:val="00B02AD9"/>
    <w:rsid w:val="00B03A9F"/>
    <w:rsid w:val="00B07CC2"/>
    <w:rsid w:val="00B14774"/>
    <w:rsid w:val="00B15EB7"/>
    <w:rsid w:val="00B254A5"/>
    <w:rsid w:val="00B26EDA"/>
    <w:rsid w:val="00B32437"/>
    <w:rsid w:val="00B32896"/>
    <w:rsid w:val="00B36820"/>
    <w:rsid w:val="00B413F3"/>
    <w:rsid w:val="00B42EA9"/>
    <w:rsid w:val="00B50253"/>
    <w:rsid w:val="00B525F6"/>
    <w:rsid w:val="00B56FE6"/>
    <w:rsid w:val="00B61CE2"/>
    <w:rsid w:val="00B67E49"/>
    <w:rsid w:val="00B76FF4"/>
    <w:rsid w:val="00B7733C"/>
    <w:rsid w:val="00B80A96"/>
    <w:rsid w:val="00B847B1"/>
    <w:rsid w:val="00B91580"/>
    <w:rsid w:val="00B9417A"/>
    <w:rsid w:val="00BA132F"/>
    <w:rsid w:val="00BA195C"/>
    <w:rsid w:val="00BA3D04"/>
    <w:rsid w:val="00BA53E4"/>
    <w:rsid w:val="00BA54C5"/>
    <w:rsid w:val="00BB1E22"/>
    <w:rsid w:val="00BB1F42"/>
    <w:rsid w:val="00BC0BAF"/>
    <w:rsid w:val="00BC2392"/>
    <w:rsid w:val="00BC2993"/>
    <w:rsid w:val="00BC3A96"/>
    <w:rsid w:val="00BC418A"/>
    <w:rsid w:val="00BC7C38"/>
    <w:rsid w:val="00BD5AAE"/>
    <w:rsid w:val="00BE2633"/>
    <w:rsid w:val="00BE57AD"/>
    <w:rsid w:val="00BE6F68"/>
    <w:rsid w:val="00BF44DD"/>
    <w:rsid w:val="00C01E58"/>
    <w:rsid w:val="00C02856"/>
    <w:rsid w:val="00C02A02"/>
    <w:rsid w:val="00C043BB"/>
    <w:rsid w:val="00C06827"/>
    <w:rsid w:val="00C12E6B"/>
    <w:rsid w:val="00C20692"/>
    <w:rsid w:val="00C247C2"/>
    <w:rsid w:val="00C3271A"/>
    <w:rsid w:val="00C337C1"/>
    <w:rsid w:val="00C4572E"/>
    <w:rsid w:val="00C52C8E"/>
    <w:rsid w:val="00C52CAE"/>
    <w:rsid w:val="00C53A6B"/>
    <w:rsid w:val="00C54713"/>
    <w:rsid w:val="00C61653"/>
    <w:rsid w:val="00C62778"/>
    <w:rsid w:val="00C6623F"/>
    <w:rsid w:val="00C663B8"/>
    <w:rsid w:val="00C7282F"/>
    <w:rsid w:val="00C747B6"/>
    <w:rsid w:val="00C77B71"/>
    <w:rsid w:val="00C8044E"/>
    <w:rsid w:val="00C8520A"/>
    <w:rsid w:val="00C874BF"/>
    <w:rsid w:val="00C87ACD"/>
    <w:rsid w:val="00C929EB"/>
    <w:rsid w:val="00C92EAB"/>
    <w:rsid w:val="00CA14C1"/>
    <w:rsid w:val="00CA21D1"/>
    <w:rsid w:val="00CA6869"/>
    <w:rsid w:val="00CA7D9D"/>
    <w:rsid w:val="00CB32FD"/>
    <w:rsid w:val="00CB47A3"/>
    <w:rsid w:val="00CB4CA5"/>
    <w:rsid w:val="00CB4D48"/>
    <w:rsid w:val="00CB62A7"/>
    <w:rsid w:val="00CC06F5"/>
    <w:rsid w:val="00CC0F86"/>
    <w:rsid w:val="00CC433F"/>
    <w:rsid w:val="00CD3699"/>
    <w:rsid w:val="00CD3EEB"/>
    <w:rsid w:val="00CD4D2B"/>
    <w:rsid w:val="00CD7854"/>
    <w:rsid w:val="00CE0B76"/>
    <w:rsid w:val="00CE25CE"/>
    <w:rsid w:val="00CE71D6"/>
    <w:rsid w:val="00CF04AC"/>
    <w:rsid w:val="00CF1863"/>
    <w:rsid w:val="00CF1AA5"/>
    <w:rsid w:val="00CF49AB"/>
    <w:rsid w:val="00CF74B8"/>
    <w:rsid w:val="00D14BAC"/>
    <w:rsid w:val="00D14CA7"/>
    <w:rsid w:val="00D1541A"/>
    <w:rsid w:val="00D1756F"/>
    <w:rsid w:val="00D176FB"/>
    <w:rsid w:val="00D23148"/>
    <w:rsid w:val="00D26FFE"/>
    <w:rsid w:val="00D27637"/>
    <w:rsid w:val="00D320DE"/>
    <w:rsid w:val="00D35E90"/>
    <w:rsid w:val="00D407FB"/>
    <w:rsid w:val="00D41DF7"/>
    <w:rsid w:val="00D52851"/>
    <w:rsid w:val="00D54626"/>
    <w:rsid w:val="00D5721E"/>
    <w:rsid w:val="00D57DE1"/>
    <w:rsid w:val="00D611DC"/>
    <w:rsid w:val="00D63C0E"/>
    <w:rsid w:val="00D71624"/>
    <w:rsid w:val="00D73B15"/>
    <w:rsid w:val="00D7626B"/>
    <w:rsid w:val="00D7641D"/>
    <w:rsid w:val="00D77186"/>
    <w:rsid w:val="00D816F2"/>
    <w:rsid w:val="00D85019"/>
    <w:rsid w:val="00D8558A"/>
    <w:rsid w:val="00D871B2"/>
    <w:rsid w:val="00D90333"/>
    <w:rsid w:val="00D979DE"/>
    <w:rsid w:val="00DA12D3"/>
    <w:rsid w:val="00DA1335"/>
    <w:rsid w:val="00DA20A9"/>
    <w:rsid w:val="00DA3BC2"/>
    <w:rsid w:val="00DA4127"/>
    <w:rsid w:val="00DA42DD"/>
    <w:rsid w:val="00DA56AD"/>
    <w:rsid w:val="00DA5CD2"/>
    <w:rsid w:val="00DA6F5F"/>
    <w:rsid w:val="00DB0A95"/>
    <w:rsid w:val="00DB1CBD"/>
    <w:rsid w:val="00DB1D48"/>
    <w:rsid w:val="00DB1E0A"/>
    <w:rsid w:val="00DB2051"/>
    <w:rsid w:val="00DB22D6"/>
    <w:rsid w:val="00DB37AF"/>
    <w:rsid w:val="00DB39ED"/>
    <w:rsid w:val="00DB42A6"/>
    <w:rsid w:val="00DB55D9"/>
    <w:rsid w:val="00DD102F"/>
    <w:rsid w:val="00DD2DD0"/>
    <w:rsid w:val="00DD3687"/>
    <w:rsid w:val="00DD51AE"/>
    <w:rsid w:val="00DD5865"/>
    <w:rsid w:val="00DF0B01"/>
    <w:rsid w:val="00DF140B"/>
    <w:rsid w:val="00DF6B76"/>
    <w:rsid w:val="00E0276E"/>
    <w:rsid w:val="00E035C6"/>
    <w:rsid w:val="00E03D23"/>
    <w:rsid w:val="00E03DC6"/>
    <w:rsid w:val="00E05E7C"/>
    <w:rsid w:val="00E07127"/>
    <w:rsid w:val="00E073D1"/>
    <w:rsid w:val="00E1054F"/>
    <w:rsid w:val="00E1194C"/>
    <w:rsid w:val="00E12CA3"/>
    <w:rsid w:val="00E15F8E"/>
    <w:rsid w:val="00E22736"/>
    <w:rsid w:val="00E242F2"/>
    <w:rsid w:val="00E25288"/>
    <w:rsid w:val="00E255CE"/>
    <w:rsid w:val="00E33A8D"/>
    <w:rsid w:val="00E4567C"/>
    <w:rsid w:val="00E47C2F"/>
    <w:rsid w:val="00E51134"/>
    <w:rsid w:val="00E578E2"/>
    <w:rsid w:val="00E61577"/>
    <w:rsid w:val="00E64478"/>
    <w:rsid w:val="00E66214"/>
    <w:rsid w:val="00E73569"/>
    <w:rsid w:val="00E7440E"/>
    <w:rsid w:val="00E81CEE"/>
    <w:rsid w:val="00E91254"/>
    <w:rsid w:val="00EA1B5D"/>
    <w:rsid w:val="00EA3F16"/>
    <w:rsid w:val="00EA7B1B"/>
    <w:rsid w:val="00EB257A"/>
    <w:rsid w:val="00EB2D3F"/>
    <w:rsid w:val="00EB3E3C"/>
    <w:rsid w:val="00EB6427"/>
    <w:rsid w:val="00EB6FED"/>
    <w:rsid w:val="00EC180A"/>
    <w:rsid w:val="00EC1B75"/>
    <w:rsid w:val="00EC2EEA"/>
    <w:rsid w:val="00EC4607"/>
    <w:rsid w:val="00ED260A"/>
    <w:rsid w:val="00ED47B5"/>
    <w:rsid w:val="00ED7A97"/>
    <w:rsid w:val="00EE275A"/>
    <w:rsid w:val="00EE45F3"/>
    <w:rsid w:val="00EF497D"/>
    <w:rsid w:val="00EF60C0"/>
    <w:rsid w:val="00EF6B8D"/>
    <w:rsid w:val="00EF7A40"/>
    <w:rsid w:val="00F05FD8"/>
    <w:rsid w:val="00F065CD"/>
    <w:rsid w:val="00F10AD3"/>
    <w:rsid w:val="00F12ACA"/>
    <w:rsid w:val="00F138B5"/>
    <w:rsid w:val="00F15AEE"/>
    <w:rsid w:val="00F23290"/>
    <w:rsid w:val="00F30CFF"/>
    <w:rsid w:val="00F33A76"/>
    <w:rsid w:val="00F37EB8"/>
    <w:rsid w:val="00F46DCB"/>
    <w:rsid w:val="00F565A0"/>
    <w:rsid w:val="00F56A00"/>
    <w:rsid w:val="00F57470"/>
    <w:rsid w:val="00F619F1"/>
    <w:rsid w:val="00F62405"/>
    <w:rsid w:val="00F758E0"/>
    <w:rsid w:val="00F80423"/>
    <w:rsid w:val="00F859D6"/>
    <w:rsid w:val="00F931B8"/>
    <w:rsid w:val="00F94F2E"/>
    <w:rsid w:val="00FA6082"/>
    <w:rsid w:val="00FA7A2E"/>
    <w:rsid w:val="00FB1F4F"/>
    <w:rsid w:val="00FB2D33"/>
    <w:rsid w:val="00FB44F8"/>
    <w:rsid w:val="00FB74C1"/>
    <w:rsid w:val="00FC32D1"/>
    <w:rsid w:val="00FC5718"/>
    <w:rsid w:val="00FC6383"/>
    <w:rsid w:val="00FC6A7F"/>
    <w:rsid w:val="00FC7585"/>
    <w:rsid w:val="00FC76F9"/>
    <w:rsid w:val="00FD7E68"/>
    <w:rsid w:val="00FE25DD"/>
    <w:rsid w:val="00FE3327"/>
    <w:rsid w:val="00FF3040"/>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E41BC7"/>
  <w15:docId w15:val="{B7F51C38-A5C9-4103-B2C9-E7AA2666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AD2"/>
  </w:style>
  <w:style w:type="paragraph" w:styleId="Heading1">
    <w:name w:val="heading 1"/>
    <w:basedOn w:val="Normal"/>
    <w:next w:val="Normal"/>
    <w:link w:val="Heading1Char"/>
    <w:uiPriority w:val="1"/>
    <w:qFormat/>
    <w:rsid w:val="007C4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43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B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E0094"/>
    <w:pPr>
      <w:spacing w:after="0" w:line="240" w:lineRule="auto"/>
      <w:jc w:val="center"/>
    </w:pPr>
    <w:rPr>
      <w:rFonts w:ascii="Arial" w:eastAsia="Times New Roman" w:hAnsi="Arial" w:cs="Arial"/>
      <w:b/>
      <w:bCs/>
      <w:sz w:val="20"/>
      <w:szCs w:val="24"/>
      <w:lang w:val="en-GB"/>
    </w:rPr>
  </w:style>
  <w:style w:type="character" w:customStyle="1" w:styleId="TitleChar">
    <w:name w:val="Title Char"/>
    <w:basedOn w:val="DefaultParagraphFont"/>
    <w:link w:val="Title"/>
    <w:rsid w:val="007E0094"/>
    <w:rPr>
      <w:rFonts w:ascii="Arial" w:eastAsia="Times New Roman" w:hAnsi="Arial" w:cs="Arial"/>
      <w:b/>
      <w:bCs/>
      <w:sz w:val="20"/>
      <w:szCs w:val="24"/>
      <w:lang w:val="en-GB"/>
    </w:rPr>
  </w:style>
  <w:style w:type="paragraph" w:styleId="FootnoteText">
    <w:name w:val="footnote text"/>
    <w:basedOn w:val="Normal"/>
    <w:link w:val="FootnoteTextChar"/>
    <w:uiPriority w:val="99"/>
    <w:rsid w:val="007E00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E0094"/>
    <w:rPr>
      <w:rFonts w:ascii="Times New Roman" w:eastAsia="Times New Roman" w:hAnsi="Times New Roman" w:cs="Times New Roman"/>
      <w:sz w:val="20"/>
      <w:szCs w:val="20"/>
    </w:rPr>
  </w:style>
  <w:style w:type="character" w:styleId="FootnoteReference">
    <w:name w:val="footnote reference"/>
    <w:uiPriority w:val="99"/>
    <w:rsid w:val="007E0094"/>
    <w:rPr>
      <w:vertAlign w:val="superscript"/>
    </w:rPr>
  </w:style>
  <w:style w:type="character" w:customStyle="1" w:styleId="Heading1Char">
    <w:name w:val="Heading 1 Char"/>
    <w:basedOn w:val="DefaultParagraphFont"/>
    <w:link w:val="Heading1"/>
    <w:uiPriority w:val="9"/>
    <w:rsid w:val="007C4D0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21517"/>
    <w:pPr>
      <w:ind w:left="720"/>
      <w:contextualSpacing/>
    </w:pPr>
  </w:style>
  <w:style w:type="paragraph" w:styleId="BodyText3">
    <w:name w:val="Body Text 3"/>
    <w:basedOn w:val="Normal"/>
    <w:link w:val="BodyText3Char"/>
    <w:rsid w:val="006A43C7"/>
    <w:pPr>
      <w:spacing w:after="0" w:line="240" w:lineRule="auto"/>
      <w:jc w:val="both"/>
    </w:pPr>
    <w:rPr>
      <w:rFonts w:ascii="Arial" w:eastAsia="Times New Roman" w:hAnsi="Arial" w:cs="Arial"/>
      <w:sz w:val="20"/>
      <w:szCs w:val="24"/>
      <w:lang w:val="en-GB"/>
    </w:rPr>
  </w:style>
  <w:style w:type="character" w:customStyle="1" w:styleId="BodyText3Char">
    <w:name w:val="Body Text 3 Char"/>
    <w:basedOn w:val="DefaultParagraphFont"/>
    <w:link w:val="BodyText3"/>
    <w:rsid w:val="006A43C7"/>
    <w:rPr>
      <w:rFonts w:ascii="Arial" w:eastAsia="Times New Roman" w:hAnsi="Arial" w:cs="Arial"/>
      <w:sz w:val="20"/>
      <w:szCs w:val="24"/>
      <w:lang w:val="en-GB"/>
    </w:rPr>
  </w:style>
  <w:style w:type="character" w:customStyle="1" w:styleId="Heading2Char">
    <w:name w:val="Heading 2 Char"/>
    <w:basedOn w:val="DefaultParagraphFont"/>
    <w:link w:val="Heading2"/>
    <w:uiPriority w:val="9"/>
    <w:rsid w:val="006A43C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unhideWhenUsed/>
    <w:qFormat/>
    <w:rsid w:val="00BC2392"/>
    <w:pPr>
      <w:spacing w:after="120"/>
    </w:pPr>
  </w:style>
  <w:style w:type="character" w:customStyle="1" w:styleId="BodyTextChar">
    <w:name w:val="Body Text Char"/>
    <w:basedOn w:val="DefaultParagraphFont"/>
    <w:link w:val="BodyText"/>
    <w:uiPriority w:val="99"/>
    <w:rsid w:val="00BC2392"/>
  </w:style>
  <w:style w:type="character" w:styleId="Hyperlink">
    <w:name w:val="Hyperlink"/>
    <w:basedOn w:val="DefaultParagraphFont"/>
    <w:uiPriority w:val="99"/>
    <w:unhideWhenUsed/>
    <w:rsid w:val="00105D9C"/>
    <w:rPr>
      <w:color w:val="0000FF" w:themeColor="hyperlink"/>
      <w:u w:val="single"/>
    </w:rPr>
  </w:style>
  <w:style w:type="paragraph" w:styleId="Header">
    <w:name w:val="header"/>
    <w:basedOn w:val="Normal"/>
    <w:link w:val="HeaderChar"/>
    <w:uiPriority w:val="99"/>
    <w:unhideWhenUsed/>
    <w:rsid w:val="00757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D6"/>
  </w:style>
  <w:style w:type="paragraph" w:styleId="Footer">
    <w:name w:val="footer"/>
    <w:basedOn w:val="Normal"/>
    <w:link w:val="FooterChar"/>
    <w:uiPriority w:val="99"/>
    <w:unhideWhenUsed/>
    <w:rsid w:val="00757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D6"/>
  </w:style>
  <w:style w:type="paragraph" w:styleId="BalloonText">
    <w:name w:val="Balloon Text"/>
    <w:basedOn w:val="Normal"/>
    <w:link w:val="BalloonTextChar"/>
    <w:uiPriority w:val="99"/>
    <w:semiHidden/>
    <w:unhideWhenUsed/>
    <w:rsid w:val="006C7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4E1"/>
    <w:rPr>
      <w:rFonts w:ascii="Tahoma" w:hAnsi="Tahoma" w:cs="Tahoma"/>
      <w:sz w:val="16"/>
      <w:szCs w:val="16"/>
    </w:rPr>
  </w:style>
  <w:style w:type="paragraph" w:styleId="TOCHeading">
    <w:name w:val="TOC Heading"/>
    <w:basedOn w:val="Heading1"/>
    <w:next w:val="Normal"/>
    <w:uiPriority w:val="39"/>
    <w:unhideWhenUsed/>
    <w:qFormat/>
    <w:rsid w:val="00D35E90"/>
    <w:pPr>
      <w:outlineLvl w:val="9"/>
    </w:pPr>
    <w:rPr>
      <w:lang w:eastAsia="ja-JP"/>
    </w:rPr>
  </w:style>
  <w:style w:type="paragraph" w:styleId="TOC1">
    <w:name w:val="toc 1"/>
    <w:basedOn w:val="Normal"/>
    <w:next w:val="Normal"/>
    <w:autoRedefine/>
    <w:uiPriority w:val="39"/>
    <w:unhideWhenUsed/>
    <w:rsid w:val="00D35E90"/>
    <w:pPr>
      <w:spacing w:after="100"/>
    </w:pPr>
  </w:style>
  <w:style w:type="paragraph" w:styleId="TOC2">
    <w:name w:val="toc 2"/>
    <w:basedOn w:val="Normal"/>
    <w:next w:val="Normal"/>
    <w:autoRedefine/>
    <w:uiPriority w:val="39"/>
    <w:unhideWhenUsed/>
    <w:rsid w:val="00D35E90"/>
    <w:pPr>
      <w:spacing w:after="100"/>
      <w:ind w:left="220"/>
    </w:pPr>
  </w:style>
  <w:style w:type="character" w:styleId="CommentReference">
    <w:name w:val="annotation reference"/>
    <w:basedOn w:val="DefaultParagraphFont"/>
    <w:uiPriority w:val="99"/>
    <w:semiHidden/>
    <w:unhideWhenUsed/>
    <w:rsid w:val="00A00ED5"/>
    <w:rPr>
      <w:sz w:val="16"/>
      <w:szCs w:val="16"/>
    </w:rPr>
  </w:style>
  <w:style w:type="paragraph" w:styleId="CommentText">
    <w:name w:val="annotation text"/>
    <w:basedOn w:val="Normal"/>
    <w:link w:val="CommentTextChar"/>
    <w:uiPriority w:val="99"/>
    <w:semiHidden/>
    <w:unhideWhenUsed/>
    <w:rsid w:val="00A00ED5"/>
    <w:pPr>
      <w:spacing w:line="240" w:lineRule="auto"/>
    </w:pPr>
    <w:rPr>
      <w:sz w:val="20"/>
      <w:szCs w:val="20"/>
    </w:rPr>
  </w:style>
  <w:style w:type="character" w:customStyle="1" w:styleId="CommentTextChar">
    <w:name w:val="Comment Text Char"/>
    <w:basedOn w:val="DefaultParagraphFont"/>
    <w:link w:val="CommentText"/>
    <w:uiPriority w:val="99"/>
    <w:semiHidden/>
    <w:rsid w:val="00A00ED5"/>
    <w:rPr>
      <w:sz w:val="20"/>
      <w:szCs w:val="20"/>
    </w:rPr>
  </w:style>
  <w:style w:type="paragraph" w:styleId="CommentSubject">
    <w:name w:val="annotation subject"/>
    <w:basedOn w:val="CommentText"/>
    <w:next w:val="CommentText"/>
    <w:link w:val="CommentSubjectChar"/>
    <w:uiPriority w:val="99"/>
    <w:semiHidden/>
    <w:unhideWhenUsed/>
    <w:rsid w:val="00A00ED5"/>
    <w:rPr>
      <w:b/>
      <w:bCs/>
    </w:rPr>
  </w:style>
  <w:style w:type="character" w:customStyle="1" w:styleId="CommentSubjectChar">
    <w:name w:val="Comment Subject Char"/>
    <w:basedOn w:val="CommentTextChar"/>
    <w:link w:val="CommentSubject"/>
    <w:uiPriority w:val="99"/>
    <w:semiHidden/>
    <w:rsid w:val="00A00ED5"/>
    <w:rPr>
      <w:b/>
      <w:bCs/>
      <w:sz w:val="20"/>
      <w:szCs w:val="20"/>
    </w:rPr>
  </w:style>
  <w:style w:type="character" w:customStyle="1" w:styleId="Heading3Char">
    <w:name w:val="Heading 3 Char"/>
    <w:basedOn w:val="DefaultParagraphFont"/>
    <w:link w:val="Heading3"/>
    <w:uiPriority w:val="9"/>
    <w:rsid w:val="00080BCD"/>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223025"/>
    <w:pPr>
      <w:spacing w:after="100"/>
      <w:ind w:left="440"/>
    </w:pPr>
  </w:style>
  <w:style w:type="paragraph" w:customStyle="1" w:styleId="Default">
    <w:name w:val="Default"/>
    <w:rsid w:val="00980AB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6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74B8"/>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74B8"/>
    <w:pPr>
      <w:widowControl w:val="0"/>
      <w:spacing w:after="0" w:line="240" w:lineRule="auto"/>
    </w:pPr>
  </w:style>
  <w:style w:type="character" w:customStyle="1" w:styleId="A9">
    <w:name w:val="A9"/>
    <w:uiPriority w:val="99"/>
    <w:rsid w:val="004D26BC"/>
    <w:rPr>
      <w:rFonts w:cs="Avenir Next"/>
      <w:color w:val="000000"/>
      <w:sz w:val="20"/>
      <w:szCs w:val="20"/>
    </w:rPr>
  </w:style>
  <w:style w:type="character" w:customStyle="1" w:styleId="A10">
    <w:name w:val="A10"/>
    <w:uiPriority w:val="99"/>
    <w:rsid w:val="004D26BC"/>
    <w:rPr>
      <w:rFonts w:cs="Avenir Next"/>
      <w:color w:val="000000"/>
      <w:sz w:val="11"/>
      <w:szCs w:val="11"/>
    </w:rPr>
  </w:style>
  <w:style w:type="paragraph" w:customStyle="1" w:styleId="Pa2">
    <w:name w:val="Pa2"/>
    <w:basedOn w:val="Normal"/>
    <w:next w:val="Normal"/>
    <w:uiPriority w:val="99"/>
    <w:rsid w:val="0054316E"/>
    <w:pPr>
      <w:autoSpaceDE w:val="0"/>
      <w:autoSpaceDN w:val="0"/>
      <w:adjustRightInd w:val="0"/>
      <w:spacing w:after="0" w:line="241" w:lineRule="atLeast"/>
    </w:pPr>
    <w:rPr>
      <w:rFonts w:ascii="Avenir Next" w:hAnsi="Avenir Next"/>
      <w:sz w:val="24"/>
      <w:szCs w:val="24"/>
    </w:rPr>
  </w:style>
  <w:style w:type="paragraph" w:customStyle="1" w:styleId="Pa0">
    <w:name w:val="Pa0"/>
    <w:basedOn w:val="Normal"/>
    <w:next w:val="Normal"/>
    <w:uiPriority w:val="99"/>
    <w:rsid w:val="0054316E"/>
    <w:pPr>
      <w:autoSpaceDE w:val="0"/>
      <w:autoSpaceDN w:val="0"/>
      <w:adjustRightInd w:val="0"/>
      <w:spacing w:after="0" w:line="241" w:lineRule="atLeast"/>
    </w:pPr>
    <w:rPr>
      <w:rFonts w:ascii="Britannic Bold" w:hAnsi="Britannic Bold"/>
      <w:sz w:val="24"/>
      <w:szCs w:val="24"/>
    </w:rPr>
  </w:style>
  <w:style w:type="paragraph" w:customStyle="1" w:styleId="Pa1">
    <w:name w:val="Pa1"/>
    <w:basedOn w:val="Default"/>
    <w:next w:val="Default"/>
    <w:uiPriority w:val="99"/>
    <w:rsid w:val="0054316E"/>
    <w:pPr>
      <w:spacing w:line="241" w:lineRule="atLeast"/>
    </w:pPr>
    <w:rPr>
      <w:rFonts w:ascii="Avenir Next Demi Bold" w:hAnsi="Avenir Next Demi Bold" w:cstheme="minorBidi"/>
      <w:color w:val="auto"/>
    </w:rPr>
  </w:style>
  <w:style w:type="character" w:customStyle="1" w:styleId="A0">
    <w:name w:val="A0"/>
    <w:uiPriority w:val="99"/>
    <w:rsid w:val="00500AC6"/>
    <w:rPr>
      <w:rFonts w:cs="Britannic Bold"/>
      <w:b/>
      <w:bCs/>
      <w:color w:val="000000"/>
      <w:sz w:val="26"/>
      <w:szCs w:val="26"/>
    </w:rPr>
  </w:style>
  <w:style w:type="paragraph" w:styleId="NoSpacing">
    <w:name w:val="No Spacing"/>
    <w:basedOn w:val="Normal"/>
    <w:link w:val="NoSpacingChar"/>
    <w:uiPriority w:val="1"/>
    <w:qFormat/>
    <w:rsid w:val="006C21BD"/>
    <w:pPr>
      <w:spacing w:after="0" w:line="240" w:lineRule="auto"/>
      <w:jc w:val="both"/>
      <w:outlineLvl w:val="0"/>
    </w:pPr>
    <w:rPr>
      <w:rFonts w:eastAsiaTheme="minorEastAsia"/>
      <w:b/>
      <w:iCs/>
      <w:color w:val="215868" w:themeColor="accent5" w:themeShade="80"/>
      <w:lang w:val="en-GB"/>
    </w:rPr>
  </w:style>
  <w:style w:type="character" w:customStyle="1" w:styleId="NoSpacingChar">
    <w:name w:val="No Spacing Char"/>
    <w:basedOn w:val="DefaultParagraphFont"/>
    <w:link w:val="NoSpacing"/>
    <w:uiPriority w:val="1"/>
    <w:rsid w:val="006C21BD"/>
    <w:rPr>
      <w:rFonts w:eastAsiaTheme="minorEastAsia"/>
      <w:b/>
      <w:iCs/>
      <w:color w:val="215868" w:themeColor="accent5" w:themeShade="80"/>
      <w:lang w:val="en-GB"/>
    </w:rPr>
  </w:style>
  <w:style w:type="table" w:styleId="GridTable1Light-Accent5">
    <w:name w:val="Grid Table 1 Light Accent 5"/>
    <w:basedOn w:val="TableNormal"/>
    <w:uiPriority w:val="46"/>
    <w:rsid w:val="0047616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rsid w:val="00BE2633"/>
    <w:pPr>
      <w:spacing w:after="60"/>
      <w:jc w:val="center"/>
    </w:pPr>
    <w:rPr>
      <w:rFonts w:ascii="Cambria" w:eastAsia="Cambria" w:hAnsi="Cambria" w:cs="Cambria"/>
      <w:sz w:val="24"/>
      <w:szCs w:val="24"/>
      <w:lang w:val="en-AU" w:eastAsia="en-GB"/>
    </w:rPr>
  </w:style>
  <w:style w:type="character" w:customStyle="1" w:styleId="SubtitleChar">
    <w:name w:val="Subtitle Char"/>
    <w:basedOn w:val="DefaultParagraphFont"/>
    <w:link w:val="Subtitle"/>
    <w:rsid w:val="00BE2633"/>
    <w:rPr>
      <w:rFonts w:ascii="Cambria" w:eastAsia="Cambria" w:hAnsi="Cambria" w:cs="Cambria"/>
      <w:sz w:val="24"/>
      <w:szCs w:val="24"/>
      <w:lang w:val="en-AU" w:eastAsia="en-GB"/>
    </w:rPr>
  </w:style>
  <w:style w:type="character" w:styleId="FollowedHyperlink">
    <w:name w:val="FollowedHyperlink"/>
    <w:basedOn w:val="DefaultParagraphFont"/>
    <w:uiPriority w:val="99"/>
    <w:semiHidden/>
    <w:unhideWhenUsed/>
    <w:rsid w:val="00767221"/>
    <w:rPr>
      <w:color w:val="800080" w:themeColor="followedHyperlink"/>
      <w:u w:val="single"/>
    </w:rPr>
  </w:style>
  <w:style w:type="paragraph" w:styleId="Revision">
    <w:name w:val="Revision"/>
    <w:hidden/>
    <w:uiPriority w:val="99"/>
    <w:semiHidden/>
    <w:rsid w:val="009B7E24"/>
    <w:pPr>
      <w:spacing w:after="0" w:line="240" w:lineRule="auto"/>
    </w:pPr>
  </w:style>
  <w:style w:type="paragraph" w:styleId="NormalWeb">
    <w:name w:val="Normal (Web)"/>
    <w:basedOn w:val="Normal"/>
    <w:uiPriority w:val="99"/>
    <w:semiHidden/>
    <w:unhideWhenUsed/>
    <w:rsid w:val="00B941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17A"/>
    <w:rPr>
      <w:b/>
      <w:bCs/>
    </w:rPr>
  </w:style>
  <w:style w:type="paragraph" w:styleId="TOC4">
    <w:name w:val="toc 4"/>
    <w:basedOn w:val="Normal"/>
    <w:next w:val="Normal"/>
    <w:autoRedefine/>
    <w:uiPriority w:val="39"/>
    <w:unhideWhenUsed/>
    <w:rsid w:val="006D4EF5"/>
    <w:pPr>
      <w:spacing w:after="100" w:line="259" w:lineRule="auto"/>
      <w:ind w:left="660"/>
    </w:pPr>
    <w:rPr>
      <w:rFonts w:eastAsiaTheme="minorEastAsia"/>
    </w:rPr>
  </w:style>
  <w:style w:type="paragraph" w:styleId="TOC5">
    <w:name w:val="toc 5"/>
    <w:basedOn w:val="Normal"/>
    <w:next w:val="Normal"/>
    <w:autoRedefine/>
    <w:uiPriority w:val="39"/>
    <w:unhideWhenUsed/>
    <w:rsid w:val="006D4EF5"/>
    <w:pPr>
      <w:spacing w:after="100" w:line="259" w:lineRule="auto"/>
      <w:ind w:left="880"/>
    </w:pPr>
    <w:rPr>
      <w:rFonts w:eastAsiaTheme="minorEastAsia"/>
    </w:rPr>
  </w:style>
  <w:style w:type="paragraph" w:styleId="TOC6">
    <w:name w:val="toc 6"/>
    <w:basedOn w:val="Normal"/>
    <w:next w:val="Normal"/>
    <w:autoRedefine/>
    <w:uiPriority w:val="39"/>
    <w:unhideWhenUsed/>
    <w:rsid w:val="006D4EF5"/>
    <w:pPr>
      <w:spacing w:after="100" w:line="259" w:lineRule="auto"/>
      <w:ind w:left="1100"/>
    </w:pPr>
    <w:rPr>
      <w:rFonts w:eastAsiaTheme="minorEastAsia"/>
    </w:rPr>
  </w:style>
  <w:style w:type="paragraph" w:styleId="TOC7">
    <w:name w:val="toc 7"/>
    <w:basedOn w:val="Normal"/>
    <w:next w:val="Normal"/>
    <w:autoRedefine/>
    <w:uiPriority w:val="39"/>
    <w:unhideWhenUsed/>
    <w:rsid w:val="006D4EF5"/>
    <w:pPr>
      <w:spacing w:after="100" w:line="259" w:lineRule="auto"/>
      <w:ind w:left="1320"/>
    </w:pPr>
    <w:rPr>
      <w:rFonts w:eastAsiaTheme="minorEastAsia"/>
    </w:rPr>
  </w:style>
  <w:style w:type="paragraph" w:styleId="TOC8">
    <w:name w:val="toc 8"/>
    <w:basedOn w:val="Normal"/>
    <w:next w:val="Normal"/>
    <w:autoRedefine/>
    <w:uiPriority w:val="39"/>
    <w:unhideWhenUsed/>
    <w:rsid w:val="006D4EF5"/>
    <w:pPr>
      <w:spacing w:after="100" w:line="259" w:lineRule="auto"/>
      <w:ind w:left="1540"/>
    </w:pPr>
    <w:rPr>
      <w:rFonts w:eastAsiaTheme="minorEastAsia"/>
    </w:rPr>
  </w:style>
  <w:style w:type="paragraph" w:styleId="TOC9">
    <w:name w:val="toc 9"/>
    <w:basedOn w:val="Normal"/>
    <w:next w:val="Normal"/>
    <w:autoRedefine/>
    <w:uiPriority w:val="39"/>
    <w:unhideWhenUsed/>
    <w:rsid w:val="006D4EF5"/>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19900">
      <w:bodyDiv w:val="1"/>
      <w:marLeft w:val="0"/>
      <w:marRight w:val="0"/>
      <w:marTop w:val="0"/>
      <w:marBottom w:val="0"/>
      <w:divBdr>
        <w:top w:val="none" w:sz="0" w:space="0" w:color="auto"/>
        <w:left w:val="none" w:sz="0" w:space="0" w:color="auto"/>
        <w:bottom w:val="none" w:sz="0" w:space="0" w:color="auto"/>
        <w:right w:val="none" w:sz="0" w:space="0" w:color="auto"/>
      </w:divBdr>
    </w:div>
    <w:div w:id="420757702">
      <w:bodyDiv w:val="1"/>
      <w:marLeft w:val="0"/>
      <w:marRight w:val="0"/>
      <w:marTop w:val="0"/>
      <w:marBottom w:val="0"/>
      <w:divBdr>
        <w:top w:val="none" w:sz="0" w:space="0" w:color="auto"/>
        <w:left w:val="none" w:sz="0" w:space="0" w:color="auto"/>
        <w:bottom w:val="none" w:sz="0" w:space="0" w:color="auto"/>
        <w:right w:val="none" w:sz="0" w:space="0" w:color="auto"/>
      </w:divBdr>
    </w:div>
    <w:div w:id="473060062">
      <w:bodyDiv w:val="1"/>
      <w:marLeft w:val="0"/>
      <w:marRight w:val="0"/>
      <w:marTop w:val="0"/>
      <w:marBottom w:val="0"/>
      <w:divBdr>
        <w:top w:val="none" w:sz="0" w:space="0" w:color="auto"/>
        <w:left w:val="none" w:sz="0" w:space="0" w:color="auto"/>
        <w:bottom w:val="none" w:sz="0" w:space="0" w:color="auto"/>
        <w:right w:val="none" w:sz="0" w:space="0" w:color="auto"/>
      </w:divBdr>
    </w:div>
    <w:div w:id="817653767">
      <w:bodyDiv w:val="1"/>
      <w:marLeft w:val="0"/>
      <w:marRight w:val="0"/>
      <w:marTop w:val="0"/>
      <w:marBottom w:val="0"/>
      <w:divBdr>
        <w:top w:val="none" w:sz="0" w:space="0" w:color="auto"/>
        <w:left w:val="none" w:sz="0" w:space="0" w:color="auto"/>
        <w:bottom w:val="none" w:sz="0" w:space="0" w:color="auto"/>
        <w:right w:val="none" w:sz="0" w:space="0" w:color="auto"/>
      </w:divBdr>
    </w:div>
    <w:div w:id="976377534">
      <w:bodyDiv w:val="1"/>
      <w:marLeft w:val="0"/>
      <w:marRight w:val="0"/>
      <w:marTop w:val="0"/>
      <w:marBottom w:val="0"/>
      <w:divBdr>
        <w:top w:val="none" w:sz="0" w:space="0" w:color="auto"/>
        <w:left w:val="none" w:sz="0" w:space="0" w:color="auto"/>
        <w:bottom w:val="none" w:sz="0" w:space="0" w:color="auto"/>
        <w:right w:val="none" w:sz="0" w:space="0" w:color="auto"/>
      </w:divBdr>
    </w:div>
    <w:div w:id="995885644">
      <w:bodyDiv w:val="1"/>
      <w:marLeft w:val="0"/>
      <w:marRight w:val="0"/>
      <w:marTop w:val="0"/>
      <w:marBottom w:val="0"/>
      <w:divBdr>
        <w:top w:val="none" w:sz="0" w:space="0" w:color="auto"/>
        <w:left w:val="none" w:sz="0" w:space="0" w:color="auto"/>
        <w:bottom w:val="none" w:sz="0" w:space="0" w:color="auto"/>
        <w:right w:val="none" w:sz="0" w:space="0" w:color="auto"/>
      </w:divBdr>
    </w:div>
    <w:div w:id="1061365967">
      <w:bodyDiv w:val="1"/>
      <w:marLeft w:val="0"/>
      <w:marRight w:val="0"/>
      <w:marTop w:val="0"/>
      <w:marBottom w:val="0"/>
      <w:divBdr>
        <w:top w:val="none" w:sz="0" w:space="0" w:color="auto"/>
        <w:left w:val="none" w:sz="0" w:space="0" w:color="auto"/>
        <w:bottom w:val="none" w:sz="0" w:space="0" w:color="auto"/>
        <w:right w:val="none" w:sz="0" w:space="0" w:color="auto"/>
      </w:divBdr>
    </w:div>
    <w:div w:id="1475098722">
      <w:bodyDiv w:val="1"/>
      <w:marLeft w:val="0"/>
      <w:marRight w:val="0"/>
      <w:marTop w:val="0"/>
      <w:marBottom w:val="0"/>
      <w:divBdr>
        <w:top w:val="none" w:sz="0" w:space="0" w:color="auto"/>
        <w:left w:val="none" w:sz="0" w:space="0" w:color="auto"/>
        <w:bottom w:val="none" w:sz="0" w:space="0" w:color="auto"/>
        <w:right w:val="none" w:sz="0" w:space="0" w:color="auto"/>
      </w:divBdr>
    </w:div>
    <w:div w:id="1674603403">
      <w:bodyDiv w:val="1"/>
      <w:marLeft w:val="0"/>
      <w:marRight w:val="0"/>
      <w:marTop w:val="0"/>
      <w:marBottom w:val="0"/>
      <w:divBdr>
        <w:top w:val="none" w:sz="0" w:space="0" w:color="auto"/>
        <w:left w:val="none" w:sz="0" w:space="0" w:color="auto"/>
        <w:bottom w:val="none" w:sz="0" w:space="0" w:color="auto"/>
        <w:right w:val="none" w:sz="0" w:space="0" w:color="auto"/>
      </w:divBdr>
    </w:div>
    <w:div w:id="1674915768">
      <w:bodyDiv w:val="1"/>
      <w:marLeft w:val="0"/>
      <w:marRight w:val="0"/>
      <w:marTop w:val="0"/>
      <w:marBottom w:val="0"/>
      <w:divBdr>
        <w:top w:val="none" w:sz="0" w:space="0" w:color="auto"/>
        <w:left w:val="none" w:sz="0" w:space="0" w:color="auto"/>
        <w:bottom w:val="none" w:sz="0" w:space="0" w:color="auto"/>
        <w:right w:val="none" w:sz="0" w:space="0" w:color="auto"/>
      </w:divBdr>
    </w:div>
    <w:div w:id="1802841187">
      <w:bodyDiv w:val="1"/>
      <w:marLeft w:val="0"/>
      <w:marRight w:val="0"/>
      <w:marTop w:val="0"/>
      <w:marBottom w:val="0"/>
      <w:divBdr>
        <w:top w:val="none" w:sz="0" w:space="0" w:color="auto"/>
        <w:left w:val="none" w:sz="0" w:space="0" w:color="auto"/>
        <w:bottom w:val="none" w:sz="0" w:space="0" w:color="auto"/>
        <w:right w:val="none" w:sz="0" w:space="0" w:color="auto"/>
      </w:divBdr>
    </w:div>
    <w:div w:id="1808351007">
      <w:bodyDiv w:val="1"/>
      <w:marLeft w:val="0"/>
      <w:marRight w:val="0"/>
      <w:marTop w:val="0"/>
      <w:marBottom w:val="0"/>
      <w:divBdr>
        <w:top w:val="none" w:sz="0" w:space="0" w:color="auto"/>
        <w:left w:val="none" w:sz="0" w:space="0" w:color="auto"/>
        <w:bottom w:val="none" w:sz="0" w:space="0" w:color="auto"/>
        <w:right w:val="none" w:sz="0" w:space="0" w:color="auto"/>
      </w:divBdr>
    </w:div>
    <w:div w:id="1840265290">
      <w:bodyDiv w:val="1"/>
      <w:marLeft w:val="0"/>
      <w:marRight w:val="0"/>
      <w:marTop w:val="0"/>
      <w:marBottom w:val="0"/>
      <w:divBdr>
        <w:top w:val="none" w:sz="0" w:space="0" w:color="auto"/>
        <w:left w:val="none" w:sz="0" w:space="0" w:color="auto"/>
        <w:bottom w:val="none" w:sz="0" w:space="0" w:color="auto"/>
        <w:right w:val="none" w:sz="0" w:space="0" w:color="auto"/>
      </w:divBdr>
    </w:div>
    <w:div w:id="188718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117" Type="http://schemas.openxmlformats.org/officeDocument/2006/relationships/hyperlink" Target="http://www.msf.org/" TargetMode="External"/><Relationship Id="rId21" Type="http://schemas.openxmlformats.org/officeDocument/2006/relationships/image" Target="media/image12.png"/><Relationship Id="rId42" Type="http://schemas.openxmlformats.org/officeDocument/2006/relationships/footer" Target="footer3.xml"/><Relationship Id="rId47" Type="http://schemas.openxmlformats.org/officeDocument/2006/relationships/hyperlink" Target="mailto:julijeremiah@gmail.com" TargetMode="External"/><Relationship Id="rId63" Type="http://schemas.openxmlformats.org/officeDocument/2006/relationships/hyperlink" Target="mailto:sabasie@yahoo.co.uk" TargetMode="External"/><Relationship Id="rId68" Type="http://schemas.openxmlformats.org/officeDocument/2006/relationships/hyperlink" Target="mailto:integrity1@unicef.org" TargetMode="External"/><Relationship Id="rId84" Type="http://schemas.openxmlformats.org/officeDocument/2006/relationships/hyperlink" Target="mailto:Sandrarose.Callysty@rescue.org" TargetMode="External"/><Relationship Id="rId89" Type="http://schemas.openxmlformats.org/officeDocument/2006/relationships/image" Target="media/image30.png"/><Relationship Id="rId112" Type="http://schemas.openxmlformats.org/officeDocument/2006/relationships/hyperlink" Target="mailto:Dismas.Msanya@helpage.org" TargetMode="External"/><Relationship Id="rId16" Type="http://schemas.openxmlformats.org/officeDocument/2006/relationships/image" Target="media/image8.png"/><Relationship Id="rId107" Type="http://schemas.openxmlformats.org/officeDocument/2006/relationships/hyperlink" Target="mailto:mossama@unhcr.org" TargetMode="External"/><Relationship Id="rId11" Type="http://schemas.openxmlformats.org/officeDocument/2006/relationships/image" Target="media/image3.jpeg"/><Relationship Id="rId32" Type="http://schemas.openxmlformats.org/officeDocument/2006/relationships/image" Target="media/image23.emf"/><Relationship Id="rId37" Type="http://schemas.openxmlformats.org/officeDocument/2006/relationships/header" Target="header1.xml"/><Relationship Id="rId53" Type="http://schemas.openxmlformats.org/officeDocument/2006/relationships/hyperlink" Target="mailto:Laurensia.Kasiga@rescue.org" TargetMode="External"/><Relationship Id="rId58" Type="http://schemas.openxmlformats.org/officeDocument/2006/relationships/hyperlink" Target="mailto:Abugomola@oxfam.org.uk" TargetMode="External"/><Relationship Id="rId74" Type="http://schemas.openxmlformats.org/officeDocument/2006/relationships/hyperlink" Target="mailto:Bitia.Jackson@rescue.org" TargetMode="External"/><Relationship Id="rId79" Type="http://schemas.openxmlformats.org/officeDocument/2006/relationships/image" Target="https://encrypted-tbn3.gstatic.com/images?q=tbn:ANd9GcQ6TxZWecC1yavMEBp94FhQwK5t8MYHpPVGDUMYvCqyyKmoBCre" TargetMode="External"/><Relationship Id="rId102" Type="http://schemas.openxmlformats.org/officeDocument/2006/relationships/hyperlink" Target="mailto:Diana_Sitta@yahoo.com" TargetMode="External"/><Relationship Id="rId5" Type="http://schemas.openxmlformats.org/officeDocument/2006/relationships/webSettings" Target="webSettings.xml"/><Relationship Id="rId61" Type="http://schemas.openxmlformats.org/officeDocument/2006/relationships/hyperlink" Target="mailto:CKaloli@oxfam.org.uk" TargetMode="External"/><Relationship Id="rId82" Type="http://schemas.openxmlformats.org/officeDocument/2006/relationships/hyperlink" Target="mailto:Tumaini.mngongo@rescue.org" TargetMode="External"/><Relationship Id="rId90" Type="http://schemas.openxmlformats.org/officeDocument/2006/relationships/hyperlink" Target="mailto:tumain.mngongo@rescue.org" TargetMode="External"/><Relationship Id="rId95" Type="http://schemas.openxmlformats.org/officeDocument/2006/relationships/hyperlink" Target="mailto:Christina.Massao@yahoo,com" TargetMode="External"/><Relationship Id="rId19" Type="http://schemas.openxmlformats.org/officeDocument/2006/relationships/image" Target="media/image10.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 Id="rId43" Type="http://schemas.openxmlformats.org/officeDocument/2006/relationships/hyperlink" Target="mailto:joelbitwale@gmail.com" TargetMode="External"/><Relationship Id="rId48" Type="http://schemas.openxmlformats.org/officeDocument/2006/relationships/hyperlink" Target="mailto:achigomelo@cemdotz.org" TargetMode="External"/><Relationship Id="rId56" Type="http://schemas.openxmlformats.org/officeDocument/2006/relationships/hyperlink" Target="mailto:jmohamud@iom.int%20" TargetMode="External"/><Relationship Id="rId64" Type="http://schemas.openxmlformats.org/officeDocument/2006/relationships/hyperlink" Target="mailto:rwebangila@unfpa.org" TargetMode="External"/><Relationship Id="rId69" Type="http://schemas.openxmlformats.org/officeDocument/2006/relationships/hyperlink" Target="http://www.unicef.org/auditandinvestigation/index_65761.html" TargetMode="External"/><Relationship Id="rId77" Type="http://schemas.openxmlformats.org/officeDocument/2006/relationships/hyperlink" Target="mailto:win_rwehumbiza2@yahoo.com" TargetMode="External"/><Relationship Id="rId100" Type="http://schemas.openxmlformats.org/officeDocument/2006/relationships/hyperlink" Target="mailto:Gloria.Mushi@rescue.org" TargetMode="External"/><Relationship Id="rId105" Type="http://schemas.openxmlformats.org/officeDocument/2006/relationships/hyperlink" Target="mailto:Lusia.Mushi@rescue.org" TargetMode="External"/><Relationship Id="rId113" Type="http://schemas.openxmlformats.org/officeDocument/2006/relationships/image" Target="media/image37.png"/><Relationship Id="rId118" Type="http://schemas.openxmlformats.org/officeDocument/2006/relationships/hyperlink" Target="http://www.msf.org/" TargetMode="External"/><Relationship Id="rId8" Type="http://schemas.openxmlformats.org/officeDocument/2006/relationships/hyperlink" Target="http://www.msf.org/" TargetMode="External"/><Relationship Id="rId51" Type="http://schemas.openxmlformats.org/officeDocument/2006/relationships/hyperlink" Target="mailto:Tumaini.Mgongo@rescue.org" TargetMode="External"/><Relationship Id="rId72" Type="http://schemas.openxmlformats.org/officeDocument/2006/relationships/hyperlink" Target="mailto:Naomi.Festo@rescue.org" TargetMode="External"/><Relationship Id="rId80" Type="http://schemas.openxmlformats.org/officeDocument/2006/relationships/hyperlink" Target="mailto:wlackasulu@gmail.com" TargetMode="External"/><Relationship Id="rId85" Type="http://schemas.openxmlformats.org/officeDocument/2006/relationships/hyperlink" Target="mailto:neema.mussa@rescue.org" TargetMode="External"/><Relationship Id="rId93" Type="http://schemas.openxmlformats.org/officeDocument/2006/relationships/hyperlink" Target="mailto:masanyiw@unhcr.org" TargetMode="External"/><Relationship Id="rId98" Type="http://schemas.openxmlformats.org/officeDocument/2006/relationships/image" Target="media/image33.png"/><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http://www.helpage.org/img/layout/helpage-international-logo1.png" TargetMode="External"/><Relationship Id="rId25" Type="http://schemas.openxmlformats.org/officeDocument/2006/relationships/image" Target="media/image16.jpeg"/><Relationship Id="rId33" Type="http://schemas.openxmlformats.org/officeDocument/2006/relationships/image" Target="media/image24.emf"/><Relationship Id="rId38" Type="http://schemas.openxmlformats.org/officeDocument/2006/relationships/header" Target="header2.xml"/><Relationship Id="rId46" Type="http://schemas.openxmlformats.org/officeDocument/2006/relationships/hyperlink" Target="mailto:petroniapaschal@gmail.com" TargetMode="External"/><Relationship Id="rId59" Type="http://schemas.openxmlformats.org/officeDocument/2006/relationships/hyperlink" Target="mailto:Kmbogela@oxfam.org.uk" TargetMode="External"/><Relationship Id="rId67" Type="http://schemas.openxmlformats.org/officeDocument/2006/relationships/hyperlink" Target="http://www.iom.int/ethics-and-conduct-office" TargetMode="External"/><Relationship Id="rId103" Type="http://schemas.openxmlformats.org/officeDocument/2006/relationships/image" Target="media/image34.jpeg"/><Relationship Id="rId108" Type="http://schemas.openxmlformats.org/officeDocument/2006/relationships/hyperlink" Target="mailto:mossama@unhcr.org" TargetMode="External"/><Relationship Id="rId116" Type="http://schemas.openxmlformats.org/officeDocument/2006/relationships/hyperlink" Target="mailto:tumaini.mngongo@rescue.org" TargetMode="External"/><Relationship Id="rId20" Type="http://schemas.openxmlformats.org/officeDocument/2006/relationships/image" Target="media/image11.emf"/><Relationship Id="rId41" Type="http://schemas.openxmlformats.org/officeDocument/2006/relationships/header" Target="header3.xml"/><Relationship Id="rId54" Type="http://schemas.openxmlformats.org/officeDocument/2006/relationships/hyperlink" Target="mailto:Marcela.Sulley@rescue.org" TargetMode="External"/><Relationship Id="rId62" Type="http://schemas.openxmlformats.org/officeDocument/2006/relationships/hyperlink" Target="mailto:Jane.mrema@plan-international.org" TargetMode="External"/><Relationship Id="rId70" Type="http://schemas.openxmlformats.org/officeDocument/2006/relationships/hyperlink" Target="file:///C:\Users\UNHCR\AppData\Local\Microsoft\Windows\Temporary%20Internet%20Files\Content.Outlook\Bip_NGO-PPA-ENG-BY2017.pdf" TargetMode="External"/><Relationship Id="rId75" Type="http://schemas.openxmlformats.org/officeDocument/2006/relationships/hyperlink" Target="mailto:Damas.eva@rescue.org" TargetMode="External"/><Relationship Id="rId83" Type="http://schemas.openxmlformats.org/officeDocument/2006/relationships/hyperlink" Target="mailto:Godilizan.Bakary@rescue.org" TargetMode="External"/><Relationship Id="rId88" Type="http://schemas.openxmlformats.org/officeDocument/2006/relationships/hyperlink" Target="mailto:Yoel.Mashimba@rescue.org" TargetMode="External"/><Relationship Id="rId91" Type="http://schemas.openxmlformats.org/officeDocument/2006/relationships/hyperlink" Target="mailto:chanj@unhcr.org" TargetMode="External"/><Relationship Id="rId96" Type="http://schemas.openxmlformats.org/officeDocument/2006/relationships/hyperlink" Target="mailto:ndwikevictor@gmail.com" TargetMode="External"/><Relationship Id="rId111" Type="http://schemas.openxmlformats.org/officeDocument/2006/relationships/hyperlink" Target="mailto:mary.shuma@helpag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hyperlink" Target="mailto:pbarige@cemdotz.org" TargetMode="External"/><Relationship Id="rId57" Type="http://schemas.openxmlformats.org/officeDocument/2006/relationships/hyperlink" Target="mailto:nteikwa@iom.int" TargetMode="External"/><Relationship Id="rId106" Type="http://schemas.openxmlformats.org/officeDocument/2006/relationships/hyperlink" Target="mailto:chanj@unhcr.org" TargetMode="External"/><Relationship Id="rId114" Type="http://schemas.openxmlformats.org/officeDocument/2006/relationships/hyperlink" Target="mailto:Mphubusa.Toyi@plan-international.org" TargetMode="External"/><Relationship Id="rId119" Type="http://schemas.openxmlformats.org/officeDocument/2006/relationships/hyperlink" Target="http://www.msf.org/" TargetMode="External"/><Relationship Id="rId10" Type="http://schemas.openxmlformats.org/officeDocument/2006/relationships/image" Target="media/image2.emf"/><Relationship Id="rId31" Type="http://schemas.openxmlformats.org/officeDocument/2006/relationships/image" Target="media/image22.png"/><Relationship Id="rId44" Type="http://schemas.openxmlformats.org/officeDocument/2006/relationships/hyperlink" Target="mailto:joanithakazimoto@yahoo.co.uk" TargetMode="External"/><Relationship Id="rId52" Type="http://schemas.openxmlformats.org/officeDocument/2006/relationships/hyperlink" Target="mailto:Jackline.John@rescue.org" TargetMode="External"/><Relationship Id="rId60" Type="http://schemas.openxmlformats.org/officeDocument/2006/relationships/hyperlink" Target="mailto:EKatabwa1@oxfam.org.uk" TargetMode="External"/><Relationship Id="rId65" Type="http://schemas.openxmlformats.org/officeDocument/2006/relationships/hyperlink" Target="mailto:ally.ngombesazi@wfp.org" TargetMode="External"/><Relationship Id="rId73" Type="http://schemas.openxmlformats.org/officeDocument/2006/relationships/hyperlink" Target="mailto:Adili.Akhonaaye@rescue.org" TargetMode="External"/><Relationship Id="rId78" Type="http://schemas.openxmlformats.org/officeDocument/2006/relationships/image" Target="media/image28.jpeg"/><Relationship Id="rId81" Type="http://schemas.openxmlformats.org/officeDocument/2006/relationships/hyperlink" Target="mailto:Tumaini.mngongo@rescure.org" TargetMode="External"/><Relationship Id="rId86" Type="http://schemas.openxmlformats.org/officeDocument/2006/relationships/hyperlink" Target="mailto:Sandrarose.Callysty@rescue.org" TargetMode="External"/><Relationship Id="rId94" Type="http://schemas.openxmlformats.org/officeDocument/2006/relationships/image" Target="media/image31.png"/><Relationship Id="rId99" Type="http://schemas.openxmlformats.org/officeDocument/2006/relationships/hyperlink" Target="mailto:Karafuu.Ally@plan-international.org" TargetMode="External"/><Relationship Id="rId101" Type="http://schemas.openxmlformats.org/officeDocument/2006/relationships/hyperlink" Target="mailto:Gloria.Mushi@rescue.org" TargetMode="External"/><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9.png"/><Relationship Id="rId39" Type="http://schemas.openxmlformats.org/officeDocument/2006/relationships/footer" Target="footer1.xml"/><Relationship Id="rId109" Type="http://schemas.openxmlformats.org/officeDocument/2006/relationships/hyperlink" Target="mailto:rehemabilikundi@gmail.com" TargetMode="External"/><Relationship Id="rId34" Type="http://schemas.openxmlformats.org/officeDocument/2006/relationships/image" Target="media/image25.png"/><Relationship Id="rId50" Type="http://schemas.openxmlformats.org/officeDocument/2006/relationships/hyperlink" Target="mailto:mary.shuma@helpage.org" TargetMode="External"/><Relationship Id="rId55" Type="http://schemas.openxmlformats.org/officeDocument/2006/relationships/hyperlink" Target="mailto:Domitina.Peter@rescue.org" TargetMode="External"/><Relationship Id="rId76" Type="http://schemas.openxmlformats.org/officeDocument/2006/relationships/hyperlink" Target="mailto:Johnpaul.Aloyce@rescue.org" TargetMode="External"/><Relationship Id="rId97" Type="http://schemas.openxmlformats.org/officeDocument/2006/relationships/image" Target="media/image32.png"/><Relationship Id="rId104" Type="http://schemas.openxmlformats.org/officeDocument/2006/relationships/image" Target="media/image35.png"/><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inspector@unhcr.org" TargetMode="External"/><Relationship Id="rId92" Type="http://schemas.openxmlformats.org/officeDocument/2006/relationships/hyperlink" Target="mailto:mossama@unhcr.org" TargetMode="External"/><Relationship Id="rId2" Type="http://schemas.openxmlformats.org/officeDocument/2006/relationships/numbering" Target="numbering.xml"/><Relationship Id="rId29" Type="http://schemas.openxmlformats.org/officeDocument/2006/relationships/image" Target="media/image20.jpeg"/><Relationship Id="rId24" Type="http://schemas.openxmlformats.org/officeDocument/2006/relationships/image" Target="media/image15.jpeg"/><Relationship Id="rId40" Type="http://schemas.openxmlformats.org/officeDocument/2006/relationships/footer" Target="footer2.xml"/><Relationship Id="rId45" Type="http://schemas.openxmlformats.org/officeDocument/2006/relationships/hyperlink" Target="mailto:lutegebitata@gmail.com" TargetMode="External"/><Relationship Id="rId66" Type="http://schemas.openxmlformats.org/officeDocument/2006/relationships/hyperlink" Target="mailto:ECO@iom.int" TargetMode="External"/><Relationship Id="rId87" Type="http://schemas.openxmlformats.org/officeDocument/2006/relationships/image" Target="media/image29.jpeg"/><Relationship Id="rId110" Type="http://schemas.openxmlformats.org/officeDocument/2006/relationships/image" Target="media/image36.jpeg"/><Relationship Id="rId115" Type="http://schemas.openxmlformats.org/officeDocument/2006/relationships/hyperlink" Target="mailto:Rhoda.Nyakato@plan-internationa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hcr.org/405ac6614.html" TargetMode="External"/><Relationship Id="rId2" Type="http://schemas.openxmlformats.org/officeDocument/2006/relationships/hyperlink" Target="https://interagencystandingcommittee.org/system/files/legacy_files/PSEA%20Golbal%20Review%20Overview%20Publication%2015%20Sept.pdf" TargetMode="External"/><Relationship Id="rId1" Type="http://schemas.openxmlformats.org/officeDocument/2006/relationships/hyperlink" Target="http://www.unhcr.org/pages/526526126.html" TargetMode="External"/><Relationship Id="rId5" Type="http://schemas.openxmlformats.org/officeDocument/2006/relationships/hyperlink" Target="http://www.unhcr.org/inspector-generals-office.html" TargetMode="External"/><Relationship Id="rId4" Type="http://schemas.openxmlformats.org/officeDocument/2006/relationships/hyperlink" Target="https://cdu.unlb.org/Portals/0/PdfFiles/PolicyDoc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1B50-3135-4B3A-A73C-7A8F592F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19454</Words>
  <Characters>110893</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dc:description/>
  <cp:lastModifiedBy>HILEMAN Alexandra</cp:lastModifiedBy>
  <cp:revision>2</cp:revision>
  <cp:lastPrinted>2018-10-23T12:12:00Z</cp:lastPrinted>
  <dcterms:created xsi:type="dcterms:W3CDTF">2020-07-28T15:20:00Z</dcterms:created>
  <dcterms:modified xsi:type="dcterms:W3CDTF">2020-07-28T15:20:00Z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2020-07-28T15:20:24Z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576cfa34-12cb-4834-b0e0-3dbc7ae11102</vt:lpwstr>
  </property>
  <property fmtid="{D5CDD505-2E9C-101B-9397-08002B2CF9AE}" pid="8" name="MSIP_Label_2059aa38-f392-4105-be92-628035578272_ContentBits">
    <vt:lpwstr>0</vt:lpwstr>
  </property>
</Properties>
</file>